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3E8F2">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jc w:val="both"/>
        <w:rPr>
          <w:rFonts w:ascii="Arial" w:hAnsi="Arial" w:eastAsia="Arial" w:cs="Arial"/>
          <w:color w:val="000000"/>
        </w:rPr>
      </w:pPr>
    </w:p>
    <w:p w14:paraId="6A7C5780">
      <w:pPr>
        <w:pStyle w:val="32"/>
        <w:ind w:left="0"/>
        <w:jc w:val="both"/>
        <w:rPr>
          <w:rFonts w:ascii="Arial" w:hAnsi="Arial" w:cs="Arial"/>
        </w:rPr>
      </w:pPr>
      <w:r>
        <w:rPr>
          <w:rFonts w:ascii="Arial" w:hAnsi="Arial" w:cs="Arial"/>
        </w:rPr>
        <w:t>El Alcalde del Distrito Especial, Deportivo, Cultural, Turístico Empresarial y de Servicios de Santiago de Cali, en uso de sus atribuciones constitucionales y legales, en especial las que confiere el artículo 315 de la Constitución Política de Colombia, el artículo 29 de la Ley 1551 de 2012, el Decreto 785 de 2005, el Decreto 1083 de 2015 y,</w:t>
      </w:r>
    </w:p>
    <w:p w14:paraId="12B1E89B">
      <w:pPr>
        <w:spacing w:before="240" w:after="240"/>
        <w:ind w:left="284"/>
        <w:jc w:val="center"/>
        <w:rPr>
          <w:rFonts w:ascii="Arial" w:hAnsi="Arial" w:cs="Arial"/>
        </w:rPr>
      </w:pPr>
    </w:p>
    <w:p w14:paraId="25477336">
      <w:pPr>
        <w:spacing w:before="240" w:after="240"/>
        <w:ind w:left="284"/>
        <w:jc w:val="center"/>
        <w:rPr>
          <w:rFonts w:ascii="Arial" w:hAnsi="Arial" w:cs="Arial"/>
        </w:rPr>
      </w:pPr>
      <w:r>
        <w:rPr>
          <w:rFonts w:ascii="Arial" w:hAnsi="Arial" w:cs="Arial"/>
        </w:rPr>
        <w:t>CONSIDERANDO:</w:t>
      </w:r>
    </w:p>
    <w:p w14:paraId="68D844E0">
      <w:pPr>
        <w:spacing w:before="240" w:after="240"/>
        <w:ind w:left="284"/>
        <w:jc w:val="center"/>
        <w:rPr>
          <w:rFonts w:ascii="Arial" w:hAnsi="Arial" w:cs="Arial"/>
        </w:rPr>
      </w:pPr>
    </w:p>
    <w:p w14:paraId="24660390">
      <w:pPr>
        <w:ind w:right="50"/>
        <w:jc w:val="both"/>
        <w:rPr>
          <w:rFonts w:ascii="Arial" w:hAnsi="Arial" w:cs="Arial"/>
        </w:rPr>
      </w:pPr>
      <w:r>
        <w:rPr>
          <w:rFonts w:ascii="Arial" w:hAnsi="Arial" w:cs="Arial"/>
        </w:rPr>
        <w:t xml:space="preserve">Que el Artículo 122 de la Constitución Política de Colombia de 1991, establece que no habrá empleo público que no tenga funciones detalladas en la ley o reglamento. </w:t>
      </w:r>
    </w:p>
    <w:p w14:paraId="78A37F27">
      <w:pPr>
        <w:ind w:left="-284" w:right="50"/>
        <w:jc w:val="both"/>
        <w:rPr>
          <w:rFonts w:ascii="Arial" w:hAnsi="Arial" w:cs="Arial"/>
        </w:rPr>
      </w:pPr>
    </w:p>
    <w:p w14:paraId="33520530">
      <w:pPr>
        <w:ind w:right="50"/>
        <w:jc w:val="both"/>
        <w:rPr>
          <w:rFonts w:ascii="Arial" w:hAnsi="Arial" w:cs="Arial"/>
        </w:rPr>
      </w:pPr>
      <w:r>
        <w:rPr>
          <w:rFonts w:ascii="Arial" w:hAnsi="Arial" w:cs="Arial"/>
        </w:rPr>
        <w:t xml:space="preserve">Que a su vez el Artículo 315 de la Carta política, establece las atribuciones del Alcalde, a saber: </w:t>
      </w:r>
    </w:p>
    <w:p w14:paraId="6C9DCC64">
      <w:pPr>
        <w:ind w:left="-284" w:right="50"/>
        <w:jc w:val="both"/>
        <w:rPr>
          <w:rFonts w:ascii="Arial" w:hAnsi="Arial" w:cs="Arial"/>
          <w:iCs/>
          <w:sz w:val="20"/>
          <w:szCs w:val="20"/>
        </w:rPr>
      </w:pPr>
    </w:p>
    <w:p w14:paraId="7CB6FCE1">
      <w:pPr>
        <w:ind w:left="240" w:leftChars="100" w:right="50"/>
        <w:jc w:val="both"/>
        <w:rPr>
          <w:rFonts w:ascii="Arial" w:hAnsi="Arial" w:cs="Arial"/>
          <w:iCs/>
          <w:sz w:val="20"/>
          <w:szCs w:val="20"/>
        </w:rPr>
      </w:pPr>
      <w:r>
        <w:rPr>
          <w:rFonts w:ascii="Arial" w:hAnsi="Arial" w:cs="Arial"/>
          <w:iCs/>
          <w:sz w:val="20"/>
          <w:szCs w:val="20"/>
        </w:rPr>
        <w:t xml:space="preserve">“1. Cumplir y hacer cumplir la Constitución, la ley, los decretos del gobierno, las ordenanzas, y los acuerdos del concejo. (…) </w:t>
      </w:r>
    </w:p>
    <w:p w14:paraId="13103AF4">
      <w:pPr>
        <w:ind w:left="240" w:leftChars="100" w:right="50"/>
        <w:jc w:val="both"/>
        <w:rPr>
          <w:rFonts w:ascii="Arial" w:hAnsi="Arial" w:cs="Arial"/>
          <w:iCs/>
          <w:sz w:val="20"/>
          <w:szCs w:val="20"/>
        </w:rPr>
      </w:pPr>
    </w:p>
    <w:p w14:paraId="70B255D0">
      <w:pPr>
        <w:ind w:left="240" w:leftChars="100" w:right="50"/>
        <w:jc w:val="both"/>
        <w:rPr>
          <w:rFonts w:ascii="Arial" w:hAnsi="Arial" w:cs="Arial"/>
          <w:iCs/>
          <w:sz w:val="20"/>
          <w:szCs w:val="20"/>
        </w:rPr>
      </w:pPr>
      <w:r>
        <w:rPr>
          <w:rFonts w:ascii="Arial" w:hAnsi="Arial" w:cs="Arial"/>
          <w:iCs/>
          <w:sz w:val="20"/>
          <w:szCs w:val="20"/>
        </w:rPr>
        <w:t>3. Dirigir la acción administrativa del municipio; asegurar el cumplimiento de las funciones y la prestación de los servicios a su cargo; representarlo judicial y extrajudicialmente. (…)</w:t>
      </w:r>
    </w:p>
    <w:p w14:paraId="04930F17">
      <w:pPr>
        <w:ind w:left="240" w:leftChars="100" w:right="50"/>
        <w:jc w:val="both"/>
        <w:rPr>
          <w:rFonts w:ascii="Arial" w:hAnsi="Arial" w:cs="Arial"/>
          <w:iCs/>
          <w:sz w:val="20"/>
          <w:szCs w:val="20"/>
        </w:rPr>
      </w:pPr>
    </w:p>
    <w:p w14:paraId="18B6A905">
      <w:pPr>
        <w:ind w:left="240" w:leftChars="100" w:right="50"/>
        <w:jc w:val="both"/>
        <w:rPr>
          <w:rFonts w:ascii="Arial" w:hAnsi="Arial" w:cs="Arial"/>
          <w:iCs/>
          <w:sz w:val="20"/>
          <w:szCs w:val="20"/>
        </w:rPr>
      </w:pPr>
      <w:r>
        <w:rPr>
          <w:rFonts w:ascii="Arial" w:hAnsi="Arial" w:cs="Arial"/>
          <w:iCs/>
          <w:sz w:val="20"/>
          <w:szCs w:val="20"/>
        </w:rPr>
        <w:t>7. Crear, suprimir o fusionar los empleos de sus dependencias, señalarles funciones especiales y fijar sus emolumentos con arreglo a los acuerdos correspondientes (…)”</w:t>
      </w:r>
    </w:p>
    <w:p w14:paraId="3EFEF8DD">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both"/>
        <w:rPr>
          <w:rFonts w:ascii="Arial" w:hAnsi="Arial" w:eastAsia="Arial" w:cs="Arial"/>
          <w:color w:val="000000"/>
        </w:rPr>
      </w:pPr>
      <w:r>
        <w:rPr>
          <w:rFonts w:ascii="Arial" w:hAnsi="Arial" w:eastAsia="Arial" w:cs="Arial"/>
          <w:color w:val="000000"/>
        </w:rPr>
        <w:t xml:space="preserve">Que el artículo 17 numeral 2 de la Ley 909 de 2004, establece que: </w:t>
      </w:r>
      <w:r>
        <w:rPr>
          <w:rFonts w:ascii="Arial" w:hAnsi="Arial" w:eastAsia="Arial" w:cs="Arial"/>
          <w:color w:val="000000"/>
          <w:sz w:val="20"/>
          <w:szCs w:val="20"/>
        </w:rPr>
        <w:t>"Todas las entidades y organismos a quienes se les aplica la presente ley, deberán mantener actualizadas las plantas globales de empleo necesarias para el cumplimiento eficiente de las funciones a su cargo, para lo cual tendrán en cuenta las medidas de racionalización del gasto."</w:t>
      </w:r>
    </w:p>
    <w:p w14:paraId="569E0230">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both"/>
        <w:rPr>
          <w:rFonts w:ascii="Arial" w:hAnsi="Arial" w:eastAsia="Arial" w:cs="Arial"/>
          <w:color w:val="000000"/>
        </w:rPr>
      </w:pPr>
      <w:r>
        <w:rPr>
          <w:rFonts w:ascii="Arial" w:hAnsi="Arial" w:eastAsia="Arial" w:cs="Arial"/>
          <w:color w:val="000000"/>
        </w:rPr>
        <w:t>Que el primer inciso del artículo 46 de la Ley 909 del 23 de septiembre de 2004, dispuso:</w:t>
      </w:r>
    </w:p>
    <w:p w14:paraId="162F58F2">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ind w:left="567"/>
        <w:jc w:val="both"/>
        <w:rPr>
          <w:rFonts w:ascii="Arial" w:hAnsi="Arial" w:eastAsia="Arial" w:cs="Arial"/>
          <w:color w:val="000000"/>
          <w:sz w:val="20"/>
          <w:szCs w:val="20"/>
        </w:rPr>
      </w:pPr>
      <w:r>
        <w:rPr>
          <w:rFonts w:ascii="Arial" w:hAnsi="Arial" w:eastAsia="Arial" w:cs="Arial"/>
          <w:color w:val="000000"/>
          <w:sz w:val="20"/>
          <w:szCs w:val="20"/>
        </w:rPr>
        <w:t>"Articulo 46. Reformas de Plantas de Personal, modificado por el artículo 228 del Decreto 19 de 2012. Las reformas de plantas de personal de empleos de las entidades de la Rama Ejecutiva de los órdenes nacional y territorial deberán motivarse, fundarse en necesidades del servicio o en razones de modernización de la Administración y basarse en justificaciones o estudios técnicos que así lo demuestren, elaborados por las respectivas entidades bajo las directrices del Departamento Administrativo de la Función Pública y de la Escuela Superior de Administración Pública - ESAP-.".</w:t>
      </w:r>
    </w:p>
    <w:p w14:paraId="382E9D46">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both"/>
        <w:rPr>
          <w:rFonts w:ascii="Arial" w:hAnsi="Arial" w:eastAsia="Arial" w:cs="Arial"/>
          <w:color w:val="000000"/>
        </w:rPr>
      </w:pPr>
      <w:r>
        <w:rPr>
          <w:rFonts w:ascii="Arial" w:hAnsi="Arial" w:eastAsia="Arial" w:cs="Arial"/>
          <w:color w:val="000000"/>
        </w:rPr>
        <w:t>Que las reformas de plantas de  empleos deberán motivarse, fundarse en necesidades del servicio o en razones de  modernización de la administración y basarse en justificaciones o estudios técnicos que así lo demuestren, de tal forma que las conclusiones del estudio técnico deriven en la  creación o supresión de empleos.</w:t>
      </w:r>
    </w:p>
    <w:p w14:paraId="456E870E">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both"/>
        <w:rPr>
          <w:rFonts w:ascii="Arial" w:hAnsi="Arial" w:eastAsia="Arial" w:cs="Arial"/>
          <w:color w:val="000000"/>
        </w:rPr>
      </w:pPr>
      <w:r>
        <w:rPr>
          <w:rFonts w:ascii="Arial" w:hAnsi="Arial" w:eastAsia="Arial" w:cs="Arial"/>
          <w:color w:val="000000"/>
        </w:rPr>
        <w:t>Que de conformidad con el el artículo 4° de la Ley 1496 de 2011, la Subdirección de Gestión Estratégica de Talento Humano realizó un estudio técnico a la Escala salarial de los empleos del nivel directivo de la Secretaria de Cultura del distrito Especial de Santiago de Cali, con fundamento en el marco funcional y los factores de evaluación objetiva del trabajo, que permitan establecer de forma justa el salario de los empleos.</w:t>
      </w:r>
    </w:p>
    <w:p w14:paraId="31F19309">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both"/>
        <w:rPr>
          <w:rFonts w:ascii="Arial" w:hAnsi="Arial" w:eastAsia="Arial" w:cs="Arial"/>
          <w:color w:val="000000"/>
        </w:rPr>
      </w:pPr>
      <w:r>
        <w:rPr>
          <w:rFonts w:ascii="Arial" w:hAnsi="Arial" w:eastAsia="Arial" w:cs="Arial"/>
          <w:color w:val="000000"/>
        </w:rPr>
        <w:t>Que del análisis factorial comparativo bajo la metodología por puntos para los empleos del Nivel directivo de la Secretaria de Cultura, se definió la siguiente tabla valoración para los empleos del nivel directivo de la Secretaria de Cultura:</w:t>
      </w:r>
    </w:p>
    <w:tbl>
      <w:tblPr>
        <w:tblStyle w:val="23"/>
        <w:tblW w:w="508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9"/>
        <w:gridCol w:w="1050"/>
        <w:gridCol w:w="1341"/>
        <w:gridCol w:w="1395"/>
        <w:gridCol w:w="1475"/>
        <w:gridCol w:w="1621"/>
      </w:tblGrid>
      <w:tr w14:paraId="3979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576" w:type="pct"/>
            <w:vAlign w:val="center"/>
          </w:tcPr>
          <w:p w14:paraId="3817094D">
            <w:pPr>
              <w:jc w:val="center"/>
              <w:rPr>
                <w:rFonts w:ascii="Arial" w:hAnsi="Arial" w:cs="Arial" w:eastAsiaTheme="minorHAnsi"/>
                <w:sz w:val="20"/>
                <w:szCs w:val="20"/>
                <w:lang w:val="es-CO" w:eastAsia="en-US"/>
              </w:rPr>
            </w:pPr>
            <w:r>
              <w:rPr>
                <w:rFonts w:ascii="Arial" w:hAnsi="Arial" w:cs="Arial" w:eastAsiaTheme="minorHAnsi"/>
                <w:sz w:val="20"/>
                <w:szCs w:val="20"/>
                <w:lang w:val="es-CO" w:eastAsia="en-US"/>
              </w:rPr>
              <w:t>EMPLEO</w:t>
            </w:r>
          </w:p>
        </w:tc>
        <w:tc>
          <w:tcPr>
            <w:tcW w:w="474" w:type="pct"/>
            <w:vAlign w:val="center"/>
          </w:tcPr>
          <w:p w14:paraId="66CC9E2B">
            <w:pPr>
              <w:jc w:val="center"/>
              <w:rPr>
                <w:rFonts w:ascii="Arial" w:hAnsi="Arial" w:cs="Arial" w:eastAsiaTheme="minorHAnsi"/>
                <w:sz w:val="20"/>
                <w:szCs w:val="20"/>
                <w:lang w:val="es-CO" w:eastAsia="en-US"/>
              </w:rPr>
            </w:pPr>
            <w:r>
              <w:rPr>
                <w:rFonts w:ascii="Arial" w:hAnsi="Arial" w:cs="Arial" w:eastAsiaTheme="minorHAnsi"/>
                <w:sz w:val="20"/>
                <w:szCs w:val="20"/>
                <w:lang w:val="es-CO" w:eastAsia="en-US"/>
              </w:rPr>
              <w:t>PUNTOS</w:t>
            </w:r>
          </w:p>
        </w:tc>
        <w:tc>
          <w:tcPr>
            <w:tcW w:w="679" w:type="pct"/>
            <w:vAlign w:val="center"/>
          </w:tcPr>
          <w:p w14:paraId="52DCD799">
            <w:pPr>
              <w:jc w:val="center"/>
              <w:rPr>
                <w:rFonts w:ascii="Arial" w:hAnsi="Arial" w:cs="Arial" w:eastAsiaTheme="minorHAnsi"/>
                <w:sz w:val="20"/>
                <w:szCs w:val="20"/>
                <w:lang w:val="es-CO" w:eastAsia="en-US"/>
              </w:rPr>
            </w:pPr>
            <w:r>
              <w:rPr>
                <w:rFonts w:ascii="Arial" w:hAnsi="Arial" w:cs="Arial" w:eastAsiaTheme="minorHAnsi"/>
                <w:sz w:val="20"/>
                <w:szCs w:val="20"/>
                <w:lang w:val="es-CO" w:eastAsia="en-US"/>
              </w:rPr>
              <w:t>SALARIO VIGENTE</w:t>
            </w:r>
          </w:p>
        </w:tc>
        <w:tc>
          <w:tcPr>
            <w:tcW w:w="706" w:type="pct"/>
            <w:vAlign w:val="center"/>
          </w:tcPr>
          <w:p w14:paraId="7D47EBB5">
            <w:pPr>
              <w:jc w:val="center"/>
              <w:rPr>
                <w:rFonts w:ascii="Arial" w:hAnsi="Arial" w:cs="Arial" w:eastAsiaTheme="minorHAnsi"/>
                <w:sz w:val="20"/>
                <w:szCs w:val="20"/>
                <w:lang w:val="es-CO" w:eastAsia="en-US"/>
              </w:rPr>
            </w:pPr>
            <w:r>
              <w:rPr>
                <w:rFonts w:ascii="Arial" w:hAnsi="Arial" w:cs="Arial" w:eastAsiaTheme="minorHAnsi"/>
                <w:sz w:val="20"/>
                <w:szCs w:val="20"/>
                <w:lang w:val="es-CO" w:eastAsia="en-US"/>
              </w:rPr>
              <w:t>SALARIO AJUSTADO</w:t>
            </w:r>
          </w:p>
        </w:tc>
        <w:tc>
          <w:tcPr>
            <w:tcW w:w="746" w:type="pct"/>
            <w:vAlign w:val="center"/>
          </w:tcPr>
          <w:p w14:paraId="4B2A8ADF">
            <w:pPr>
              <w:jc w:val="center"/>
              <w:rPr>
                <w:rFonts w:ascii="Arial" w:hAnsi="Arial" w:cs="Arial" w:eastAsiaTheme="minorHAnsi"/>
                <w:sz w:val="20"/>
                <w:szCs w:val="20"/>
                <w:lang w:val="es-CO" w:eastAsia="en-US"/>
              </w:rPr>
            </w:pPr>
            <w:r>
              <w:rPr>
                <w:rFonts w:ascii="Arial" w:hAnsi="Arial" w:cs="Arial" w:eastAsiaTheme="minorHAnsi"/>
                <w:sz w:val="20"/>
                <w:szCs w:val="20"/>
                <w:lang w:val="es-CO" w:eastAsia="en-US"/>
              </w:rPr>
              <w:t>SALARIO REGULADO</w:t>
            </w:r>
          </w:p>
        </w:tc>
        <w:tc>
          <w:tcPr>
            <w:tcW w:w="818" w:type="pct"/>
            <w:vAlign w:val="center"/>
          </w:tcPr>
          <w:p w14:paraId="3A1E5A43">
            <w:pPr>
              <w:jc w:val="center"/>
              <w:rPr>
                <w:rFonts w:ascii="Arial" w:hAnsi="Arial" w:cs="Arial" w:eastAsiaTheme="minorHAnsi"/>
                <w:sz w:val="20"/>
                <w:szCs w:val="20"/>
                <w:lang w:val="es-CO" w:eastAsia="en-US"/>
              </w:rPr>
            </w:pPr>
            <w:r>
              <w:rPr>
                <w:rFonts w:ascii="Arial" w:hAnsi="Arial" w:cs="Arial" w:eastAsiaTheme="minorHAnsi"/>
                <w:sz w:val="20"/>
                <w:szCs w:val="20"/>
                <w:lang w:val="es-CO" w:eastAsia="en-US"/>
              </w:rPr>
              <w:t>GRADO PROPUESTO</w:t>
            </w:r>
          </w:p>
        </w:tc>
      </w:tr>
      <w:tr w14:paraId="2CA7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76" w:type="pct"/>
            <w:vAlign w:val="center"/>
          </w:tcPr>
          <w:p w14:paraId="0CB8EBCC">
            <w:pPr>
              <w:rPr>
                <w:rFonts w:ascii="Arial" w:hAnsi="Arial" w:cs="Arial" w:eastAsiaTheme="minorHAnsi"/>
                <w:sz w:val="20"/>
                <w:szCs w:val="20"/>
                <w:lang w:val="es-CO" w:eastAsia="en-US"/>
              </w:rPr>
            </w:pPr>
            <w:r>
              <w:rPr>
                <w:rFonts w:ascii="Arial" w:hAnsi="Arial" w:cs="Arial" w:eastAsiaTheme="minorHAnsi"/>
                <w:sz w:val="20"/>
                <w:szCs w:val="20"/>
                <w:lang w:val="es-CO" w:eastAsia="en-US"/>
              </w:rPr>
              <w:t>Secretario de Despacho</w:t>
            </w:r>
          </w:p>
        </w:tc>
        <w:tc>
          <w:tcPr>
            <w:tcW w:w="474" w:type="pct"/>
            <w:vAlign w:val="center"/>
          </w:tcPr>
          <w:p w14:paraId="2D3AA6AF">
            <w:pPr>
              <w:jc w:val="center"/>
              <w:rPr>
                <w:rFonts w:ascii="Arial" w:hAnsi="Arial" w:cs="Arial" w:eastAsiaTheme="minorHAnsi"/>
                <w:sz w:val="20"/>
                <w:szCs w:val="20"/>
                <w:lang w:val="es-CO" w:eastAsia="en-US"/>
              </w:rPr>
            </w:pPr>
            <w:r>
              <w:rPr>
                <w:rFonts w:ascii="Arial" w:hAnsi="Arial" w:cs="Arial" w:eastAsiaTheme="minorHAnsi"/>
                <w:sz w:val="20"/>
                <w:szCs w:val="20"/>
                <w:lang w:val="es-CO" w:eastAsia="en-US"/>
              </w:rPr>
              <w:t>362</w:t>
            </w:r>
          </w:p>
        </w:tc>
        <w:tc>
          <w:tcPr>
            <w:tcW w:w="679" w:type="pct"/>
            <w:vAlign w:val="center"/>
          </w:tcPr>
          <w:p w14:paraId="3E195C8B">
            <w:pPr>
              <w:jc w:val="right"/>
              <w:rPr>
                <w:rFonts w:ascii="Arial" w:hAnsi="Arial" w:cs="Arial" w:eastAsiaTheme="minorHAnsi"/>
                <w:sz w:val="20"/>
                <w:szCs w:val="20"/>
                <w:lang w:val="es-CO" w:eastAsia="en-US"/>
              </w:rPr>
            </w:pPr>
            <w:r>
              <w:rPr>
                <w:rFonts w:ascii="Arial" w:hAnsi="Arial" w:cs="Arial" w:eastAsiaTheme="minorHAnsi"/>
                <w:sz w:val="20"/>
                <w:szCs w:val="20"/>
                <w:lang w:val="es-CO" w:eastAsia="en-US"/>
              </w:rPr>
              <w:t xml:space="preserve"> 23.137.521 </w:t>
            </w:r>
          </w:p>
        </w:tc>
        <w:tc>
          <w:tcPr>
            <w:tcW w:w="706" w:type="pct"/>
            <w:noWrap/>
            <w:vAlign w:val="center"/>
          </w:tcPr>
          <w:p w14:paraId="6E001995">
            <w:pPr>
              <w:jc w:val="right"/>
              <w:rPr>
                <w:rFonts w:ascii="Arial" w:hAnsi="Arial" w:cs="Arial" w:eastAsiaTheme="minorHAnsi"/>
                <w:sz w:val="20"/>
                <w:szCs w:val="20"/>
                <w:lang w:val="es-CO" w:eastAsia="en-US"/>
              </w:rPr>
            </w:pPr>
            <w:r>
              <w:rPr>
                <w:rFonts w:ascii="Arial" w:hAnsi="Arial" w:cs="Arial" w:eastAsiaTheme="minorHAnsi"/>
                <w:sz w:val="20"/>
                <w:szCs w:val="20"/>
                <w:lang w:val="es-CO" w:eastAsia="en-US"/>
              </w:rPr>
              <w:t xml:space="preserve">23.137.521 </w:t>
            </w:r>
          </w:p>
        </w:tc>
        <w:tc>
          <w:tcPr>
            <w:tcW w:w="746" w:type="pct"/>
            <w:noWrap/>
            <w:vAlign w:val="center"/>
          </w:tcPr>
          <w:p w14:paraId="14E26836">
            <w:pPr>
              <w:jc w:val="right"/>
              <w:rPr>
                <w:rFonts w:ascii="Arial" w:hAnsi="Arial" w:cs="Arial" w:eastAsiaTheme="minorHAnsi"/>
                <w:sz w:val="20"/>
                <w:szCs w:val="20"/>
                <w:lang w:val="es-CO" w:eastAsia="en-US"/>
              </w:rPr>
            </w:pPr>
            <w:r>
              <w:rPr>
                <w:rFonts w:ascii="Arial" w:hAnsi="Arial" w:cs="Arial" w:eastAsiaTheme="minorHAnsi"/>
                <w:sz w:val="20"/>
                <w:szCs w:val="20"/>
                <w:lang w:val="es-CO" w:eastAsia="en-US"/>
              </w:rPr>
              <w:t xml:space="preserve">23.137.521 </w:t>
            </w:r>
          </w:p>
        </w:tc>
        <w:tc>
          <w:tcPr>
            <w:tcW w:w="818" w:type="pct"/>
            <w:noWrap/>
            <w:vAlign w:val="center"/>
          </w:tcPr>
          <w:p w14:paraId="4CC4957D">
            <w:pPr>
              <w:jc w:val="center"/>
              <w:rPr>
                <w:rFonts w:ascii="Arial" w:hAnsi="Arial" w:cs="Arial" w:eastAsiaTheme="minorHAnsi"/>
                <w:sz w:val="20"/>
                <w:szCs w:val="20"/>
                <w:lang w:val="es-CO" w:eastAsia="en-US"/>
              </w:rPr>
            </w:pPr>
            <w:r>
              <w:rPr>
                <w:rFonts w:ascii="Arial" w:hAnsi="Arial" w:cs="Arial" w:eastAsiaTheme="minorHAnsi"/>
                <w:sz w:val="20"/>
                <w:szCs w:val="20"/>
                <w:lang w:val="es-CO" w:eastAsia="en-US"/>
              </w:rPr>
              <w:t>07</w:t>
            </w:r>
          </w:p>
        </w:tc>
      </w:tr>
      <w:tr w14:paraId="28BC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76" w:type="pct"/>
            <w:vAlign w:val="center"/>
          </w:tcPr>
          <w:p w14:paraId="3C79FF38">
            <w:pPr>
              <w:rPr>
                <w:rFonts w:ascii="Arial" w:hAnsi="Arial" w:cs="Arial" w:eastAsiaTheme="minorHAnsi"/>
                <w:sz w:val="20"/>
                <w:szCs w:val="20"/>
                <w:lang w:val="es-CO" w:eastAsia="en-US"/>
              </w:rPr>
            </w:pPr>
            <w:r>
              <w:rPr>
                <w:rFonts w:ascii="Arial" w:hAnsi="Arial" w:cs="Arial" w:eastAsiaTheme="minorHAnsi"/>
                <w:sz w:val="20"/>
                <w:szCs w:val="20"/>
                <w:lang w:val="es-CO" w:eastAsia="en-US"/>
              </w:rPr>
              <w:t>Subsecretario de Despacho</w:t>
            </w:r>
          </w:p>
        </w:tc>
        <w:tc>
          <w:tcPr>
            <w:tcW w:w="474" w:type="pct"/>
            <w:vAlign w:val="center"/>
          </w:tcPr>
          <w:p w14:paraId="2F40E18F">
            <w:pPr>
              <w:jc w:val="center"/>
              <w:rPr>
                <w:rFonts w:ascii="Arial" w:hAnsi="Arial" w:cs="Arial" w:eastAsiaTheme="minorHAnsi"/>
                <w:sz w:val="20"/>
                <w:szCs w:val="20"/>
                <w:lang w:val="es-CO" w:eastAsia="en-US"/>
              </w:rPr>
            </w:pPr>
            <w:r>
              <w:rPr>
                <w:rFonts w:ascii="Arial" w:hAnsi="Arial" w:cs="Arial" w:eastAsiaTheme="minorHAnsi"/>
                <w:sz w:val="20"/>
                <w:szCs w:val="20"/>
                <w:lang w:val="es-CO" w:eastAsia="en-US"/>
              </w:rPr>
              <w:t>310</w:t>
            </w:r>
          </w:p>
        </w:tc>
        <w:tc>
          <w:tcPr>
            <w:tcW w:w="679" w:type="pct"/>
            <w:vAlign w:val="center"/>
          </w:tcPr>
          <w:p w14:paraId="6719F919">
            <w:pPr>
              <w:jc w:val="right"/>
              <w:rPr>
                <w:rFonts w:ascii="Arial" w:hAnsi="Arial" w:cs="Arial" w:eastAsiaTheme="minorHAnsi"/>
                <w:sz w:val="20"/>
                <w:szCs w:val="20"/>
                <w:lang w:val="es-CO" w:eastAsia="en-US"/>
              </w:rPr>
            </w:pPr>
            <w:r>
              <w:rPr>
                <w:rFonts w:ascii="Arial" w:hAnsi="Arial" w:cs="Arial" w:eastAsiaTheme="minorHAnsi"/>
                <w:sz w:val="20"/>
                <w:szCs w:val="20"/>
                <w:lang w:val="es-CO" w:eastAsia="en-US"/>
              </w:rPr>
              <w:t xml:space="preserve"> 18.994.270 </w:t>
            </w:r>
          </w:p>
        </w:tc>
        <w:tc>
          <w:tcPr>
            <w:tcW w:w="706" w:type="pct"/>
            <w:noWrap/>
            <w:vAlign w:val="center"/>
          </w:tcPr>
          <w:p w14:paraId="6A761F3A">
            <w:pPr>
              <w:jc w:val="right"/>
              <w:rPr>
                <w:rFonts w:ascii="Arial" w:hAnsi="Arial" w:cs="Arial" w:eastAsiaTheme="minorHAnsi"/>
                <w:sz w:val="20"/>
                <w:szCs w:val="20"/>
                <w:lang w:val="es-CO" w:eastAsia="en-US"/>
              </w:rPr>
            </w:pPr>
            <w:r>
              <w:rPr>
                <w:rFonts w:ascii="Arial" w:hAnsi="Arial" w:cs="Arial" w:eastAsiaTheme="minorHAnsi"/>
                <w:sz w:val="20"/>
                <w:szCs w:val="20"/>
                <w:lang w:val="es-CO" w:eastAsia="en-US"/>
              </w:rPr>
              <w:t xml:space="preserve">15.585.999 </w:t>
            </w:r>
          </w:p>
        </w:tc>
        <w:tc>
          <w:tcPr>
            <w:tcW w:w="746" w:type="pct"/>
            <w:noWrap/>
            <w:vAlign w:val="center"/>
          </w:tcPr>
          <w:p w14:paraId="5098EA88">
            <w:pPr>
              <w:jc w:val="right"/>
              <w:rPr>
                <w:rFonts w:ascii="Arial" w:hAnsi="Arial" w:cs="Arial" w:eastAsiaTheme="minorHAnsi"/>
                <w:sz w:val="20"/>
                <w:szCs w:val="20"/>
                <w:lang w:val="es-CO" w:eastAsia="en-US"/>
              </w:rPr>
            </w:pPr>
            <w:r>
              <w:rPr>
                <w:rFonts w:ascii="Arial" w:hAnsi="Arial" w:cs="Arial" w:eastAsiaTheme="minorHAnsi"/>
                <w:sz w:val="20"/>
                <w:szCs w:val="20"/>
                <w:lang w:val="es-CO" w:eastAsia="en-US"/>
              </w:rPr>
              <w:t xml:space="preserve">18.994.270 </w:t>
            </w:r>
          </w:p>
        </w:tc>
        <w:tc>
          <w:tcPr>
            <w:tcW w:w="818" w:type="pct"/>
            <w:noWrap/>
            <w:vAlign w:val="center"/>
          </w:tcPr>
          <w:p w14:paraId="156A43EB">
            <w:pPr>
              <w:jc w:val="center"/>
              <w:rPr>
                <w:rFonts w:ascii="Arial" w:hAnsi="Arial" w:cs="Arial" w:eastAsiaTheme="minorHAnsi"/>
                <w:sz w:val="20"/>
                <w:szCs w:val="20"/>
                <w:lang w:val="es-CO" w:eastAsia="en-US"/>
              </w:rPr>
            </w:pPr>
            <w:r>
              <w:rPr>
                <w:rFonts w:ascii="Arial" w:hAnsi="Arial" w:cs="Arial" w:eastAsiaTheme="minorHAnsi"/>
                <w:sz w:val="20"/>
                <w:szCs w:val="20"/>
                <w:lang w:val="es-CO" w:eastAsia="en-US"/>
              </w:rPr>
              <w:t>05</w:t>
            </w:r>
          </w:p>
        </w:tc>
      </w:tr>
      <w:tr w14:paraId="4872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76" w:type="pct"/>
            <w:vAlign w:val="center"/>
          </w:tcPr>
          <w:p w14:paraId="558E87E0">
            <w:pPr>
              <w:rPr>
                <w:rFonts w:ascii="Arial" w:hAnsi="Arial" w:cs="Arial" w:eastAsiaTheme="minorHAnsi"/>
                <w:sz w:val="20"/>
                <w:szCs w:val="20"/>
                <w:lang w:val="es-CO" w:eastAsia="en-US"/>
              </w:rPr>
            </w:pPr>
            <w:r>
              <w:rPr>
                <w:rFonts w:ascii="Arial" w:hAnsi="Arial" w:cs="Arial" w:eastAsiaTheme="minorHAnsi"/>
                <w:sz w:val="20"/>
                <w:szCs w:val="20"/>
                <w:lang w:val="es-CO" w:eastAsia="en-US"/>
              </w:rPr>
              <w:t>Director Técnico</w:t>
            </w:r>
          </w:p>
        </w:tc>
        <w:tc>
          <w:tcPr>
            <w:tcW w:w="474" w:type="pct"/>
            <w:vAlign w:val="center"/>
          </w:tcPr>
          <w:p w14:paraId="57FF87F9">
            <w:pPr>
              <w:jc w:val="center"/>
              <w:rPr>
                <w:rFonts w:ascii="Arial" w:hAnsi="Arial" w:cs="Arial" w:eastAsiaTheme="minorHAnsi"/>
                <w:sz w:val="20"/>
                <w:szCs w:val="20"/>
                <w:lang w:val="es-CO" w:eastAsia="en-US"/>
              </w:rPr>
            </w:pPr>
            <w:r>
              <w:rPr>
                <w:rFonts w:ascii="Arial" w:hAnsi="Arial" w:cs="Arial" w:eastAsiaTheme="minorHAnsi"/>
                <w:sz w:val="20"/>
                <w:szCs w:val="20"/>
                <w:lang w:val="es-CO" w:eastAsia="en-US"/>
              </w:rPr>
              <w:t>310</w:t>
            </w:r>
          </w:p>
        </w:tc>
        <w:tc>
          <w:tcPr>
            <w:tcW w:w="679" w:type="pct"/>
            <w:vAlign w:val="center"/>
          </w:tcPr>
          <w:p w14:paraId="01102F02">
            <w:pPr>
              <w:jc w:val="right"/>
              <w:rPr>
                <w:rFonts w:ascii="Arial" w:hAnsi="Arial" w:cs="Arial" w:eastAsiaTheme="minorHAnsi"/>
                <w:sz w:val="20"/>
                <w:szCs w:val="20"/>
                <w:lang w:val="es-CO" w:eastAsia="en-US"/>
              </w:rPr>
            </w:pPr>
            <w:r>
              <w:rPr>
                <w:rFonts w:ascii="Arial" w:hAnsi="Arial" w:cs="Arial" w:eastAsiaTheme="minorHAnsi"/>
                <w:sz w:val="20"/>
                <w:szCs w:val="20"/>
                <w:lang w:val="es-CO" w:eastAsia="en-US"/>
              </w:rPr>
              <w:t xml:space="preserve"> 12.177.727 </w:t>
            </w:r>
          </w:p>
        </w:tc>
        <w:tc>
          <w:tcPr>
            <w:tcW w:w="706" w:type="pct"/>
            <w:noWrap/>
            <w:vAlign w:val="center"/>
          </w:tcPr>
          <w:p w14:paraId="64E80125">
            <w:pPr>
              <w:jc w:val="right"/>
              <w:rPr>
                <w:rFonts w:ascii="Arial" w:hAnsi="Arial" w:cs="Arial" w:eastAsiaTheme="minorHAnsi"/>
                <w:sz w:val="20"/>
                <w:szCs w:val="20"/>
                <w:lang w:val="es-CO" w:eastAsia="en-US"/>
              </w:rPr>
            </w:pPr>
            <w:r>
              <w:rPr>
                <w:rFonts w:ascii="Arial" w:hAnsi="Arial" w:cs="Arial" w:eastAsiaTheme="minorHAnsi"/>
                <w:sz w:val="20"/>
                <w:szCs w:val="20"/>
                <w:lang w:val="es-CO" w:eastAsia="en-US"/>
              </w:rPr>
              <w:t xml:space="preserve">15.585.999 </w:t>
            </w:r>
          </w:p>
        </w:tc>
        <w:tc>
          <w:tcPr>
            <w:tcW w:w="746" w:type="pct"/>
            <w:noWrap/>
            <w:vAlign w:val="center"/>
          </w:tcPr>
          <w:p w14:paraId="3380C2BB">
            <w:pPr>
              <w:jc w:val="right"/>
              <w:rPr>
                <w:rFonts w:ascii="Arial" w:hAnsi="Arial" w:cs="Arial" w:eastAsiaTheme="minorHAnsi"/>
                <w:sz w:val="20"/>
                <w:szCs w:val="20"/>
                <w:lang w:val="es-CO" w:eastAsia="en-US"/>
              </w:rPr>
            </w:pPr>
            <w:r>
              <w:rPr>
                <w:rFonts w:ascii="Arial" w:hAnsi="Arial" w:cs="Arial" w:eastAsiaTheme="minorHAnsi"/>
                <w:sz w:val="20"/>
                <w:szCs w:val="20"/>
                <w:lang w:val="es-CO" w:eastAsia="en-US"/>
              </w:rPr>
              <w:t xml:space="preserve">15.997.497 </w:t>
            </w:r>
          </w:p>
        </w:tc>
        <w:tc>
          <w:tcPr>
            <w:tcW w:w="818" w:type="pct"/>
            <w:noWrap/>
            <w:vAlign w:val="center"/>
          </w:tcPr>
          <w:p w14:paraId="6DBB6084">
            <w:pPr>
              <w:jc w:val="center"/>
              <w:rPr>
                <w:rFonts w:ascii="Arial" w:hAnsi="Arial" w:cs="Arial" w:eastAsiaTheme="minorHAnsi"/>
                <w:sz w:val="20"/>
                <w:szCs w:val="20"/>
                <w:lang w:val="es-CO" w:eastAsia="en-US"/>
              </w:rPr>
            </w:pPr>
            <w:r>
              <w:rPr>
                <w:rFonts w:ascii="Arial" w:hAnsi="Arial" w:cs="Arial" w:eastAsiaTheme="minorHAnsi"/>
                <w:sz w:val="20"/>
                <w:szCs w:val="20"/>
                <w:lang w:val="es-CO" w:eastAsia="en-US"/>
              </w:rPr>
              <w:t>04</w:t>
            </w:r>
          </w:p>
        </w:tc>
      </w:tr>
    </w:tbl>
    <w:p w14:paraId="1C59ADF4">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both"/>
        <w:rPr>
          <w:rFonts w:ascii="Arial" w:hAnsi="Arial" w:eastAsia="Arial" w:cs="Arial"/>
          <w:color w:val="000000"/>
        </w:rPr>
      </w:pPr>
    </w:p>
    <w:p w14:paraId="353CA443">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both"/>
        <w:rPr>
          <w:rFonts w:ascii="Arial" w:hAnsi="Arial" w:cs="Arial" w:eastAsiaTheme="minorHAnsi"/>
          <w:color w:val="000000" w:themeColor="text1"/>
          <w:sz w:val="24"/>
          <w:szCs w:val="24"/>
          <w14:textFill>
            <w14:solidFill>
              <w14:schemeClr w14:val="tx1"/>
            </w14:solidFill>
          </w14:textFill>
        </w:rPr>
      </w:pPr>
      <w:r>
        <w:rPr>
          <w:rFonts w:ascii="Arial" w:hAnsi="Arial" w:eastAsia="Arial" w:cs="Arial"/>
          <w:color w:val="000000"/>
          <w:sz w:val="24"/>
          <w:szCs w:val="24"/>
        </w:rPr>
        <w:t xml:space="preserve">Que con base en el resultado del análisis de Escala salarial, se concluye que al empleo de Director Operativo Código 009 Grado 02 de la Secretaria de Cultura, se encuentra subvalorado, motivo por el cual es necesario redefinir la asignación salarial del empleo, con base en la Escala salarial vigente contenida en el </w:t>
      </w:r>
      <w:r>
        <w:rPr>
          <w:rFonts w:ascii="Arial" w:hAnsi="Arial" w:cs="Arial" w:eastAsiaTheme="minorHAnsi"/>
          <w:color w:val="000000" w:themeColor="text1"/>
          <w:sz w:val="24"/>
          <w:szCs w:val="24"/>
          <w14:textFill>
            <w14:solidFill>
              <w14:schemeClr w14:val="tx1"/>
            </w14:solidFill>
          </w14:textFill>
        </w:rPr>
        <w:t>Decreto No. 4112.010.20.0394 de abril 17 de 2026.</w:t>
      </w:r>
    </w:p>
    <w:p w14:paraId="6EC4D507">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both"/>
        <w:rPr>
          <w:rFonts w:ascii="Arial" w:hAnsi="Arial" w:eastAsia="Arial" w:cs="Arial"/>
          <w:color w:val="000000"/>
        </w:rPr>
      </w:pPr>
      <w:r>
        <w:rPr>
          <w:rFonts w:ascii="Arial" w:hAnsi="Arial" w:eastAsia="Arial" w:cs="Arial"/>
          <w:color w:val="000000"/>
        </w:rPr>
        <w:t>Que por las consideraciones antes expuestas, es viable la supresión de dos (2) empleos de Director Código 009 Grado 02 de libre nombramiento y remoción, asignados a la Unidad Administrativa Especial Teatro Municipal Enrique Buenaventura y la Unidad Administrativa Especial Estudio de Grabación Takeshima Secretaría de Cultura del Distrito Especial, Deportivo, Cultural, Turístico, Empresarial y de Servicios de Santiago de Cali, y crear en su reemplazo dos (2) empleos de Director Código 009 Grado 04.</w:t>
      </w:r>
    </w:p>
    <w:p w14:paraId="2AD86C34">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both"/>
        <w:rPr>
          <w:rFonts w:ascii="Arial" w:hAnsi="Arial" w:eastAsia="Arial" w:cs="Arial"/>
          <w:color w:val="000000"/>
        </w:rPr>
      </w:pPr>
      <w:r>
        <w:rPr>
          <w:rFonts w:ascii="Arial" w:hAnsi="Arial" w:eastAsia="Arial" w:cs="Arial"/>
          <w:color w:val="000000"/>
        </w:rPr>
        <w:t>Supresión:</w:t>
      </w:r>
    </w:p>
    <w:tbl>
      <w:tblPr>
        <w:tblStyle w:val="9"/>
        <w:tblW w:w="7742" w:type="dxa"/>
        <w:tblInd w:w="894" w:type="dxa"/>
        <w:tblLayout w:type="autofit"/>
        <w:tblCellMar>
          <w:top w:w="0" w:type="dxa"/>
          <w:left w:w="70" w:type="dxa"/>
          <w:bottom w:w="0" w:type="dxa"/>
          <w:right w:w="70" w:type="dxa"/>
        </w:tblCellMar>
      </w:tblPr>
      <w:tblGrid>
        <w:gridCol w:w="1613"/>
        <w:gridCol w:w="1964"/>
        <w:gridCol w:w="913"/>
        <w:gridCol w:w="752"/>
        <w:gridCol w:w="2354"/>
        <w:gridCol w:w="146"/>
      </w:tblGrid>
      <w:tr w14:paraId="1CFA1DAD">
        <w:tblPrEx>
          <w:tblCellMar>
            <w:top w:w="0" w:type="dxa"/>
            <w:left w:w="70" w:type="dxa"/>
            <w:bottom w:w="0" w:type="dxa"/>
            <w:right w:w="70" w:type="dxa"/>
          </w:tblCellMar>
        </w:tblPrEx>
        <w:trPr>
          <w:gridAfter w:val="1"/>
          <w:wAfter w:w="146" w:type="dxa"/>
          <w:trHeight w:val="312" w:hRule="atLeast"/>
        </w:trPr>
        <w:tc>
          <w:tcPr>
            <w:tcW w:w="1613" w:type="dxa"/>
            <w:vMerge w:val="restart"/>
            <w:tcBorders>
              <w:top w:val="single" w:color="auto" w:sz="4" w:space="0"/>
              <w:left w:val="single" w:color="auto" w:sz="4" w:space="0"/>
              <w:bottom w:val="single" w:color="auto" w:sz="4" w:space="0"/>
              <w:right w:val="single" w:color="auto" w:sz="4" w:space="0"/>
            </w:tcBorders>
            <w:vAlign w:val="center"/>
          </w:tcPr>
          <w:p w14:paraId="7F8CCFEA">
            <w:pPr>
              <w:jc w:val="center"/>
              <w:rPr>
                <w:rFonts w:ascii="Arial" w:hAnsi="Arial" w:cs="Arial"/>
                <w:color w:val="000000"/>
                <w:sz w:val="22"/>
                <w:szCs w:val="22"/>
              </w:rPr>
            </w:pPr>
            <w:r>
              <w:rPr>
                <w:rFonts w:ascii="Arial" w:hAnsi="Arial" w:cs="Arial"/>
                <w:color w:val="000000"/>
                <w:sz w:val="22"/>
                <w:szCs w:val="22"/>
              </w:rPr>
              <w:t>Nivel</w:t>
            </w:r>
          </w:p>
        </w:tc>
        <w:tc>
          <w:tcPr>
            <w:tcW w:w="1964" w:type="dxa"/>
            <w:vMerge w:val="restart"/>
            <w:tcBorders>
              <w:top w:val="single" w:color="auto" w:sz="4" w:space="0"/>
              <w:left w:val="single" w:color="auto" w:sz="4" w:space="0"/>
              <w:bottom w:val="single" w:color="auto" w:sz="4" w:space="0"/>
              <w:right w:val="single" w:color="auto" w:sz="4" w:space="0"/>
            </w:tcBorders>
            <w:vAlign w:val="center"/>
          </w:tcPr>
          <w:p w14:paraId="58114B41">
            <w:pPr>
              <w:jc w:val="center"/>
              <w:rPr>
                <w:rFonts w:ascii="Arial" w:hAnsi="Arial" w:cs="Arial"/>
                <w:color w:val="000000"/>
                <w:sz w:val="22"/>
                <w:szCs w:val="22"/>
              </w:rPr>
            </w:pPr>
            <w:r>
              <w:rPr>
                <w:rFonts w:ascii="Arial" w:hAnsi="Arial" w:cs="Arial"/>
                <w:color w:val="000000"/>
                <w:sz w:val="22"/>
                <w:szCs w:val="22"/>
              </w:rPr>
              <w:t>Denominación</w:t>
            </w:r>
          </w:p>
        </w:tc>
        <w:tc>
          <w:tcPr>
            <w:tcW w:w="913" w:type="dxa"/>
            <w:vMerge w:val="restart"/>
            <w:tcBorders>
              <w:top w:val="single" w:color="auto" w:sz="4" w:space="0"/>
              <w:left w:val="single" w:color="auto" w:sz="4" w:space="0"/>
              <w:bottom w:val="single" w:color="auto" w:sz="4" w:space="0"/>
              <w:right w:val="single" w:color="auto" w:sz="4" w:space="0"/>
            </w:tcBorders>
            <w:vAlign w:val="center"/>
          </w:tcPr>
          <w:p w14:paraId="2A80D135">
            <w:pPr>
              <w:jc w:val="center"/>
              <w:rPr>
                <w:rFonts w:ascii="Arial" w:hAnsi="Arial" w:cs="Arial"/>
                <w:color w:val="000000"/>
                <w:sz w:val="22"/>
                <w:szCs w:val="22"/>
              </w:rPr>
            </w:pPr>
            <w:r>
              <w:rPr>
                <w:rFonts w:ascii="Arial" w:hAnsi="Arial" w:cs="Arial"/>
                <w:color w:val="000000"/>
                <w:sz w:val="22"/>
                <w:szCs w:val="22"/>
              </w:rPr>
              <w:t>Código</w:t>
            </w:r>
          </w:p>
        </w:tc>
        <w:tc>
          <w:tcPr>
            <w:tcW w:w="752" w:type="dxa"/>
            <w:vMerge w:val="restart"/>
            <w:tcBorders>
              <w:top w:val="single" w:color="auto" w:sz="4" w:space="0"/>
              <w:left w:val="single" w:color="auto" w:sz="4" w:space="0"/>
              <w:bottom w:val="single" w:color="auto" w:sz="4" w:space="0"/>
              <w:right w:val="single" w:color="auto" w:sz="4" w:space="0"/>
            </w:tcBorders>
            <w:vAlign w:val="center"/>
          </w:tcPr>
          <w:p w14:paraId="2AE6BADE">
            <w:pPr>
              <w:jc w:val="center"/>
              <w:rPr>
                <w:rFonts w:ascii="Arial" w:hAnsi="Arial" w:cs="Arial"/>
                <w:color w:val="000000"/>
                <w:sz w:val="22"/>
                <w:szCs w:val="22"/>
              </w:rPr>
            </w:pPr>
            <w:r>
              <w:rPr>
                <w:rFonts w:ascii="Arial" w:hAnsi="Arial" w:cs="Arial"/>
                <w:color w:val="000000"/>
                <w:sz w:val="22"/>
                <w:szCs w:val="22"/>
              </w:rPr>
              <w:t>Grado</w:t>
            </w:r>
          </w:p>
        </w:tc>
        <w:tc>
          <w:tcPr>
            <w:tcW w:w="2354" w:type="dxa"/>
            <w:vMerge w:val="restart"/>
            <w:tcBorders>
              <w:top w:val="single" w:color="auto" w:sz="4" w:space="0"/>
              <w:left w:val="single" w:color="auto" w:sz="4" w:space="0"/>
              <w:bottom w:val="single" w:color="000000" w:sz="4" w:space="0"/>
              <w:right w:val="single" w:color="000000" w:sz="4" w:space="0"/>
            </w:tcBorders>
            <w:vAlign w:val="center"/>
          </w:tcPr>
          <w:p w14:paraId="709B9D9A">
            <w:pPr>
              <w:jc w:val="center"/>
              <w:rPr>
                <w:rFonts w:ascii="Arial" w:hAnsi="Arial" w:cs="Arial"/>
                <w:color w:val="000000"/>
                <w:sz w:val="22"/>
                <w:szCs w:val="22"/>
              </w:rPr>
            </w:pPr>
            <w:r>
              <w:rPr>
                <w:rFonts w:ascii="Arial" w:hAnsi="Arial" w:cs="Arial"/>
                <w:color w:val="000000"/>
                <w:sz w:val="22"/>
                <w:szCs w:val="22"/>
              </w:rPr>
              <w:t>Cantidad de Cargos</w:t>
            </w:r>
          </w:p>
        </w:tc>
      </w:tr>
      <w:tr w14:paraId="2CCECBC1">
        <w:tblPrEx>
          <w:tblCellMar>
            <w:top w:w="0" w:type="dxa"/>
            <w:left w:w="70" w:type="dxa"/>
            <w:bottom w:w="0" w:type="dxa"/>
            <w:right w:w="70" w:type="dxa"/>
          </w:tblCellMar>
        </w:tblPrEx>
        <w:trPr>
          <w:trHeight w:val="20" w:hRule="atLeast"/>
        </w:trPr>
        <w:tc>
          <w:tcPr>
            <w:tcW w:w="1613" w:type="dxa"/>
            <w:vMerge w:val="continue"/>
            <w:tcBorders>
              <w:top w:val="single" w:color="auto" w:sz="4" w:space="0"/>
              <w:left w:val="single" w:color="auto" w:sz="4" w:space="0"/>
              <w:bottom w:val="single" w:color="auto" w:sz="4" w:space="0"/>
              <w:right w:val="single" w:color="auto" w:sz="4" w:space="0"/>
            </w:tcBorders>
            <w:vAlign w:val="center"/>
          </w:tcPr>
          <w:p w14:paraId="3F0722B0">
            <w:pPr>
              <w:rPr>
                <w:rFonts w:ascii="Arial" w:hAnsi="Arial" w:cs="Arial"/>
                <w:color w:val="000000"/>
                <w:sz w:val="22"/>
                <w:szCs w:val="22"/>
              </w:rPr>
            </w:pPr>
          </w:p>
        </w:tc>
        <w:tc>
          <w:tcPr>
            <w:tcW w:w="1964" w:type="dxa"/>
            <w:vMerge w:val="continue"/>
            <w:tcBorders>
              <w:top w:val="single" w:color="auto" w:sz="4" w:space="0"/>
              <w:left w:val="single" w:color="auto" w:sz="4" w:space="0"/>
              <w:bottom w:val="single" w:color="auto" w:sz="4" w:space="0"/>
              <w:right w:val="single" w:color="auto" w:sz="4" w:space="0"/>
            </w:tcBorders>
            <w:vAlign w:val="center"/>
          </w:tcPr>
          <w:p w14:paraId="0FCA828C">
            <w:pPr>
              <w:rPr>
                <w:rFonts w:ascii="Arial" w:hAnsi="Arial" w:cs="Arial"/>
                <w:color w:val="000000"/>
                <w:sz w:val="22"/>
                <w:szCs w:val="22"/>
              </w:rPr>
            </w:pPr>
          </w:p>
        </w:tc>
        <w:tc>
          <w:tcPr>
            <w:tcW w:w="913" w:type="dxa"/>
            <w:vMerge w:val="continue"/>
            <w:tcBorders>
              <w:top w:val="single" w:color="auto" w:sz="4" w:space="0"/>
              <w:left w:val="single" w:color="auto" w:sz="4" w:space="0"/>
              <w:bottom w:val="single" w:color="auto" w:sz="4" w:space="0"/>
              <w:right w:val="single" w:color="auto" w:sz="4" w:space="0"/>
            </w:tcBorders>
            <w:vAlign w:val="center"/>
          </w:tcPr>
          <w:p w14:paraId="66FEE8B5">
            <w:pPr>
              <w:rPr>
                <w:rFonts w:ascii="Arial" w:hAnsi="Arial" w:cs="Arial"/>
                <w:color w:val="000000"/>
                <w:sz w:val="22"/>
                <w:szCs w:val="22"/>
              </w:rPr>
            </w:pPr>
          </w:p>
        </w:tc>
        <w:tc>
          <w:tcPr>
            <w:tcW w:w="752" w:type="dxa"/>
            <w:vMerge w:val="continue"/>
            <w:tcBorders>
              <w:top w:val="single" w:color="auto" w:sz="4" w:space="0"/>
              <w:left w:val="single" w:color="auto" w:sz="4" w:space="0"/>
              <w:bottom w:val="single" w:color="auto" w:sz="4" w:space="0"/>
              <w:right w:val="single" w:color="auto" w:sz="4" w:space="0"/>
            </w:tcBorders>
            <w:vAlign w:val="center"/>
          </w:tcPr>
          <w:p w14:paraId="5C325C44">
            <w:pPr>
              <w:rPr>
                <w:rFonts w:ascii="Arial" w:hAnsi="Arial" w:cs="Arial"/>
                <w:color w:val="000000"/>
                <w:sz w:val="22"/>
                <w:szCs w:val="22"/>
              </w:rPr>
            </w:pPr>
          </w:p>
        </w:tc>
        <w:tc>
          <w:tcPr>
            <w:tcW w:w="2354" w:type="dxa"/>
            <w:vMerge w:val="continue"/>
            <w:tcBorders>
              <w:top w:val="single" w:color="auto" w:sz="4" w:space="0"/>
              <w:left w:val="single" w:color="auto" w:sz="4" w:space="0"/>
              <w:bottom w:val="single" w:color="000000" w:sz="4" w:space="0"/>
              <w:right w:val="single" w:color="000000" w:sz="4" w:space="0"/>
            </w:tcBorders>
            <w:vAlign w:val="center"/>
          </w:tcPr>
          <w:p w14:paraId="130A87DB">
            <w:pPr>
              <w:rPr>
                <w:rFonts w:ascii="Arial" w:hAnsi="Arial" w:cs="Arial"/>
                <w:color w:val="000000"/>
                <w:sz w:val="22"/>
                <w:szCs w:val="22"/>
              </w:rPr>
            </w:pPr>
          </w:p>
        </w:tc>
        <w:tc>
          <w:tcPr>
            <w:tcW w:w="146" w:type="dxa"/>
            <w:tcBorders>
              <w:top w:val="nil"/>
              <w:left w:val="nil"/>
              <w:bottom w:val="nil"/>
              <w:right w:val="nil"/>
            </w:tcBorders>
            <w:noWrap/>
            <w:vAlign w:val="bottom"/>
          </w:tcPr>
          <w:p w14:paraId="160A864C">
            <w:pPr>
              <w:jc w:val="center"/>
              <w:rPr>
                <w:rFonts w:ascii="Arial" w:hAnsi="Arial" w:cs="Arial"/>
                <w:color w:val="000000"/>
                <w:sz w:val="22"/>
                <w:szCs w:val="22"/>
              </w:rPr>
            </w:pPr>
          </w:p>
        </w:tc>
      </w:tr>
      <w:tr w14:paraId="3FF202A3">
        <w:tblPrEx>
          <w:tblCellMar>
            <w:top w:w="0" w:type="dxa"/>
            <w:left w:w="70" w:type="dxa"/>
            <w:bottom w:w="0" w:type="dxa"/>
            <w:right w:w="70" w:type="dxa"/>
          </w:tblCellMar>
        </w:tblPrEx>
        <w:trPr>
          <w:trHeight w:val="20" w:hRule="atLeast"/>
        </w:trPr>
        <w:tc>
          <w:tcPr>
            <w:tcW w:w="1613" w:type="dxa"/>
            <w:tcBorders>
              <w:top w:val="nil"/>
              <w:left w:val="single" w:color="auto" w:sz="4" w:space="0"/>
              <w:bottom w:val="single" w:color="auto" w:sz="4" w:space="0"/>
              <w:right w:val="single" w:color="auto" w:sz="4" w:space="0"/>
            </w:tcBorders>
            <w:vAlign w:val="center"/>
          </w:tcPr>
          <w:p w14:paraId="7B93596A">
            <w:pPr>
              <w:jc w:val="center"/>
              <w:rPr>
                <w:rFonts w:ascii="Arial" w:hAnsi="Arial" w:cs="Arial"/>
                <w:color w:val="000000"/>
                <w:sz w:val="22"/>
                <w:szCs w:val="22"/>
              </w:rPr>
            </w:pPr>
            <w:r>
              <w:rPr>
                <w:rFonts w:ascii="Arial" w:hAnsi="Arial" w:cs="Arial"/>
                <w:color w:val="000000"/>
                <w:sz w:val="22"/>
                <w:szCs w:val="22"/>
              </w:rPr>
              <w:t xml:space="preserve">Directivo </w:t>
            </w:r>
          </w:p>
        </w:tc>
        <w:tc>
          <w:tcPr>
            <w:tcW w:w="1964" w:type="dxa"/>
            <w:tcBorders>
              <w:top w:val="nil"/>
              <w:left w:val="nil"/>
              <w:bottom w:val="single" w:color="auto" w:sz="4" w:space="0"/>
              <w:right w:val="single" w:color="auto" w:sz="4" w:space="0"/>
            </w:tcBorders>
            <w:vAlign w:val="center"/>
          </w:tcPr>
          <w:p w14:paraId="5EDA2713">
            <w:pPr>
              <w:jc w:val="center"/>
              <w:rPr>
                <w:rFonts w:ascii="Arial" w:hAnsi="Arial" w:cs="Arial"/>
                <w:color w:val="000000"/>
                <w:sz w:val="22"/>
                <w:szCs w:val="22"/>
              </w:rPr>
            </w:pPr>
            <w:r>
              <w:rPr>
                <w:rFonts w:ascii="Arial" w:hAnsi="Arial" w:cs="Arial"/>
                <w:color w:val="000000"/>
                <w:sz w:val="22"/>
                <w:szCs w:val="22"/>
              </w:rPr>
              <w:t xml:space="preserve">Director </w:t>
            </w:r>
            <w:r>
              <w:rPr>
                <w:rFonts w:hint="default" w:ascii="Arial" w:hAnsi="Arial" w:cs="Arial"/>
                <w:color w:val="000000"/>
                <w:sz w:val="22"/>
                <w:szCs w:val="22"/>
                <w:lang w:val="es-CO"/>
              </w:rPr>
              <w:t>Técnico</w:t>
            </w:r>
          </w:p>
        </w:tc>
        <w:tc>
          <w:tcPr>
            <w:tcW w:w="913" w:type="dxa"/>
            <w:tcBorders>
              <w:top w:val="nil"/>
              <w:left w:val="nil"/>
              <w:bottom w:val="single" w:color="auto" w:sz="4" w:space="0"/>
              <w:right w:val="single" w:color="auto" w:sz="4" w:space="0"/>
            </w:tcBorders>
            <w:vAlign w:val="center"/>
          </w:tcPr>
          <w:p w14:paraId="7219EF92">
            <w:pPr>
              <w:jc w:val="center"/>
              <w:rPr>
                <w:rFonts w:ascii="Arial" w:hAnsi="Arial" w:cs="Arial"/>
                <w:color w:val="000000"/>
                <w:sz w:val="22"/>
                <w:szCs w:val="22"/>
              </w:rPr>
            </w:pPr>
            <w:r>
              <w:rPr>
                <w:rFonts w:ascii="Arial" w:hAnsi="Arial" w:cs="Arial"/>
                <w:color w:val="000000"/>
                <w:sz w:val="22"/>
                <w:szCs w:val="22"/>
              </w:rPr>
              <w:t>009</w:t>
            </w:r>
          </w:p>
        </w:tc>
        <w:tc>
          <w:tcPr>
            <w:tcW w:w="752" w:type="dxa"/>
            <w:tcBorders>
              <w:top w:val="nil"/>
              <w:left w:val="nil"/>
              <w:bottom w:val="single" w:color="auto" w:sz="4" w:space="0"/>
              <w:right w:val="single" w:color="auto" w:sz="4" w:space="0"/>
            </w:tcBorders>
            <w:vAlign w:val="center"/>
          </w:tcPr>
          <w:p w14:paraId="6808B4EA">
            <w:pPr>
              <w:jc w:val="center"/>
              <w:rPr>
                <w:rFonts w:ascii="Arial" w:hAnsi="Arial" w:cs="Arial"/>
                <w:color w:val="000000"/>
                <w:sz w:val="22"/>
                <w:szCs w:val="22"/>
              </w:rPr>
            </w:pPr>
            <w:r>
              <w:rPr>
                <w:rFonts w:ascii="Arial" w:hAnsi="Arial" w:cs="Arial"/>
                <w:color w:val="000000"/>
                <w:sz w:val="22"/>
                <w:szCs w:val="22"/>
              </w:rPr>
              <w:t>02</w:t>
            </w:r>
          </w:p>
        </w:tc>
        <w:tc>
          <w:tcPr>
            <w:tcW w:w="2354" w:type="dxa"/>
            <w:tcBorders>
              <w:top w:val="single" w:color="auto" w:sz="4" w:space="0"/>
              <w:left w:val="nil"/>
              <w:bottom w:val="single" w:color="auto" w:sz="4" w:space="0"/>
              <w:right w:val="single" w:color="auto" w:sz="4" w:space="0"/>
            </w:tcBorders>
            <w:vAlign w:val="center"/>
          </w:tcPr>
          <w:p w14:paraId="31115F08">
            <w:pPr>
              <w:jc w:val="center"/>
              <w:rPr>
                <w:rFonts w:ascii="Arial" w:hAnsi="Arial" w:cs="Arial"/>
                <w:color w:val="000000"/>
                <w:sz w:val="22"/>
                <w:szCs w:val="22"/>
              </w:rPr>
            </w:pPr>
            <w:r>
              <w:rPr>
                <w:rFonts w:ascii="Arial" w:hAnsi="Arial" w:cs="Arial"/>
                <w:color w:val="000000"/>
                <w:sz w:val="22"/>
                <w:szCs w:val="22"/>
              </w:rPr>
              <w:t>2</w:t>
            </w:r>
          </w:p>
        </w:tc>
        <w:tc>
          <w:tcPr>
            <w:tcW w:w="146" w:type="dxa"/>
            <w:vAlign w:val="center"/>
          </w:tcPr>
          <w:p w14:paraId="02779093">
            <w:pPr>
              <w:rPr>
                <w:sz w:val="20"/>
                <w:szCs w:val="20"/>
              </w:rPr>
            </w:pPr>
          </w:p>
        </w:tc>
      </w:tr>
    </w:tbl>
    <w:p w14:paraId="5D84CB90">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both"/>
        <w:rPr>
          <w:rFonts w:ascii="Arial" w:hAnsi="Arial" w:eastAsia="Arial" w:cs="Arial"/>
          <w:color w:val="000000"/>
        </w:rPr>
      </w:pPr>
      <w:r>
        <w:rPr>
          <w:rFonts w:ascii="Arial" w:hAnsi="Arial" w:eastAsia="Arial" w:cs="Arial"/>
          <w:color w:val="000000"/>
        </w:rPr>
        <w:t>Creación</w:t>
      </w:r>
    </w:p>
    <w:tbl>
      <w:tblPr>
        <w:tblStyle w:val="9"/>
        <w:tblW w:w="7512" w:type="dxa"/>
        <w:tblInd w:w="846" w:type="dxa"/>
        <w:tblLayout w:type="autofit"/>
        <w:tblCellMar>
          <w:top w:w="0" w:type="dxa"/>
          <w:left w:w="70" w:type="dxa"/>
          <w:bottom w:w="0" w:type="dxa"/>
          <w:right w:w="70" w:type="dxa"/>
        </w:tblCellMar>
      </w:tblPr>
      <w:tblGrid>
        <w:gridCol w:w="1613"/>
        <w:gridCol w:w="1964"/>
        <w:gridCol w:w="913"/>
        <w:gridCol w:w="752"/>
        <w:gridCol w:w="2124"/>
        <w:gridCol w:w="146"/>
      </w:tblGrid>
      <w:tr w14:paraId="095B61BD">
        <w:tblPrEx>
          <w:tblCellMar>
            <w:top w:w="0" w:type="dxa"/>
            <w:left w:w="70" w:type="dxa"/>
            <w:bottom w:w="0" w:type="dxa"/>
            <w:right w:w="70" w:type="dxa"/>
          </w:tblCellMar>
        </w:tblPrEx>
        <w:trPr>
          <w:gridAfter w:val="1"/>
          <w:wAfter w:w="146" w:type="dxa"/>
          <w:trHeight w:val="276" w:hRule="atLeast"/>
        </w:trPr>
        <w:tc>
          <w:tcPr>
            <w:tcW w:w="1613" w:type="dxa"/>
            <w:vMerge w:val="restart"/>
            <w:tcBorders>
              <w:top w:val="single" w:color="auto" w:sz="4" w:space="0"/>
              <w:left w:val="single" w:color="auto" w:sz="4" w:space="0"/>
              <w:bottom w:val="single" w:color="auto" w:sz="4" w:space="0"/>
              <w:right w:val="single" w:color="auto" w:sz="4" w:space="0"/>
            </w:tcBorders>
            <w:vAlign w:val="center"/>
          </w:tcPr>
          <w:p w14:paraId="4A823BFD">
            <w:pPr>
              <w:jc w:val="center"/>
              <w:rPr>
                <w:rFonts w:ascii="Arial" w:hAnsi="Arial" w:cs="Arial"/>
                <w:color w:val="000000"/>
                <w:sz w:val="22"/>
                <w:szCs w:val="22"/>
              </w:rPr>
            </w:pPr>
            <w:r>
              <w:rPr>
                <w:rFonts w:ascii="Arial" w:hAnsi="Arial" w:cs="Arial"/>
                <w:color w:val="000000"/>
                <w:sz w:val="22"/>
                <w:szCs w:val="22"/>
              </w:rPr>
              <w:t>Nivel</w:t>
            </w:r>
          </w:p>
        </w:tc>
        <w:tc>
          <w:tcPr>
            <w:tcW w:w="1964" w:type="dxa"/>
            <w:vMerge w:val="restart"/>
            <w:tcBorders>
              <w:top w:val="single" w:color="auto" w:sz="4" w:space="0"/>
              <w:left w:val="single" w:color="auto" w:sz="4" w:space="0"/>
              <w:bottom w:val="single" w:color="auto" w:sz="4" w:space="0"/>
              <w:right w:val="single" w:color="auto" w:sz="4" w:space="0"/>
            </w:tcBorders>
            <w:vAlign w:val="center"/>
          </w:tcPr>
          <w:p w14:paraId="0144293D">
            <w:pPr>
              <w:jc w:val="center"/>
              <w:rPr>
                <w:rFonts w:ascii="Arial" w:hAnsi="Arial" w:cs="Arial"/>
                <w:color w:val="000000"/>
                <w:sz w:val="22"/>
                <w:szCs w:val="22"/>
              </w:rPr>
            </w:pPr>
            <w:r>
              <w:rPr>
                <w:rFonts w:ascii="Arial" w:hAnsi="Arial" w:cs="Arial"/>
                <w:color w:val="000000"/>
                <w:sz w:val="22"/>
                <w:szCs w:val="22"/>
              </w:rPr>
              <w:t>Denominación</w:t>
            </w:r>
          </w:p>
        </w:tc>
        <w:tc>
          <w:tcPr>
            <w:tcW w:w="913" w:type="dxa"/>
            <w:vMerge w:val="restart"/>
            <w:tcBorders>
              <w:top w:val="single" w:color="auto" w:sz="4" w:space="0"/>
              <w:left w:val="single" w:color="auto" w:sz="4" w:space="0"/>
              <w:bottom w:val="single" w:color="auto" w:sz="4" w:space="0"/>
              <w:right w:val="single" w:color="auto" w:sz="4" w:space="0"/>
            </w:tcBorders>
            <w:vAlign w:val="center"/>
          </w:tcPr>
          <w:p w14:paraId="2EEEB1D9">
            <w:pPr>
              <w:jc w:val="center"/>
              <w:rPr>
                <w:rFonts w:ascii="Arial" w:hAnsi="Arial" w:cs="Arial"/>
                <w:color w:val="000000"/>
                <w:sz w:val="22"/>
                <w:szCs w:val="22"/>
              </w:rPr>
            </w:pPr>
            <w:r>
              <w:rPr>
                <w:rFonts w:ascii="Arial" w:hAnsi="Arial" w:cs="Arial"/>
                <w:color w:val="000000"/>
                <w:sz w:val="22"/>
                <w:szCs w:val="22"/>
              </w:rPr>
              <w:t>Código</w:t>
            </w:r>
          </w:p>
        </w:tc>
        <w:tc>
          <w:tcPr>
            <w:tcW w:w="752" w:type="dxa"/>
            <w:vMerge w:val="restart"/>
            <w:tcBorders>
              <w:top w:val="single" w:color="auto" w:sz="4" w:space="0"/>
              <w:left w:val="single" w:color="auto" w:sz="4" w:space="0"/>
              <w:bottom w:val="single" w:color="auto" w:sz="4" w:space="0"/>
              <w:right w:val="single" w:color="auto" w:sz="4" w:space="0"/>
            </w:tcBorders>
            <w:vAlign w:val="center"/>
          </w:tcPr>
          <w:p w14:paraId="16299D83">
            <w:pPr>
              <w:jc w:val="center"/>
              <w:rPr>
                <w:rFonts w:ascii="Arial" w:hAnsi="Arial" w:cs="Arial"/>
                <w:color w:val="000000"/>
                <w:sz w:val="22"/>
                <w:szCs w:val="22"/>
              </w:rPr>
            </w:pPr>
            <w:r>
              <w:rPr>
                <w:rFonts w:ascii="Arial" w:hAnsi="Arial" w:cs="Arial"/>
                <w:color w:val="000000"/>
                <w:sz w:val="22"/>
                <w:szCs w:val="22"/>
              </w:rPr>
              <w:t>Grado</w:t>
            </w:r>
          </w:p>
        </w:tc>
        <w:tc>
          <w:tcPr>
            <w:tcW w:w="2124" w:type="dxa"/>
            <w:vMerge w:val="restart"/>
            <w:tcBorders>
              <w:top w:val="single" w:color="auto" w:sz="4" w:space="0"/>
              <w:left w:val="single" w:color="auto" w:sz="4" w:space="0"/>
              <w:bottom w:val="single" w:color="000000" w:sz="4" w:space="0"/>
              <w:right w:val="single" w:color="000000" w:sz="4" w:space="0"/>
            </w:tcBorders>
            <w:vAlign w:val="center"/>
          </w:tcPr>
          <w:p w14:paraId="558C7B19">
            <w:pPr>
              <w:jc w:val="center"/>
              <w:rPr>
                <w:rFonts w:ascii="Arial" w:hAnsi="Arial" w:cs="Arial"/>
                <w:color w:val="000000"/>
                <w:sz w:val="22"/>
                <w:szCs w:val="22"/>
              </w:rPr>
            </w:pPr>
            <w:r>
              <w:rPr>
                <w:rFonts w:ascii="Arial" w:hAnsi="Arial" w:cs="Arial"/>
                <w:color w:val="000000"/>
                <w:sz w:val="22"/>
                <w:szCs w:val="22"/>
              </w:rPr>
              <w:t>Cantidad de Cargos</w:t>
            </w:r>
          </w:p>
        </w:tc>
      </w:tr>
      <w:tr w14:paraId="10ACBBB3">
        <w:tblPrEx>
          <w:tblCellMar>
            <w:top w:w="0" w:type="dxa"/>
            <w:left w:w="70" w:type="dxa"/>
            <w:bottom w:w="0" w:type="dxa"/>
            <w:right w:w="70" w:type="dxa"/>
          </w:tblCellMar>
        </w:tblPrEx>
        <w:trPr>
          <w:trHeight w:val="20" w:hRule="atLeast"/>
        </w:trPr>
        <w:tc>
          <w:tcPr>
            <w:tcW w:w="1613" w:type="dxa"/>
            <w:vMerge w:val="continue"/>
            <w:tcBorders>
              <w:top w:val="single" w:color="auto" w:sz="4" w:space="0"/>
              <w:left w:val="single" w:color="auto" w:sz="4" w:space="0"/>
              <w:bottom w:val="single" w:color="auto" w:sz="4" w:space="0"/>
              <w:right w:val="single" w:color="auto" w:sz="4" w:space="0"/>
            </w:tcBorders>
            <w:vAlign w:val="center"/>
          </w:tcPr>
          <w:p w14:paraId="11C13DD2">
            <w:pPr>
              <w:rPr>
                <w:rFonts w:ascii="Arial" w:hAnsi="Arial" w:cs="Arial"/>
                <w:color w:val="000000"/>
                <w:sz w:val="22"/>
                <w:szCs w:val="22"/>
              </w:rPr>
            </w:pPr>
          </w:p>
        </w:tc>
        <w:tc>
          <w:tcPr>
            <w:tcW w:w="1964" w:type="dxa"/>
            <w:vMerge w:val="continue"/>
            <w:tcBorders>
              <w:top w:val="single" w:color="auto" w:sz="4" w:space="0"/>
              <w:left w:val="single" w:color="auto" w:sz="4" w:space="0"/>
              <w:bottom w:val="single" w:color="auto" w:sz="4" w:space="0"/>
              <w:right w:val="single" w:color="auto" w:sz="4" w:space="0"/>
            </w:tcBorders>
            <w:vAlign w:val="center"/>
          </w:tcPr>
          <w:p w14:paraId="3D6D5092">
            <w:pPr>
              <w:rPr>
                <w:rFonts w:ascii="Arial" w:hAnsi="Arial" w:cs="Arial"/>
                <w:color w:val="000000"/>
                <w:sz w:val="22"/>
                <w:szCs w:val="22"/>
              </w:rPr>
            </w:pPr>
          </w:p>
        </w:tc>
        <w:tc>
          <w:tcPr>
            <w:tcW w:w="913" w:type="dxa"/>
            <w:vMerge w:val="continue"/>
            <w:tcBorders>
              <w:top w:val="single" w:color="auto" w:sz="4" w:space="0"/>
              <w:left w:val="single" w:color="auto" w:sz="4" w:space="0"/>
              <w:bottom w:val="single" w:color="auto" w:sz="4" w:space="0"/>
              <w:right w:val="single" w:color="auto" w:sz="4" w:space="0"/>
            </w:tcBorders>
            <w:vAlign w:val="center"/>
          </w:tcPr>
          <w:p w14:paraId="25B8BC1F">
            <w:pPr>
              <w:rPr>
                <w:rFonts w:ascii="Arial" w:hAnsi="Arial" w:cs="Arial"/>
                <w:color w:val="000000"/>
                <w:sz w:val="22"/>
                <w:szCs w:val="22"/>
              </w:rPr>
            </w:pPr>
          </w:p>
        </w:tc>
        <w:tc>
          <w:tcPr>
            <w:tcW w:w="752" w:type="dxa"/>
            <w:vMerge w:val="continue"/>
            <w:tcBorders>
              <w:top w:val="single" w:color="auto" w:sz="4" w:space="0"/>
              <w:left w:val="single" w:color="auto" w:sz="4" w:space="0"/>
              <w:bottom w:val="single" w:color="auto" w:sz="4" w:space="0"/>
              <w:right w:val="single" w:color="auto" w:sz="4" w:space="0"/>
            </w:tcBorders>
            <w:vAlign w:val="center"/>
          </w:tcPr>
          <w:p w14:paraId="3B15A4E3">
            <w:pPr>
              <w:rPr>
                <w:rFonts w:ascii="Arial" w:hAnsi="Arial" w:cs="Arial"/>
                <w:color w:val="000000"/>
                <w:sz w:val="22"/>
                <w:szCs w:val="22"/>
              </w:rPr>
            </w:pPr>
          </w:p>
        </w:tc>
        <w:tc>
          <w:tcPr>
            <w:tcW w:w="2124" w:type="dxa"/>
            <w:vMerge w:val="continue"/>
            <w:tcBorders>
              <w:top w:val="single" w:color="auto" w:sz="4" w:space="0"/>
              <w:left w:val="single" w:color="auto" w:sz="4" w:space="0"/>
              <w:bottom w:val="single" w:color="000000" w:sz="4" w:space="0"/>
              <w:right w:val="single" w:color="000000" w:sz="4" w:space="0"/>
            </w:tcBorders>
            <w:vAlign w:val="center"/>
          </w:tcPr>
          <w:p w14:paraId="48637813">
            <w:pPr>
              <w:rPr>
                <w:rFonts w:ascii="Arial" w:hAnsi="Arial" w:cs="Arial"/>
                <w:color w:val="000000"/>
                <w:sz w:val="22"/>
                <w:szCs w:val="22"/>
              </w:rPr>
            </w:pPr>
          </w:p>
        </w:tc>
        <w:tc>
          <w:tcPr>
            <w:tcW w:w="146" w:type="dxa"/>
            <w:tcBorders>
              <w:top w:val="nil"/>
              <w:left w:val="nil"/>
              <w:bottom w:val="nil"/>
              <w:right w:val="nil"/>
            </w:tcBorders>
            <w:noWrap/>
            <w:vAlign w:val="bottom"/>
          </w:tcPr>
          <w:p w14:paraId="2B02420D">
            <w:pPr>
              <w:jc w:val="center"/>
              <w:rPr>
                <w:rFonts w:ascii="Arial" w:hAnsi="Arial" w:cs="Arial"/>
                <w:color w:val="000000"/>
                <w:sz w:val="22"/>
                <w:szCs w:val="22"/>
              </w:rPr>
            </w:pPr>
          </w:p>
        </w:tc>
      </w:tr>
      <w:tr w14:paraId="60CE4592">
        <w:tblPrEx>
          <w:tblCellMar>
            <w:top w:w="0" w:type="dxa"/>
            <w:left w:w="70" w:type="dxa"/>
            <w:bottom w:w="0" w:type="dxa"/>
            <w:right w:w="70" w:type="dxa"/>
          </w:tblCellMar>
        </w:tblPrEx>
        <w:trPr>
          <w:trHeight w:val="20" w:hRule="atLeast"/>
        </w:trPr>
        <w:tc>
          <w:tcPr>
            <w:tcW w:w="1613" w:type="dxa"/>
            <w:tcBorders>
              <w:top w:val="nil"/>
              <w:left w:val="single" w:color="auto" w:sz="4" w:space="0"/>
              <w:bottom w:val="single" w:color="auto" w:sz="4" w:space="0"/>
              <w:right w:val="single" w:color="auto" w:sz="4" w:space="0"/>
            </w:tcBorders>
            <w:vAlign w:val="center"/>
          </w:tcPr>
          <w:p w14:paraId="4DA986BC">
            <w:pPr>
              <w:jc w:val="center"/>
              <w:rPr>
                <w:rFonts w:ascii="Arial" w:hAnsi="Arial" w:cs="Arial"/>
                <w:color w:val="000000"/>
                <w:sz w:val="22"/>
                <w:szCs w:val="22"/>
              </w:rPr>
            </w:pPr>
            <w:r>
              <w:rPr>
                <w:rFonts w:ascii="Arial" w:hAnsi="Arial" w:cs="Arial"/>
                <w:color w:val="000000"/>
                <w:sz w:val="22"/>
                <w:szCs w:val="22"/>
              </w:rPr>
              <w:t xml:space="preserve">Directivo </w:t>
            </w:r>
          </w:p>
        </w:tc>
        <w:tc>
          <w:tcPr>
            <w:tcW w:w="1964" w:type="dxa"/>
            <w:tcBorders>
              <w:top w:val="nil"/>
              <w:left w:val="nil"/>
              <w:bottom w:val="single" w:color="auto" w:sz="4" w:space="0"/>
              <w:right w:val="single" w:color="auto" w:sz="4" w:space="0"/>
            </w:tcBorders>
            <w:vAlign w:val="center"/>
          </w:tcPr>
          <w:p w14:paraId="7BA2C9C9">
            <w:pPr>
              <w:jc w:val="center"/>
              <w:rPr>
                <w:rFonts w:ascii="Arial" w:hAnsi="Arial" w:cs="Arial"/>
                <w:color w:val="000000"/>
                <w:sz w:val="22"/>
                <w:szCs w:val="22"/>
              </w:rPr>
            </w:pPr>
            <w:r>
              <w:rPr>
                <w:rFonts w:ascii="Arial" w:hAnsi="Arial" w:cs="Arial"/>
                <w:color w:val="000000"/>
                <w:sz w:val="22"/>
                <w:szCs w:val="22"/>
              </w:rPr>
              <w:t xml:space="preserve">Director </w:t>
            </w:r>
            <w:r>
              <w:rPr>
                <w:rFonts w:hint="default" w:ascii="Arial" w:hAnsi="Arial" w:cs="Arial"/>
                <w:color w:val="000000"/>
                <w:sz w:val="22"/>
                <w:szCs w:val="22"/>
                <w:lang w:val="es-CO"/>
              </w:rPr>
              <w:t>Técnico</w:t>
            </w:r>
          </w:p>
        </w:tc>
        <w:tc>
          <w:tcPr>
            <w:tcW w:w="913" w:type="dxa"/>
            <w:tcBorders>
              <w:top w:val="nil"/>
              <w:left w:val="nil"/>
              <w:bottom w:val="single" w:color="auto" w:sz="4" w:space="0"/>
              <w:right w:val="single" w:color="auto" w:sz="4" w:space="0"/>
            </w:tcBorders>
            <w:vAlign w:val="center"/>
          </w:tcPr>
          <w:p w14:paraId="2F242F03">
            <w:pPr>
              <w:jc w:val="center"/>
              <w:rPr>
                <w:rFonts w:ascii="Arial" w:hAnsi="Arial" w:cs="Arial"/>
                <w:color w:val="000000"/>
                <w:sz w:val="22"/>
                <w:szCs w:val="22"/>
              </w:rPr>
            </w:pPr>
            <w:r>
              <w:rPr>
                <w:rFonts w:ascii="Arial" w:hAnsi="Arial" w:cs="Arial"/>
                <w:color w:val="000000"/>
                <w:sz w:val="22"/>
                <w:szCs w:val="22"/>
              </w:rPr>
              <w:t>009</w:t>
            </w:r>
          </w:p>
        </w:tc>
        <w:tc>
          <w:tcPr>
            <w:tcW w:w="752" w:type="dxa"/>
            <w:tcBorders>
              <w:top w:val="nil"/>
              <w:left w:val="nil"/>
              <w:bottom w:val="single" w:color="auto" w:sz="4" w:space="0"/>
              <w:right w:val="single" w:color="auto" w:sz="4" w:space="0"/>
            </w:tcBorders>
            <w:vAlign w:val="center"/>
          </w:tcPr>
          <w:p w14:paraId="1A2C5DD5">
            <w:pPr>
              <w:jc w:val="center"/>
              <w:rPr>
                <w:rFonts w:ascii="Arial" w:hAnsi="Arial" w:cs="Arial"/>
                <w:color w:val="000000"/>
                <w:sz w:val="22"/>
                <w:szCs w:val="22"/>
              </w:rPr>
            </w:pPr>
            <w:r>
              <w:rPr>
                <w:rFonts w:ascii="Arial" w:hAnsi="Arial" w:cs="Arial"/>
                <w:color w:val="000000"/>
                <w:sz w:val="22"/>
                <w:szCs w:val="22"/>
              </w:rPr>
              <w:t>04</w:t>
            </w:r>
          </w:p>
        </w:tc>
        <w:tc>
          <w:tcPr>
            <w:tcW w:w="2124" w:type="dxa"/>
            <w:tcBorders>
              <w:top w:val="single" w:color="auto" w:sz="4" w:space="0"/>
              <w:left w:val="nil"/>
              <w:bottom w:val="single" w:color="auto" w:sz="4" w:space="0"/>
              <w:right w:val="single" w:color="auto" w:sz="4" w:space="0"/>
            </w:tcBorders>
            <w:vAlign w:val="center"/>
          </w:tcPr>
          <w:p w14:paraId="331882C1">
            <w:pPr>
              <w:ind w:hanging="64"/>
              <w:jc w:val="center"/>
              <w:rPr>
                <w:rFonts w:ascii="Arial" w:hAnsi="Arial" w:cs="Arial"/>
                <w:color w:val="000000"/>
                <w:sz w:val="22"/>
                <w:szCs w:val="22"/>
              </w:rPr>
            </w:pPr>
            <w:r>
              <w:rPr>
                <w:rFonts w:ascii="Arial" w:hAnsi="Arial" w:cs="Arial"/>
                <w:color w:val="000000"/>
                <w:sz w:val="22"/>
                <w:szCs w:val="22"/>
              </w:rPr>
              <w:t>2</w:t>
            </w:r>
          </w:p>
        </w:tc>
        <w:tc>
          <w:tcPr>
            <w:tcW w:w="146" w:type="dxa"/>
            <w:vAlign w:val="center"/>
          </w:tcPr>
          <w:p w14:paraId="4E5CFFCD">
            <w:pPr>
              <w:rPr>
                <w:sz w:val="20"/>
                <w:szCs w:val="20"/>
              </w:rPr>
            </w:pPr>
          </w:p>
        </w:tc>
      </w:tr>
    </w:tbl>
    <w:p w14:paraId="5FDB0B28">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both"/>
        <w:rPr>
          <w:rFonts w:ascii="Arial" w:hAnsi="Arial" w:eastAsia="Arial" w:cs="Arial"/>
          <w:color w:val="000000"/>
          <w:highlight w:val="yellow"/>
        </w:rPr>
      </w:pPr>
    </w:p>
    <w:p w14:paraId="30631E8C">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both"/>
        <w:rPr>
          <w:rFonts w:ascii="Arial" w:hAnsi="Arial" w:eastAsia="Arial" w:cs="Arial"/>
          <w:color w:val="000000"/>
          <w:highlight w:val="none"/>
        </w:rPr>
      </w:pPr>
      <w:r>
        <w:rPr>
          <w:rFonts w:ascii="Arial" w:hAnsi="Arial" w:eastAsia="Arial" w:cs="Arial"/>
          <w:color w:val="000000"/>
          <w:highlight w:val="none"/>
        </w:rPr>
        <w:t xml:space="preserve">Que con la presente modificación de la planta de personal no se excede el rubro presupuestal, dando cumplimiento a la Ley 617 de 2000, siendo consistente con las proyecciones del Marco Fiscal de Mediano Plazo y garantizando la sostenibilidad fiscal y financiera del Distrito de Santiago de Cali, </w:t>
      </w:r>
    </w:p>
    <w:p w14:paraId="0960F35F">
      <w:pPr>
        <w:tabs>
          <w:tab w:val="center" w:pos="4419"/>
          <w:tab w:val="right" w:pos="8838"/>
        </w:tabs>
        <w:spacing w:before="240" w:after="240"/>
        <w:jc w:val="both"/>
        <w:rPr>
          <w:rFonts w:ascii="Arial" w:hAnsi="Arial" w:eastAsia="Arial" w:cs="Arial"/>
          <w:color w:val="000000"/>
        </w:rPr>
      </w:pPr>
      <w:r>
        <w:rPr>
          <w:rFonts w:ascii="Arial" w:hAnsi="Arial" w:eastAsia="Arial" w:cs="Arial"/>
        </w:rPr>
        <w:t>Que el literal c) del numeral 2 del artículo 15 de la Ley 909 de 2004, indicó que es función específica de la unidad de personal o a la que haga sus veces en la entidad, elaborar entre otros, los manuales de funciones y requisitos de conformidad con las normas vigentes.</w:t>
      </w:r>
    </w:p>
    <w:p w14:paraId="67654286">
      <w:pPr>
        <w:tabs>
          <w:tab w:val="center" w:pos="142"/>
          <w:tab w:val="left" w:pos="529"/>
        </w:tabs>
        <w:ind w:right="128"/>
        <w:jc w:val="both"/>
        <w:rPr>
          <w:rFonts w:ascii="Arial" w:hAnsi="Arial" w:eastAsia="Arial" w:cs="Arial"/>
        </w:rPr>
      </w:pPr>
      <w:r>
        <w:rPr>
          <w:rFonts w:ascii="Arial" w:hAnsi="Arial" w:eastAsia="Arial" w:cs="Arial"/>
        </w:rPr>
        <w:t>Que el Decreto 1083 de 2015, “Por medio del cual se expide el Decreto Único Reglamentario del Sector de Función Pública”, en su artículo 2.2.2.6.1, dispuso que:</w:t>
      </w:r>
    </w:p>
    <w:p w14:paraId="32B605AB">
      <w:pPr>
        <w:ind w:right="50"/>
        <w:jc w:val="both"/>
        <w:rPr>
          <w:rFonts w:ascii="Arial" w:hAnsi="Arial" w:eastAsia="Arial" w:cs="Arial"/>
          <w:iCs/>
        </w:rPr>
      </w:pPr>
    </w:p>
    <w:p w14:paraId="0C0435AF">
      <w:pPr>
        <w:tabs>
          <w:tab w:val="center" w:pos="142"/>
          <w:tab w:val="left" w:pos="529"/>
        </w:tabs>
        <w:ind w:left="240" w:leftChars="100" w:right="128"/>
        <w:jc w:val="both"/>
        <w:rPr>
          <w:rFonts w:ascii="Arial" w:hAnsi="Arial" w:eastAsia="Arial" w:cs="Arial"/>
          <w:sz w:val="20"/>
          <w:szCs w:val="20"/>
        </w:rPr>
      </w:pPr>
      <w:r>
        <w:rPr>
          <w:rFonts w:ascii="Arial" w:hAnsi="Arial" w:eastAsia="Arial" w:cs="Arial"/>
          <w:sz w:val="20"/>
          <w:szCs w:val="20"/>
        </w:rPr>
        <w:t>(…) La adopción, adición, modificación o actualización del manual específico se efectuará mediante resolución interna del jefe del organismo o entidad, de acuerdo con las disposiciones contenidas en el presente Título (…)”</w:t>
      </w:r>
    </w:p>
    <w:p w14:paraId="188C35C5">
      <w:pPr>
        <w:tabs>
          <w:tab w:val="center" w:pos="142"/>
          <w:tab w:val="left" w:pos="529"/>
        </w:tabs>
        <w:ind w:right="128"/>
        <w:jc w:val="both"/>
        <w:rPr>
          <w:rFonts w:ascii="Arial" w:hAnsi="Arial" w:eastAsia="Arial" w:cs="Arial"/>
          <w:iCs/>
        </w:rPr>
      </w:pPr>
    </w:p>
    <w:p w14:paraId="55F78D13">
      <w:pPr>
        <w:tabs>
          <w:tab w:val="center" w:pos="142"/>
          <w:tab w:val="left" w:pos="529"/>
        </w:tabs>
        <w:ind w:right="128"/>
        <w:jc w:val="both"/>
        <w:rPr>
          <w:rFonts w:ascii="Arial" w:hAnsi="Arial" w:eastAsia="Arial" w:cs="Arial"/>
          <w:iCs/>
        </w:rPr>
      </w:pPr>
      <w:r>
        <w:rPr>
          <w:rFonts w:ascii="Arial" w:hAnsi="Arial" w:eastAsia="Arial" w:cs="Arial"/>
          <w:iCs/>
        </w:rPr>
        <w:t>Que es facultad del Alcalde, efectuar modificaciones ajustes o adiciones necesarias para actualizar el manual específico de funciones y competencias laborales de las distintas denominaciones de empleo, adscritos a la planta global de la Administración Distrital de Servicios de Santiago de Cali.</w:t>
      </w:r>
    </w:p>
    <w:p w14:paraId="14EBE8D2">
      <w:pPr>
        <w:tabs>
          <w:tab w:val="center" w:pos="142"/>
          <w:tab w:val="left" w:pos="529"/>
        </w:tabs>
        <w:spacing w:before="240" w:after="240"/>
        <w:ind w:right="130"/>
        <w:jc w:val="both"/>
        <w:rPr>
          <w:rFonts w:ascii="Arial" w:hAnsi="Arial" w:eastAsia="Arial" w:cs="Arial"/>
          <w:iCs/>
        </w:rPr>
      </w:pPr>
      <w:r>
        <w:rPr>
          <w:rFonts w:ascii="Arial" w:hAnsi="Arial" w:eastAsia="Arial" w:cs="Arial"/>
          <w:iCs/>
        </w:rPr>
        <w:t>Que, en ejercicio de las competencias constitucionales y legales señaladas, el Alcalde de Santiago de Cali expidió el Decreto No. 411.0.20.0673 del 06 de diciembre de 2016, “Por el cual se adopta el Manual Específico de Funciones y Competencias Laborales de las distintas denominaciones de empleo adscritos a la planta de personal de la Administración Distrital de Santiago de Cali”, hoy, Distrito Especial, Deportivo, Cultural, Turístico, Empresarial y de Servicios de Santiago de Cali.</w:t>
      </w:r>
    </w:p>
    <w:p w14:paraId="58E8903B">
      <w:pPr>
        <w:tabs>
          <w:tab w:val="center" w:pos="142"/>
          <w:tab w:val="left" w:pos="529"/>
        </w:tabs>
        <w:spacing w:before="240" w:after="240"/>
        <w:ind w:right="130"/>
        <w:jc w:val="both"/>
        <w:rPr>
          <w:rFonts w:ascii="Arial" w:hAnsi="Arial" w:eastAsia="Arial" w:cs="Arial"/>
          <w:iCs/>
        </w:rPr>
      </w:pPr>
      <w:r>
        <w:rPr>
          <w:rFonts w:ascii="Arial" w:hAnsi="Arial" w:eastAsia="Arial" w:cs="Arial"/>
          <w:iCs/>
        </w:rPr>
        <w:t>Que, de conformidad con lo expuesto, se hace necesario modificar el manual específico de funciones y de competencias laborales de la entidad, adoptado mediante D el Decreto No. 411.0.20.0673 del 06 de diciembre de 2016, “Por el cual se adopta el Manual Específico de Funciones y Competencias Laborales de las distintas denominaciones de empleo adscritos a la planta de personal de la Administración Distrital de Santiago de Cali”, hoy, Distrito Especial, Deportivo, Cultural, Turístico, Empresarial y de Servicios de Santiago de Cali , en lo relativo al propósito principal, las funciones y el grado del empleo de que trata el presente empleo.</w:t>
      </w:r>
    </w:p>
    <w:p w14:paraId="6CF21919">
      <w:pPr>
        <w:jc w:val="both"/>
        <w:rPr>
          <w:rFonts w:ascii="Arial" w:hAnsi="Arial" w:eastAsia="Arial" w:cs="Arial"/>
        </w:rPr>
      </w:pPr>
      <w:r>
        <w:rPr>
          <w:rFonts w:ascii="Arial" w:hAnsi="Arial" w:eastAsia="Arial" w:cs="Arial"/>
        </w:rPr>
        <w:t xml:space="preserve">Que se garantizó en debida forma el principio de publicidad de la presente </w:t>
      </w:r>
      <w:r>
        <w:rPr>
          <w:rFonts w:ascii="Arial" w:hAnsi="Arial" w:eastAsia="Arial" w:cs="Arial"/>
          <w:lang w:val="es-CO"/>
        </w:rPr>
        <w:t>modificación</w:t>
      </w:r>
      <w:r>
        <w:rPr>
          <w:rFonts w:ascii="Arial" w:hAnsi="Arial" w:eastAsia="Arial" w:cs="Arial"/>
        </w:rPr>
        <w:t xml:space="preserve"> del Manual Especifico de Funciones y Competencias Laborales a través de la publicación en la página web de la </w:t>
      </w:r>
      <w:r>
        <w:rPr>
          <w:rFonts w:ascii="Arial" w:hAnsi="Arial" w:eastAsia="Arial" w:cs="Arial"/>
          <w:lang w:val="es-CO"/>
        </w:rPr>
        <w:t>Alcaldía</w:t>
      </w:r>
      <w:r>
        <w:rPr>
          <w:rFonts w:ascii="Arial" w:hAnsi="Arial" w:eastAsia="Arial" w:cs="Arial"/>
        </w:rPr>
        <w:t xml:space="preserve"> Distrital de Santiago de Cali, el día </w:t>
      </w:r>
      <w:r>
        <w:rPr>
          <w:rFonts w:ascii="Arial" w:hAnsi="Arial" w:eastAsia="Arial" w:cs="Arial"/>
          <w:lang w:val="es-CO"/>
        </w:rPr>
        <w:t xml:space="preserve">14 </w:t>
      </w:r>
      <w:r>
        <w:rPr>
          <w:rFonts w:ascii="Arial" w:hAnsi="Arial" w:eastAsia="Arial" w:cs="Arial"/>
        </w:rPr>
        <w:t xml:space="preserve">de </w:t>
      </w:r>
      <w:r>
        <w:rPr>
          <w:rFonts w:ascii="Arial" w:hAnsi="Arial" w:eastAsia="Arial" w:cs="Arial"/>
          <w:lang w:val="es-CO"/>
        </w:rPr>
        <w:t xml:space="preserve">agosto </w:t>
      </w:r>
      <w:r>
        <w:rPr>
          <w:rFonts w:ascii="Arial" w:hAnsi="Arial" w:eastAsia="Arial" w:cs="Arial"/>
        </w:rPr>
        <w:t xml:space="preserve">del 2026. </w:t>
      </w:r>
    </w:p>
    <w:p w14:paraId="75639272">
      <w:pPr>
        <w:jc w:val="both"/>
        <w:rPr>
          <w:rFonts w:ascii="Arial" w:hAnsi="Arial" w:eastAsia="Arial" w:cs="Arial"/>
        </w:rPr>
      </w:pPr>
      <w:r>
        <w:rPr>
          <w:rFonts w:ascii="Arial" w:hAnsi="Arial" w:eastAsia="Arial" w:cs="Arial"/>
        </w:rPr>
        <w:t xml:space="preserve">Que conforme al Acta No. 4137.040.9.45.3 del 30 de enero del 2025, las organizaciones sindicales solicitaron que para próximas convocatorias de divulgación para la </w:t>
      </w:r>
      <w:r>
        <w:rPr>
          <w:rFonts w:ascii="Arial" w:hAnsi="Arial" w:eastAsia="Arial" w:cs="Arial"/>
          <w:lang w:val="es-CO"/>
        </w:rPr>
        <w:t>modificación</w:t>
      </w:r>
      <w:r>
        <w:rPr>
          <w:rFonts w:ascii="Arial" w:hAnsi="Arial" w:eastAsia="Arial" w:cs="Arial"/>
        </w:rPr>
        <w:t xml:space="preserve"> del Manual Especifico de Funciones y Competencias Laborales, no sean tenidas en cuenta para este ejercicio concerniente a los empleos de Libre Nombramiento y </w:t>
      </w:r>
      <w:r>
        <w:rPr>
          <w:rFonts w:ascii="Arial" w:hAnsi="Arial" w:eastAsia="Arial" w:cs="Arial"/>
          <w:lang w:val="es-CO"/>
        </w:rPr>
        <w:t>Remoción</w:t>
      </w:r>
      <w:r>
        <w:rPr>
          <w:rFonts w:ascii="Arial" w:hAnsi="Arial" w:eastAsia="Arial" w:cs="Arial"/>
        </w:rPr>
        <w:t>.</w:t>
      </w:r>
    </w:p>
    <w:p w14:paraId="07F60A31">
      <w:pPr>
        <w:jc w:val="both"/>
        <w:rPr>
          <w:rFonts w:ascii="Arial" w:hAnsi="Arial" w:eastAsia="Arial" w:cs="Arial"/>
        </w:rPr>
      </w:pPr>
    </w:p>
    <w:p w14:paraId="45A59912">
      <w:pPr>
        <w:jc w:val="both"/>
        <w:rPr>
          <w:rFonts w:ascii="Arial" w:hAnsi="Arial" w:eastAsia="Arial" w:cs="Arial"/>
        </w:rPr>
      </w:pPr>
      <w:r>
        <w:rPr>
          <w:rFonts w:ascii="Arial" w:hAnsi="Arial" w:eastAsia="Arial" w:cs="Arial"/>
        </w:rPr>
        <w:t xml:space="preserve">Que en virtud de lo anterior se, </w:t>
      </w:r>
    </w:p>
    <w:p w14:paraId="04E63657">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center"/>
        <w:rPr>
          <w:rFonts w:ascii="Arial" w:hAnsi="Arial" w:cs="Arial"/>
        </w:rPr>
      </w:pPr>
      <w:r>
        <w:rPr>
          <w:rFonts w:ascii="Arial" w:hAnsi="Arial" w:cs="Arial"/>
        </w:rPr>
        <w:t>DECRETA:</w:t>
      </w:r>
    </w:p>
    <w:p w14:paraId="19AD5EED">
      <w:pPr>
        <w:pBdr>
          <w:top w:val="none" w:color="auto" w:sz="0" w:space="0"/>
          <w:left w:val="none" w:color="auto" w:sz="0" w:space="0"/>
          <w:bottom w:val="none" w:color="auto" w:sz="0" w:space="0"/>
          <w:right w:val="none" w:color="auto" w:sz="0" w:space="0"/>
          <w:between w:val="none" w:color="auto" w:sz="0" w:space="0"/>
        </w:pBdr>
        <w:tabs>
          <w:tab w:val="left" w:pos="1701"/>
        </w:tabs>
        <w:spacing w:before="240" w:after="360"/>
        <w:jc w:val="both"/>
        <w:rPr>
          <w:rFonts w:ascii="Arial" w:hAnsi="Arial" w:eastAsia="Arial" w:cs="Arial"/>
          <w:bCs/>
          <w:color w:val="000000"/>
        </w:rPr>
      </w:pPr>
      <w:r>
        <w:rPr>
          <w:rFonts w:ascii="Arial" w:hAnsi="Arial" w:cs="Arial"/>
        </w:rPr>
        <w:t xml:space="preserve">Artículo Primero: </w:t>
      </w:r>
      <w:r>
        <w:rPr>
          <w:rFonts w:ascii="Arial" w:hAnsi="Arial" w:eastAsia="Arial" w:cs="Arial"/>
          <w:bCs/>
          <w:color w:val="000000"/>
        </w:rPr>
        <w:t xml:space="preserve"> Suprimir en la planta de cargos de la Alcaldía Distrital de Santiago de Cali, los siguientes cargos de libre nombramiento y remoción, adscrito a la </w:t>
      </w:r>
      <w:r>
        <w:rPr>
          <w:rFonts w:ascii="Arial" w:hAnsi="Arial" w:eastAsia="Arial" w:cs="Arial"/>
          <w:color w:val="000000"/>
        </w:rPr>
        <w:t>Secretaria de Cultura</w:t>
      </w:r>
      <w:r>
        <w:rPr>
          <w:rFonts w:ascii="Arial" w:hAnsi="Arial" w:cs="Arial"/>
        </w:rPr>
        <w:t xml:space="preserve"> y financiados con recursos propios</w:t>
      </w:r>
      <w:r>
        <w:rPr>
          <w:rFonts w:ascii="Arial" w:hAnsi="Arial" w:eastAsia="Arial" w:cs="Arial"/>
          <w:bCs/>
          <w:color w:val="000000"/>
        </w:rPr>
        <w:t>:</w:t>
      </w:r>
    </w:p>
    <w:tbl>
      <w:tblPr>
        <w:tblStyle w:val="9"/>
        <w:tblW w:w="7742" w:type="dxa"/>
        <w:tblInd w:w="846" w:type="dxa"/>
        <w:tblLayout w:type="autofit"/>
        <w:tblCellMar>
          <w:top w:w="0" w:type="dxa"/>
          <w:left w:w="70" w:type="dxa"/>
          <w:bottom w:w="0" w:type="dxa"/>
          <w:right w:w="70" w:type="dxa"/>
        </w:tblCellMar>
      </w:tblPr>
      <w:tblGrid>
        <w:gridCol w:w="1613"/>
        <w:gridCol w:w="1964"/>
        <w:gridCol w:w="913"/>
        <w:gridCol w:w="752"/>
        <w:gridCol w:w="2354"/>
        <w:gridCol w:w="146"/>
      </w:tblGrid>
      <w:tr w14:paraId="52CBAC5F">
        <w:tblPrEx>
          <w:tblCellMar>
            <w:top w:w="0" w:type="dxa"/>
            <w:left w:w="70" w:type="dxa"/>
            <w:bottom w:w="0" w:type="dxa"/>
            <w:right w:w="70" w:type="dxa"/>
          </w:tblCellMar>
        </w:tblPrEx>
        <w:trPr>
          <w:gridAfter w:val="1"/>
          <w:wAfter w:w="146" w:type="dxa"/>
          <w:trHeight w:val="312" w:hRule="atLeast"/>
        </w:trPr>
        <w:tc>
          <w:tcPr>
            <w:tcW w:w="1613" w:type="dxa"/>
            <w:vMerge w:val="restart"/>
            <w:tcBorders>
              <w:top w:val="single" w:color="auto" w:sz="4" w:space="0"/>
              <w:left w:val="single" w:color="auto" w:sz="4" w:space="0"/>
              <w:bottom w:val="single" w:color="auto" w:sz="4" w:space="0"/>
              <w:right w:val="single" w:color="auto" w:sz="4" w:space="0"/>
            </w:tcBorders>
            <w:vAlign w:val="center"/>
          </w:tcPr>
          <w:p w14:paraId="10504243">
            <w:pPr>
              <w:jc w:val="center"/>
              <w:rPr>
                <w:rFonts w:ascii="Arial" w:hAnsi="Arial" w:cs="Arial"/>
                <w:color w:val="000000"/>
                <w:sz w:val="22"/>
                <w:szCs w:val="22"/>
              </w:rPr>
            </w:pPr>
            <w:r>
              <w:rPr>
                <w:rFonts w:ascii="Arial" w:hAnsi="Arial" w:cs="Arial"/>
                <w:color w:val="000000"/>
                <w:sz w:val="22"/>
                <w:szCs w:val="22"/>
              </w:rPr>
              <w:t>Nivel</w:t>
            </w:r>
          </w:p>
        </w:tc>
        <w:tc>
          <w:tcPr>
            <w:tcW w:w="1964" w:type="dxa"/>
            <w:vMerge w:val="restart"/>
            <w:tcBorders>
              <w:top w:val="single" w:color="auto" w:sz="4" w:space="0"/>
              <w:left w:val="single" w:color="auto" w:sz="4" w:space="0"/>
              <w:bottom w:val="single" w:color="auto" w:sz="4" w:space="0"/>
              <w:right w:val="single" w:color="auto" w:sz="4" w:space="0"/>
            </w:tcBorders>
            <w:vAlign w:val="center"/>
          </w:tcPr>
          <w:p w14:paraId="720AB770">
            <w:pPr>
              <w:jc w:val="center"/>
              <w:rPr>
                <w:rFonts w:ascii="Arial" w:hAnsi="Arial" w:cs="Arial"/>
                <w:color w:val="000000"/>
                <w:sz w:val="22"/>
                <w:szCs w:val="22"/>
              </w:rPr>
            </w:pPr>
            <w:r>
              <w:rPr>
                <w:rFonts w:ascii="Arial" w:hAnsi="Arial" w:cs="Arial"/>
                <w:color w:val="000000"/>
                <w:sz w:val="22"/>
                <w:szCs w:val="22"/>
              </w:rPr>
              <w:t>Denominación</w:t>
            </w:r>
          </w:p>
        </w:tc>
        <w:tc>
          <w:tcPr>
            <w:tcW w:w="913" w:type="dxa"/>
            <w:vMerge w:val="restart"/>
            <w:tcBorders>
              <w:top w:val="single" w:color="auto" w:sz="4" w:space="0"/>
              <w:left w:val="single" w:color="auto" w:sz="4" w:space="0"/>
              <w:bottom w:val="single" w:color="auto" w:sz="4" w:space="0"/>
              <w:right w:val="single" w:color="auto" w:sz="4" w:space="0"/>
            </w:tcBorders>
            <w:vAlign w:val="center"/>
          </w:tcPr>
          <w:p w14:paraId="202C3F3F">
            <w:pPr>
              <w:jc w:val="center"/>
              <w:rPr>
                <w:rFonts w:ascii="Arial" w:hAnsi="Arial" w:cs="Arial"/>
                <w:color w:val="000000"/>
                <w:sz w:val="22"/>
                <w:szCs w:val="22"/>
              </w:rPr>
            </w:pPr>
            <w:r>
              <w:rPr>
                <w:rFonts w:ascii="Arial" w:hAnsi="Arial" w:cs="Arial"/>
                <w:color w:val="000000"/>
                <w:sz w:val="22"/>
                <w:szCs w:val="22"/>
              </w:rPr>
              <w:t>Código</w:t>
            </w:r>
          </w:p>
        </w:tc>
        <w:tc>
          <w:tcPr>
            <w:tcW w:w="752" w:type="dxa"/>
            <w:vMerge w:val="restart"/>
            <w:tcBorders>
              <w:top w:val="single" w:color="auto" w:sz="4" w:space="0"/>
              <w:left w:val="single" w:color="auto" w:sz="4" w:space="0"/>
              <w:bottom w:val="single" w:color="auto" w:sz="4" w:space="0"/>
              <w:right w:val="single" w:color="auto" w:sz="4" w:space="0"/>
            </w:tcBorders>
            <w:vAlign w:val="center"/>
          </w:tcPr>
          <w:p w14:paraId="5C831B97">
            <w:pPr>
              <w:jc w:val="center"/>
              <w:rPr>
                <w:rFonts w:ascii="Arial" w:hAnsi="Arial" w:cs="Arial"/>
                <w:color w:val="000000"/>
                <w:sz w:val="22"/>
                <w:szCs w:val="22"/>
              </w:rPr>
            </w:pPr>
            <w:r>
              <w:rPr>
                <w:rFonts w:ascii="Arial" w:hAnsi="Arial" w:cs="Arial"/>
                <w:color w:val="000000"/>
                <w:sz w:val="22"/>
                <w:szCs w:val="22"/>
              </w:rPr>
              <w:t>Grado</w:t>
            </w:r>
          </w:p>
        </w:tc>
        <w:tc>
          <w:tcPr>
            <w:tcW w:w="2354" w:type="dxa"/>
            <w:vMerge w:val="restart"/>
            <w:tcBorders>
              <w:top w:val="single" w:color="auto" w:sz="4" w:space="0"/>
              <w:left w:val="single" w:color="auto" w:sz="4" w:space="0"/>
              <w:bottom w:val="single" w:color="000000" w:sz="4" w:space="0"/>
              <w:right w:val="single" w:color="000000" w:sz="4" w:space="0"/>
            </w:tcBorders>
            <w:vAlign w:val="center"/>
          </w:tcPr>
          <w:p w14:paraId="2CC6698A">
            <w:pPr>
              <w:jc w:val="center"/>
              <w:rPr>
                <w:rFonts w:ascii="Arial" w:hAnsi="Arial" w:cs="Arial"/>
                <w:color w:val="000000"/>
                <w:sz w:val="22"/>
                <w:szCs w:val="22"/>
              </w:rPr>
            </w:pPr>
            <w:r>
              <w:rPr>
                <w:rFonts w:ascii="Arial" w:hAnsi="Arial" w:cs="Arial"/>
                <w:color w:val="000000"/>
                <w:sz w:val="22"/>
                <w:szCs w:val="22"/>
              </w:rPr>
              <w:t>Cantidad de Cargos</w:t>
            </w:r>
          </w:p>
        </w:tc>
      </w:tr>
      <w:tr w14:paraId="60BE76A3">
        <w:tblPrEx>
          <w:tblCellMar>
            <w:top w:w="0" w:type="dxa"/>
            <w:left w:w="70" w:type="dxa"/>
            <w:bottom w:w="0" w:type="dxa"/>
            <w:right w:w="70" w:type="dxa"/>
          </w:tblCellMar>
        </w:tblPrEx>
        <w:trPr>
          <w:trHeight w:val="20" w:hRule="atLeast"/>
        </w:trPr>
        <w:tc>
          <w:tcPr>
            <w:tcW w:w="1613" w:type="dxa"/>
            <w:vMerge w:val="continue"/>
            <w:tcBorders>
              <w:top w:val="single" w:color="auto" w:sz="4" w:space="0"/>
              <w:left w:val="single" w:color="auto" w:sz="4" w:space="0"/>
              <w:bottom w:val="single" w:color="auto" w:sz="4" w:space="0"/>
              <w:right w:val="single" w:color="auto" w:sz="4" w:space="0"/>
            </w:tcBorders>
            <w:vAlign w:val="center"/>
          </w:tcPr>
          <w:p w14:paraId="2F06E241">
            <w:pPr>
              <w:rPr>
                <w:rFonts w:ascii="Arial" w:hAnsi="Arial" w:cs="Arial"/>
                <w:color w:val="000000"/>
                <w:sz w:val="22"/>
                <w:szCs w:val="22"/>
              </w:rPr>
            </w:pPr>
          </w:p>
        </w:tc>
        <w:tc>
          <w:tcPr>
            <w:tcW w:w="1964" w:type="dxa"/>
            <w:vMerge w:val="continue"/>
            <w:tcBorders>
              <w:top w:val="single" w:color="auto" w:sz="4" w:space="0"/>
              <w:left w:val="single" w:color="auto" w:sz="4" w:space="0"/>
              <w:bottom w:val="single" w:color="auto" w:sz="4" w:space="0"/>
              <w:right w:val="single" w:color="auto" w:sz="4" w:space="0"/>
            </w:tcBorders>
            <w:vAlign w:val="center"/>
          </w:tcPr>
          <w:p w14:paraId="3622A2D8">
            <w:pPr>
              <w:rPr>
                <w:rFonts w:ascii="Arial" w:hAnsi="Arial" w:cs="Arial"/>
                <w:color w:val="000000"/>
                <w:sz w:val="22"/>
                <w:szCs w:val="22"/>
              </w:rPr>
            </w:pPr>
          </w:p>
        </w:tc>
        <w:tc>
          <w:tcPr>
            <w:tcW w:w="913" w:type="dxa"/>
            <w:vMerge w:val="continue"/>
            <w:tcBorders>
              <w:top w:val="single" w:color="auto" w:sz="4" w:space="0"/>
              <w:left w:val="single" w:color="auto" w:sz="4" w:space="0"/>
              <w:bottom w:val="single" w:color="auto" w:sz="4" w:space="0"/>
              <w:right w:val="single" w:color="auto" w:sz="4" w:space="0"/>
            </w:tcBorders>
            <w:vAlign w:val="center"/>
          </w:tcPr>
          <w:p w14:paraId="69CDFA07">
            <w:pPr>
              <w:rPr>
                <w:rFonts w:ascii="Arial" w:hAnsi="Arial" w:cs="Arial"/>
                <w:color w:val="000000"/>
                <w:sz w:val="22"/>
                <w:szCs w:val="22"/>
              </w:rPr>
            </w:pPr>
          </w:p>
        </w:tc>
        <w:tc>
          <w:tcPr>
            <w:tcW w:w="752" w:type="dxa"/>
            <w:vMerge w:val="continue"/>
            <w:tcBorders>
              <w:top w:val="single" w:color="auto" w:sz="4" w:space="0"/>
              <w:left w:val="single" w:color="auto" w:sz="4" w:space="0"/>
              <w:bottom w:val="single" w:color="auto" w:sz="4" w:space="0"/>
              <w:right w:val="single" w:color="auto" w:sz="4" w:space="0"/>
            </w:tcBorders>
            <w:vAlign w:val="center"/>
          </w:tcPr>
          <w:p w14:paraId="1DFDDC46">
            <w:pPr>
              <w:rPr>
                <w:rFonts w:ascii="Arial" w:hAnsi="Arial" w:cs="Arial"/>
                <w:color w:val="000000"/>
                <w:sz w:val="22"/>
                <w:szCs w:val="22"/>
              </w:rPr>
            </w:pPr>
          </w:p>
        </w:tc>
        <w:tc>
          <w:tcPr>
            <w:tcW w:w="2354" w:type="dxa"/>
            <w:vMerge w:val="continue"/>
            <w:tcBorders>
              <w:top w:val="single" w:color="auto" w:sz="4" w:space="0"/>
              <w:left w:val="single" w:color="auto" w:sz="4" w:space="0"/>
              <w:bottom w:val="single" w:color="000000" w:sz="4" w:space="0"/>
              <w:right w:val="single" w:color="000000" w:sz="4" w:space="0"/>
            </w:tcBorders>
            <w:vAlign w:val="center"/>
          </w:tcPr>
          <w:p w14:paraId="2EF83B54">
            <w:pPr>
              <w:rPr>
                <w:rFonts w:ascii="Arial" w:hAnsi="Arial" w:cs="Arial"/>
                <w:color w:val="000000"/>
                <w:sz w:val="22"/>
                <w:szCs w:val="22"/>
              </w:rPr>
            </w:pPr>
          </w:p>
        </w:tc>
        <w:tc>
          <w:tcPr>
            <w:tcW w:w="146" w:type="dxa"/>
            <w:tcBorders>
              <w:top w:val="nil"/>
              <w:left w:val="nil"/>
              <w:bottom w:val="nil"/>
              <w:right w:val="nil"/>
            </w:tcBorders>
            <w:noWrap/>
            <w:vAlign w:val="bottom"/>
          </w:tcPr>
          <w:p w14:paraId="0408CD73">
            <w:pPr>
              <w:jc w:val="center"/>
              <w:rPr>
                <w:rFonts w:ascii="Arial" w:hAnsi="Arial" w:cs="Arial"/>
                <w:color w:val="000000"/>
                <w:sz w:val="22"/>
                <w:szCs w:val="22"/>
              </w:rPr>
            </w:pPr>
          </w:p>
        </w:tc>
      </w:tr>
      <w:tr w14:paraId="429C2073">
        <w:tblPrEx>
          <w:tblCellMar>
            <w:top w:w="0" w:type="dxa"/>
            <w:left w:w="70" w:type="dxa"/>
            <w:bottom w:w="0" w:type="dxa"/>
            <w:right w:w="70" w:type="dxa"/>
          </w:tblCellMar>
        </w:tblPrEx>
        <w:trPr>
          <w:trHeight w:val="20" w:hRule="atLeast"/>
        </w:trPr>
        <w:tc>
          <w:tcPr>
            <w:tcW w:w="1613" w:type="dxa"/>
            <w:tcBorders>
              <w:top w:val="nil"/>
              <w:left w:val="single" w:color="auto" w:sz="4" w:space="0"/>
              <w:bottom w:val="single" w:color="auto" w:sz="4" w:space="0"/>
              <w:right w:val="single" w:color="auto" w:sz="4" w:space="0"/>
            </w:tcBorders>
            <w:vAlign w:val="center"/>
          </w:tcPr>
          <w:p w14:paraId="209ACFEB">
            <w:pPr>
              <w:jc w:val="center"/>
              <w:rPr>
                <w:rFonts w:ascii="Arial" w:hAnsi="Arial" w:cs="Arial"/>
                <w:color w:val="000000"/>
                <w:sz w:val="22"/>
                <w:szCs w:val="22"/>
              </w:rPr>
            </w:pPr>
            <w:r>
              <w:rPr>
                <w:rFonts w:ascii="Arial" w:hAnsi="Arial" w:cs="Arial"/>
                <w:color w:val="000000"/>
                <w:sz w:val="22"/>
                <w:szCs w:val="22"/>
              </w:rPr>
              <w:t xml:space="preserve">Directivo </w:t>
            </w:r>
          </w:p>
        </w:tc>
        <w:tc>
          <w:tcPr>
            <w:tcW w:w="1964" w:type="dxa"/>
            <w:tcBorders>
              <w:top w:val="nil"/>
              <w:left w:val="nil"/>
              <w:bottom w:val="single" w:color="auto" w:sz="4" w:space="0"/>
              <w:right w:val="single" w:color="auto" w:sz="4" w:space="0"/>
            </w:tcBorders>
            <w:vAlign w:val="center"/>
          </w:tcPr>
          <w:p w14:paraId="6E2733CC">
            <w:pPr>
              <w:jc w:val="center"/>
              <w:rPr>
                <w:rFonts w:ascii="Arial" w:hAnsi="Arial" w:cs="Arial"/>
                <w:color w:val="000000"/>
                <w:sz w:val="22"/>
                <w:szCs w:val="22"/>
              </w:rPr>
            </w:pPr>
            <w:r>
              <w:rPr>
                <w:rFonts w:ascii="Arial" w:hAnsi="Arial" w:cs="Arial"/>
                <w:color w:val="000000"/>
                <w:sz w:val="22"/>
                <w:szCs w:val="22"/>
              </w:rPr>
              <w:t>Director Operativo</w:t>
            </w:r>
          </w:p>
        </w:tc>
        <w:tc>
          <w:tcPr>
            <w:tcW w:w="913" w:type="dxa"/>
            <w:tcBorders>
              <w:top w:val="nil"/>
              <w:left w:val="nil"/>
              <w:bottom w:val="single" w:color="auto" w:sz="4" w:space="0"/>
              <w:right w:val="single" w:color="auto" w:sz="4" w:space="0"/>
            </w:tcBorders>
            <w:vAlign w:val="center"/>
          </w:tcPr>
          <w:p w14:paraId="70FB199C">
            <w:pPr>
              <w:jc w:val="center"/>
              <w:rPr>
                <w:rFonts w:ascii="Arial" w:hAnsi="Arial" w:cs="Arial"/>
                <w:color w:val="000000"/>
                <w:sz w:val="22"/>
                <w:szCs w:val="22"/>
              </w:rPr>
            </w:pPr>
            <w:r>
              <w:rPr>
                <w:rFonts w:ascii="Arial" w:hAnsi="Arial" w:cs="Arial"/>
                <w:color w:val="000000"/>
                <w:sz w:val="22"/>
                <w:szCs w:val="22"/>
              </w:rPr>
              <w:t>009</w:t>
            </w:r>
          </w:p>
        </w:tc>
        <w:tc>
          <w:tcPr>
            <w:tcW w:w="752" w:type="dxa"/>
            <w:tcBorders>
              <w:top w:val="nil"/>
              <w:left w:val="nil"/>
              <w:bottom w:val="single" w:color="auto" w:sz="4" w:space="0"/>
              <w:right w:val="single" w:color="auto" w:sz="4" w:space="0"/>
            </w:tcBorders>
            <w:vAlign w:val="center"/>
          </w:tcPr>
          <w:p w14:paraId="6C12634A">
            <w:pPr>
              <w:jc w:val="center"/>
              <w:rPr>
                <w:rFonts w:ascii="Arial" w:hAnsi="Arial" w:cs="Arial"/>
                <w:color w:val="000000"/>
                <w:sz w:val="22"/>
                <w:szCs w:val="22"/>
              </w:rPr>
            </w:pPr>
            <w:r>
              <w:rPr>
                <w:rFonts w:ascii="Arial" w:hAnsi="Arial" w:cs="Arial"/>
                <w:color w:val="000000"/>
                <w:sz w:val="22"/>
                <w:szCs w:val="22"/>
              </w:rPr>
              <w:t>02</w:t>
            </w:r>
          </w:p>
        </w:tc>
        <w:tc>
          <w:tcPr>
            <w:tcW w:w="2354" w:type="dxa"/>
            <w:tcBorders>
              <w:top w:val="single" w:color="auto" w:sz="4" w:space="0"/>
              <w:left w:val="nil"/>
              <w:bottom w:val="single" w:color="auto" w:sz="4" w:space="0"/>
              <w:right w:val="single" w:color="auto" w:sz="4" w:space="0"/>
            </w:tcBorders>
            <w:vAlign w:val="center"/>
          </w:tcPr>
          <w:p w14:paraId="18780433">
            <w:pPr>
              <w:jc w:val="center"/>
              <w:rPr>
                <w:rFonts w:ascii="Arial" w:hAnsi="Arial" w:cs="Arial"/>
                <w:color w:val="000000"/>
                <w:sz w:val="22"/>
                <w:szCs w:val="22"/>
              </w:rPr>
            </w:pPr>
            <w:r>
              <w:rPr>
                <w:rFonts w:ascii="Arial" w:hAnsi="Arial" w:cs="Arial"/>
                <w:color w:val="000000"/>
                <w:sz w:val="22"/>
                <w:szCs w:val="22"/>
              </w:rPr>
              <w:t>2</w:t>
            </w:r>
          </w:p>
        </w:tc>
        <w:tc>
          <w:tcPr>
            <w:tcW w:w="146" w:type="dxa"/>
            <w:vAlign w:val="center"/>
          </w:tcPr>
          <w:p w14:paraId="4F45C4CF">
            <w:pPr>
              <w:rPr>
                <w:sz w:val="20"/>
                <w:szCs w:val="20"/>
              </w:rPr>
            </w:pPr>
          </w:p>
        </w:tc>
      </w:tr>
    </w:tbl>
    <w:p w14:paraId="18741522">
      <w:pPr>
        <w:pBdr>
          <w:top w:val="none" w:color="auto" w:sz="0" w:space="0"/>
          <w:left w:val="none" w:color="auto" w:sz="0" w:space="0"/>
          <w:bottom w:val="none" w:color="auto" w:sz="0" w:space="0"/>
          <w:right w:val="none" w:color="auto" w:sz="0" w:space="0"/>
          <w:between w:val="none" w:color="auto" w:sz="0" w:space="0"/>
        </w:pBdr>
        <w:tabs>
          <w:tab w:val="left" w:pos="1701"/>
        </w:tabs>
        <w:spacing w:before="240" w:after="360"/>
        <w:jc w:val="both"/>
        <w:rPr>
          <w:rFonts w:ascii="Arial" w:hAnsi="Arial" w:eastAsia="Arial" w:cs="Arial"/>
          <w:bCs/>
          <w:color w:val="000000"/>
        </w:rPr>
      </w:pPr>
      <w:r>
        <w:rPr>
          <w:rFonts w:ascii="Arial" w:hAnsi="Arial" w:cs="Arial"/>
        </w:rPr>
        <w:t>Artículo Segundo: Crear en</w:t>
      </w:r>
      <w:r>
        <w:rPr>
          <w:rFonts w:ascii="Arial" w:hAnsi="Arial" w:eastAsia="Arial" w:cs="Arial"/>
          <w:bCs/>
          <w:color w:val="000000"/>
        </w:rPr>
        <w:t xml:space="preserve"> la planta de cargos de la Alcaldía Distrital de Santiago de Cali, los siguientes cargos de libre nombramiento y remoción, adscrito a la </w:t>
      </w:r>
      <w:r>
        <w:rPr>
          <w:rFonts w:ascii="Arial" w:hAnsi="Arial" w:eastAsia="Arial" w:cs="Arial"/>
          <w:color w:val="000000"/>
        </w:rPr>
        <w:t>Secretaria de Cultura</w:t>
      </w:r>
      <w:r>
        <w:rPr>
          <w:rFonts w:ascii="Arial" w:hAnsi="Arial" w:cs="Arial"/>
        </w:rPr>
        <w:t xml:space="preserve"> y financiados con recursos propios</w:t>
      </w:r>
      <w:r>
        <w:rPr>
          <w:rFonts w:ascii="Arial" w:hAnsi="Arial" w:eastAsia="Arial" w:cs="Arial"/>
          <w:bCs/>
          <w:color w:val="000000"/>
        </w:rPr>
        <w:t>:</w:t>
      </w:r>
    </w:p>
    <w:tbl>
      <w:tblPr>
        <w:tblStyle w:val="9"/>
        <w:tblW w:w="7512" w:type="dxa"/>
        <w:tblInd w:w="846" w:type="dxa"/>
        <w:tblLayout w:type="autofit"/>
        <w:tblCellMar>
          <w:top w:w="0" w:type="dxa"/>
          <w:left w:w="70" w:type="dxa"/>
          <w:bottom w:w="0" w:type="dxa"/>
          <w:right w:w="70" w:type="dxa"/>
        </w:tblCellMar>
      </w:tblPr>
      <w:tblGrid>
        <w:gridCol w:w="1613"/>
        <w:gridCol w:w="1964"/>
        <w:gridCol w:w="913"/>
        <w:gridCol w:w="752"/>
        <w:gridCol w:w="2124"/>
        <w:gridCol w:w="146"/>
      </w:tblGrid>
      <w:tr w14:paraId="53BF4CEB">
        <w:tblPrEx>
          <w:tblCellMar>
            <w:top w:w="0" w:type="dxa"/>
            <w:left w:w="70" w:type="dxa"/>
            <w:bottom w:w="0" w:type="dxa"/>
            <w:right w:w="70" w:type="dxa"/>
          </w:tblCellMar>
        </w:tblPrEx>
        <w:trPr>
          <w:gridAfter w:val="1"/>
          <w:wAfter w:w="146" w:type="dxa"/>
          <w:trHeight w:val="276" w:hRule="atLeast"/>
        </w:trPr>
        <w:tc>
          <w:tcPr>
            <w:tcW w:w="1613" w:type="dxa"/>
            <w:vMerge w:val="restart"/>
            <w:tcBorders>
              <w:top w:val="single" w:color="auto" w:sz="4" w:space="0"/>
              <w:left w:val="single" w:color="auto" w:sz="4" w:space="0"/>
              <w:bottom w:val="single" w:color="auto" w:sz="4" w:space="0"/>
              <w:right w:val="single" w:color="auto" w:sz="4" w:space="0"/>
            </w:tcBorders>
            <w:vAlign w:val="center"/>
          </w:tcPr>
          <w:p w14:paraId="49970A25">
            <w:pPr>
              <w:jc w:val="center"/>
              <w:rPr>
                <w:rFonts w:ascii="Arial" w:hAnsi="Arial" w:cs="Arial"/>
                <w:color w:val="000000"/>
                <w:sz w:val="22"/>
                <w:szCs w:val="22"/>
              </w:rPr>
            </w:pPr>
            <w:r>
              <w:rPr>
                <w:rFonts w:ascii="Arial" w:hAnsi="Arial" w:cs="Arial"/>
                <w:color w:val="000000"/>
                <w:sz w:val="22"/>
                <w:szCs w:val="22"/>
              </w:rPr>
              <w:t>Nivel</w:t>
            </w:r>
          </w:p>
        </w:tc>
        <w:tc>
          <w:tcPr>
            <w:tcW w:w="1964" w:type="dxa"/>
            <w:vMerge w:val="restart"/>
            <w:tcBorders>
              <w:top w:val="single" w:color="auto" w:sz="4" w:space="0"/>
              <w:left w:val="single" w:color="auto" w:sz="4" w:space="0"/>
              <w:bottom w:val="single" w:color="auto" w:sz="4" w:space="0"/>
              <w:right w:val="single" w:color="auto" w:sz="4" w:space="0"/>
            </w:tcBorders>
            <w:vAlign w:val="center"/>
          </w:tcPr>
          <w:p w14:paraId="426D099A">
            <w:pPr>
              <w:jc w:val="center"/>
              <w:rPr>
                <w:rFonts w:ascii="Arial" w:hAnsi="Arial" w:cs="Arial"/>
                <w:color w:val="000000"/>
                <w:sz w:val="22"/>
                <w:szCs w:val="22"/>
              </w:rPr>
            </w:pPr>
            <w:r>
              <w:rPr>
                <w:rFonts w:ascii="Arial" w:hAnsi="Arial" w:cs="Arial"/>
                <w:color w:val="000000"/>
                <w:sz w:val="22"/>
                <w:szCs w:val="22"/>
              </w:rPr>
              <w:t>Denominación</w:t>
            </w:r>
          </w:p>
        </w:tc>
        <w:tc>
          <w:tcPr>
            <w:tcW w:w="913" w:type="dxa"/>
            <w:vMerge w:val="restart"/>
            <w:tcBorders>
              <w:top w:val="single" w:color="auto" w:sz="4" w:space="0"/>
              <w:left w:val="single" w:color="auto" w:sz="4" w:space="0"/>
              <w:bottom w:val="single" w:color="auto" w:sz="4" w:space="0"/>
              <w:right w:val="single" w:color="auto" w:sz="4" w:space="0"/>
            </w:tcBorders>
            <w:vAlign w:val="center"/>
          </w:tcPr>
          <w:p w14:paraId="6C1642D1">
            <w:pPr>
              <w:jc w:val="center"/>
              <w:rPr>
                <w:rFonts w:ascii="Arial" w:hAnsi="Arial" w:cs="Arial"/>
                <w:color w:val="000000"/>
                <w:sz w:val="22"/>
                <w:szCs w:val="22"/>
              </w:rPr>
            </w:pPr>
            <w:r>
              <w:rPr>
                <w:rFonts w:ascii="Arial" w:hAnsi="Arial" w:cs="Arial"/>
                <w:color w:val="000000"/>
                <w:sz w:val="22"/>
                <w:szCs w:val="22"/>
              </w:rPr>
              <w:t>Código</w:t>
            </w:r>
          </w:p>
        </w:tc>
        <w:tc>
          <w:tcPr>
            <w:tcW w:w="752" w:type="dxa"/>
            <w:vMerge w:val="restart"/>
            <w:tcBorders>
              <w:top w:val="single" w:color="auto" w:sz="4" w:space="0"/>
              <w:left w:val="single" w:color="auto" w:sz="4" w:space="0"/>
              <w:bottom w:val="single" w:color="auto" w:sz="4" w:space="0"/>
              <w:right w:val="single" w:color="auto" w:sz="4" w:space="0"/>
            </w:tcBorders>
            <w:vAlign w:val="center"/>
          </w:tcPr>
          <w:p w14:paraId="2D0E3F04">
            <w:pPr>
              <w:jc w:val="center"/>
              <w:rPr>
                <w:rFonts w:ascii="Arial" w:hAnsi="Arial" w:cs="Arial"/>
                <w:color w:val="000000"/>
                <w:sz w:val="22"/>
                <w:szCs w:val="22"/>
              </w:rPr>
            </w:pPr>
            <w:r>
              <w:rPr>
                <w:rFonts w:ascii="Arial" w:hAnsi="Arial" w:cs="Arial"/>
                <w:color w:val="000000"/>
                <w:sz w:val="22"/>
                <w:szCs w:val="22"/>
              </w:rPr>
              <w:t>Grado</w:t>
            </w:r>
          </w:p>
        </w:tc>
        <w:tc>
          <w:tcPr>
            <w:tcW w:w="2124" w:type="dxa"/>
            <w:vMerge w:val="restart"/>
            <w:tcBorders>
              <w:top w:val="single" w:color="auto" w:sz="4" w:space="0"/>
              <w:left w:val="single" w:color="auto" w:sz="4" w:space="0"/>
              <w:bottom w:val="single" w:color="000000" w:sz="4" w:space="0"/>
              <w:right w:val="single" w:color="000000" w:sz="4" w:space="0"/>
            </w:tcBorders>
            <w:vAlign w:val="center"/>
          </w:tcPr>
          <w:p w14:paraId="1694564C">
            <w:pPr>
              <w:jc w:val="center"/>
              <w:rPr>
                <w:rFonts w:ascii="Arial" w:hAnsi="Arial" w:cs="Arial"/>
                <w:color w:val="000000"/>
                <w:sz w:val="22"/>
                <w:szCs w:val="22"/>
              </w:rPr>
            </w:pPr>
            <w:r>
              <w:rPr>
                <w:rFonts w:ascii="Arial" w:hAnsi="Arial" w:cs="Arial"/>
                <w:color w:val="000000"/>
                <w:sz w:val="22"/>
                <w:szCs w:val="22"/>
              </w:rPr>
              <w:t>Cantidad de Cargos</w:t>
            </w:r>
          </w:p>
        </w:tc>
      </w:tr>
      <w:tr w14:paraId="5F375197">
        <w:tblPrEx>
          <w:tblCellMar>
            <w:top w:w="0" w:type="dxa"/>
            <w:left w:w="70" w:type="dxa"/>
            <w:bottom w:w="0" w:type="dxa"/>
            <w:right w:w="70" w:type="dxa"/>
          </w:tblCellMar>
        </w:tblPrEx>
        <w:trPr>
          <w:trHeight w:val="20" w:hRule="atLeast"/>
        </w:trPr>
        <w:tc>
          <w:tcPr>
            <w:tcW w:w="1613" w:type="dxa"/>
            <w:vMerge w:val="continue"/>
            <w:tcBorders>
              <w:top w:val="single" w:color="auto" w:sz="4" w:space="0"/>
              <w:left w:val="single" w:color="auto" w:sz="4" w:space="0"/>
              <w:bottom w:val="single" w:color="auto" w:sz="4" w:space="0"/>
              <w:right w:val="single" w:color="auto" w:sz="4" w:space="0"/>
            </w:tcBorders>
            <w:vAlign w:val="center"/>
          </w:tcPr>
          <w:p w14:paraId="6CF6ACC2">
            <w:pPr>
              <w:rPr>
                <w:rFonts w:ascii="Arial" w:hAnsi="Arial" w:cs="Arial"/>
                <w:color w:val="000000"/>
                <w:sz w:val="22"/>
                <w:szCs w:val="22"/>
              </w:rPr>
            </w:pPr>
          </w:p>
        </w:tc>
        <w:tc>
          <w:tcPr>
            <w:tcW w:w="1964" w:type="dxa"/>
            <w:vMerge w:val="continue"/>
            <w:tcBorders>
              <w:top w:val="single" w:color="auto" w:sz="4" w:space="0"/>
              <w:left w:val="single" w:color="auto" w:sz="4" w:space="0"/>
              <w:bottom w:val="single" w:color="auto" w:sz="4" w:space="0"/>
              <w:right w:val="single" w:color="auto" w:sz="4" w:space="0"/>
            </w:tcBorders>
            <w:vAlign w:val="center"/>
          </w:tcPr>
          <w:p w14:paraId="4E4E8310">
            <w:pPr>
              <w:rPr>
                <w:rFonts w:ascii="Arial" w:hAnsi="Arial" w:cs="Arial"/>
                <w:color w:val="000000"/>
                <w:sz w:val="22"/>
                <w:szCs w:val="22"/>
              </w:rPr>
            </w:pPr>
          </w:p>
        </w:tc>
        <w:tc>
          <w:tcPr>
            <w:tcW w:w="913" w:type="dxa"/>
            <w:vMerge w:val="continue"/>
            <w:tcBorders>
              <w:top w:val="single" w:color="auto" w:sz="4" w:space="0"/>
              <w:left w:val="single" w:color="auto" w:sz="4" w:space="0"/>
              <w:bottom w:val="single" w:color="auto" w:sz="4" w:space="0"/>
              <w:right w:val="single" w:color="auto" w:sz="4" w:space="0"/>
            </w:tcBorders>
            <w:vAlign w:val="center"/>
          </w:tcPr>
          <w:p w14:paraId="3506EEEE">
            <w:pPr>
              <w:rPr>
                <w:rFonts w:ascii="Arial" w:hAnsi="Arial" w:cs="Arial"/>
                <w:color w:val="000000"/>
                <w:sz w:val="22"/>
                <w:szCs w:val="22"/>
              </w:rPr>
            </w:pPr>
          </w:p>
        </w:tc>
        <w:tc>
          <w:tcPr>
            <w:tcW w:w="752" w:type="dxa"/>
            <w:vMerge w:val="continue"/>
            <w:tcBorders>
              <w:top w:val="single" w:color="auto" w:sz="4" w:space="0"/>
              <w:left w:val="single" w:color="auto" w:sz="4" w:space="0"/>
              <w:bottom w:val="single" w:color="auto" w:sz="4" w:space="0"/>
              <w:right w:val="single" w:color="auto" w:sz="4" w:space="0"/>
            </w:tcBorders>
            <w:vAlign w:val="center"/>
          </w:tcPr>
          <w:p w14:paraId="6608EC70">
            <w:pPr>
              <w:rPr>
                <w:rFonts w:ascii="Arial" w:hAnsi="Arial" w:cs="Arial"/>
                <w:color w:val="000000"/>
                <w:sz w:val="22"/>
                <w:szCs w:val="22"/>
              </w:rPr>
            </w:pPr>
          </w:p>
        </w:tc>
        <w:tc>
          <w:tcPr>
            <w:tcW w:w="2124" w:type="dxa"/>
            <w:vMerge w:val="continue"/>
            <w:tcBorders>
              <w:top w:val="single" w:color="auto" w:sz="4" w:space="0"/>
              <w:left w:val="single" w:color="auto" w:sz="4" w:space="0"/>
              <w:bottom w:val="single" w:color="000000" w:sz="4" w:space="0"/>
              <w:right w:val="single" w:color="000000" w:sz="4" w:space="0"/>
            </w:tcBorders>
            <w:vAlign w:val="center"/>
          </w:tcPr>
          <w:p w14:paraId="7F636591">
            <w:pPr>
              <w:rPr>
                <w:rFonts w:ascii="Arial" w:hAnsi="Arial" w:cs="Arial"/>
                <w:color w:val="000000"/>
                <w:sz w:val="22"/>
                <w:szCs w:val="22"/>
              </w:rPr>
            </w:pPr>
          </w:p>
        </w:tc>
        <w:tc>
          <w:tcPr>
            <w:tcW w:w="146" w:type="dxa"/>
            <w:tcBorders>
              <w:top w:val="nil"/>
              <w:left w:val="nil"/>
              <w:bottom w:val="nil"/>
              <w:right w:val="nil"/>
            </w:tcBorders>
            <w:noWrap/>
            <w:vAlign w:val="bottom"/>
          </w:tcPr>
          <w:p w14:paraId="233C668F">
            <w:pPr>
              <w:jc w:val="center"/>
              <w:rPr>
                <w:rFonts w:ascii="Arial" w:hAnsi="Arial" w:cs="Arial"/>
                <w:color w:val="000000"/>
                <w:sz w:val="22"/>
                <w:szCs w:val="22"/>
              </w:rPr>
            </w:pPr>
          </w:p>
        </w:tc>
      </w:tr>
      <w:tr w14:paraId="1085B949">
        <w:tblPrEx>
          <w:tblCellMar>
            <w:top w:w="0" w:type="dxa"/>
            <w:left w:w="70" w:type="dxa"/>
            <w:bottom w:w="0" w:type="dxa"/>
            <w:right w:w="70" w:type="dxa"/>
          </w:tblCellMar>
        </w:tblPrEx>
        <w:trPr>
          <w:trHeight w:val="20" w:hRule="atLeast"/>
        </w:trPr>
        <w:tc>
          <w:tcPr>
            <w:tcW w:w="1613" w:type="dxa"/>
            <w:tcBorders>
              <w:top w:val="nil"/>
              <w:left w:val="single" w:color="auto" w:sz="4" w:space="0"/>
              <w:bottom w:val="single" w:color="auto" w:sz="4" w:space="0"/>
              <w:right w:val="single" w:color="auto" w:sz="4" w:space="0"/>
            </w:tcBorders>
            <w:vAlign w:val="center"/>
          </w:tcPr>
          <w:p w14:paraId="6841FF4B">
            <w:pPr>
              <w:jc w:val="center"/>
              <w:rPr>
                <w:rFonts w:ascii="Arial" w:hAnsi="Arial" w:cs="Arial"/>
                <w:color w:val="000000"/>
                <w:sz w:val="22"/>
                <w:szCs w:val="22"/>
              </w:rPr>
            </w:pPr>
            <w:r>
              <w:rPr>
                <w:rFonts w:ascii="Arial" w:hAnsi="Arial" w:cs="Arial"/>
                <w:color w:val="000000"/>
                <w:sz w:val="22"/>
                <w:szCs w:val="22"/>
              </w:rPr>
              <w:t xml:space="preserve">Directivo </w:t>
            </w:r>
          </w:p>
        </w:tc>
        <w:tc>
          <w:tcPr>
            <w:tcW w:w="1964" w:type="dxa"/>
            <w:tcBorders>
              <w:top w:val="nil"/>
              <w:left w:val="nil"/>
              <w:bottom w:val="single" w:color="auto" w:sz="4" w:space="0"/>
              <w:right w:val="single" w:color="auto" w:sz="4" w:space="0"/>
            </w:tcBorders>
            <w:vAlign w:val="center"/>
          </w:tcPr>
          <w:p w14:paraId="46EBE099">
            <w:pPr>
              <w:jc w:val="center"/>
              <w:rPr>
                <w:rFonts w:ascii="Arial" w:hAnsi="Arial" w:cs="Arial"/>
                <w:color w:val="000000"/>
                <w:sz w:val="22"/>
                <w:szCs w:val="22"/>
              </w:rPr>
            </w:pPr>
            <w:r>
              <w:rPr>
                <w:rFonts w:ascii="Arial" w:hAnsi="Arial" w:cs="Arial"/>
                <w:color w:val="000000"/>
                <w:sz w:val="22"/>
                <w:szCs w:val="22"/>
              </w:rPr>
              <w:t>Director Operativo</w:t>
            </w:r>
          </w:p>
        </w:tc>
        <w:tc>
          <w:tcPr>
            <w:tcW w:w="913" w:type="dxa"/>
            <w:tcBorders>
              <w:top w:val="nil"/>
              <w:left w:val="nil"/>
              <w:bottom w:val="single" w:color="auto" w:sz="4" w:space="0"/>
              <w:right w:val="single" w:color="auto" w:sz="4" w:space="0"/>
            </w:tcBorders>
            <w:vAlign w:val="center"/>
          </w:tcPr>
          <w:p w14:paraId="62142D30">
            <w:pPr>
              <w:jc w:val="center"/>
              <w:rPr>
                <w:rFonts w:ascii="Arial" w:hAnsi="Arial" w:cs="Arial"/>
                <w:color w:val="000000"/>
                <w:sz w:val="22"/>
                <w:szCs w:val="22"/>
              </w:rPr>
            </w:pPr>
            <w:r>
              <w:rPr>
                <w:rFonts w:ascii="Arial" w:hAnsi="Arial" w:cs="Arial"/>
                <w:color w:val="000000"/>
                <w:sz w:val="22"/>
                <w:szCs w:val="22"/>
              </w:rPr>
              <w:t>009</w:t>
            </w:r>
          </w:p>
        </w:tc>
        <w:tc>
          <w:tcPr>
            <w:tcW w:w="752" w:type="dxa"/>
            <w:tcBorders>
              <w:top w:val="nil"/>
              <w:left w:val="nil"/>
              <w:bottom w:val="single" w:color="auto" w:sz="4" w:space="0"/>
              <w:right w:val="single" w:color="auto" w:sz="4" w:space="0"/>
            </w:tcBorders>
            <w:vAlign w:val="center"/>
          </w:tcPr>
          <w:p w14:paraId="3B1681F3">
            <w:pPr>
              <w:jc w:val="center"/>
              <w:rPr>
                <w:rFonts w:ascii="Arial" w:hAnsi="Arial" w:cs="Arial"/>
                <w:color w:val="000000"/>
                <w:sz w:val="22"/>
                <w:szCs w:val="22"/>
              </w:rPr>
            </w:pPr>
            <w:r>
              <w:rPr>
                <w:rFonts w:ascii="Arial" w:hAnsi="Arial" w:cs="Arial"/>
                <w:color w:val="000000"/>
                <w:sz w:val="22"/>
                <w:szCs w:val="22"/>
              </w:rPr>
              <w:t>04</w:t>
            </w:r>
          </w:p>
        </w:tc>
        <w:tc>
          <w:tcPr>
            <w:tcW w:w="2124" w:type="dxa"/>
            <w:tcBorders>
              <w:top w:val="single" w:color="auto" w:sz="4" w:space="0"/>
              <w:left w:val="nil"/>
              <w:bottom w:val="single" w:color="auto" w:sz="4" w:space="0"/>
              <w:right w:val="single" w:color="auto" w:sz="4" w:space="0"/>
            </w:tcBorders>
            <w:vAlign w:val="center"/>
          </w:tcPr>
          <w:p w14:paraId="69841640">
            <w:pPr>
              <w:ind w:hanging="64"/>
              <w:jc w:val="center"/>
              <w:rPr>
                <w:rFonts w:ascii="Arial" w:hAnsi="Arial" w:cs="Arial"/>
                <w:color w:val="000000"/>
                <w:sz w:val="22"/>
                <w:szCs w:val="22"/>
              </w:rPr>
            </w:pPr>
            <w:r>
              <w:rPr>
                <w:rFonts w:ascii="Arial" w:hAnsi="Arial" w:cs="Arial"/>
                <w:color w:val="000000"/>
                <w:sz w:val="22"/>
                <w:szCs w:val="22"/>
              </w:rPr>
              <w:t>2</w:t>
            </w:r>
          </w:p>
        </w:tc>
        <w:tc>
          <w:tcPr>
            <w:tcW w:w="146" w:type="dxa"/>
            <w:vAlign w:val="center"/>
          </w:tcPr>
          <w:p w14:paraId="0B568053">
            <w:pPr>
              <w:rPr>
                <w:sz w:val="20"/>
                <w:szCs w:val="20"/>
              </w:rPr>
            </w:pPr>
          </w:p>
        </w:tc>
      </w:tr>
    </w:tbl>
    <w:p w14:paraId="5A85AC15">
      <w:pPr>
        <w:pBdr>
          <w:top w:val="none" w:color="auto" w:sz="0" w:space="0"/>
          <w:left w:val="none" w:color="auto" w:sz="0" w:space="0"/>
          <w:bottom w:val="none" w:color="auto" w:sz="0" w:space="0"/>
          <w:right w:val="none" w:color="auto" w:sz="0" w:space="0"/>
          <w:between w:val="none" w:color="auto" w:sz="0" w:space="0"/>
        </w:pBdr>
        <w:tabs>
          <w:tab w:val="left" w:pos="1701"/>
        </w:tabs>
        <w:spacing w:before="240" w:after="240"/>
        <w:jc w:val="both"/>
        <w:rPr>
          <w:rFonts w:ascii="Arial" w:hAnsi="Arial" w:cs="Arial"/>
        </w:rPr>
      </w:pPr>
      <w:r>
        <w:rPr>
          <w:rFonts w:ascii="Arial" w:hAnsi="Arial" w:cs="Arial"/>
        </w:rPr>
        <w:t xml:space="preserve">Artículo Tercero: </w:t>
      </w:r>
      <w:r>
        <w:rPr>
          <w:rFonts w:hint="default" w:ascii="Arial" w:hAnsi="Arial" w:cs="Arial"/>
          <w:lang w:val="es-CO"/>
        </w:rPr>
        <w:t>Actualizar la planta de personal del Distrito Especial, Deportivo, Cultural, Turístico, Empresarial y de Servicios de Santiago de Cali, la cual queda de la siguiente manera:</w:t>
      </w:r>
    </w:p>
    <w:tbl>
      <w:tblPr>
        <w:tblStyle w:val="9"/>
        <w:tblW w:w="10125" w:type="dxa"/>
        <w:jc w:val="center"/>
        <w:tblLayout w:type="autofit"/>
        <w:tblCellMar>
          <w:top w:w="0" w:type="dxa"/>
          <w:left w:w="70" w:type="dxa"/>
          <w:bottom w:w="0" w:type="dxa"/>
          <w:right w:w="70" w:type="dxa"/>
        </w:tblCellMar>
      </w:tblPr>
      <w:tblGrid>
        <w:gridCol w:w="2405"/>
        <w:gridCol w:w="909"/>
        <w:gridCol w:w="799"/>
        <w:gridCol w:w="1552"/>
        <w:gridCol w:w="3523"/>
        <w:gridCol w:w="937"/>
      </w:tblGrid>
      <w:tr w14:paraId="6D70CF07">
        <w:tblPrEx>
          <w:tblCellMar>
            <w:top w:w="0" w:type="dxa"/>
            <w:left w:w="70" w:type="dxa"/>
            <w:bottom w:w="0" w:type="dxa"/>
            <w:right w:w="70" w:type="dxa"/>
          </w:tblCellMar>
        </w:tblPrEx>
        <w:trPr>
          <w:trHeight w:val="208" w:hRule="atLeast"/>
          <w:jc w:val="center"/>
        </w:trPr>
        <w:tc>
          <w:tcPr>
            <w:tcW w:w="10125" w:type="dxa"/>
            <w:gridSpan w:val="6"/>
            <w:tcBorders>
              <w:top w:val="single" w:color="auto" w:sz="4" w:space="0"/>
              <w:left w:val="single" w:color="auto" w:sz="4" w:space="0"/>
              <w:bottom w:val="single" w:color="auto" w:sz="4" w:space="0"/>
              <w:right w:val="single" w:color="auto" w:sz="4" w:space="0"/>
            </w:tcBorders>
            <w:noWrap/>
            <w:vAlign w:val="center"/>
          </w:tcPr>
          <w:p w14:paraId="2ABE9BEE">
            <w:pPr>
              <w:pStyle w:val="32"/>
              <w:numPr>
                <w:ilvl w:val="0"/>
                <w:numId w:val="1"/>
              </w:numPr>
              <w:jc w:val="center"/>
              <w:rPr>
                <w:rFonts w:ascii="Calibri" w:hAnsi="Calibri" w:cs="Calibri"/>
                <w:sz w:val="19"/>
                <w:szCs w:val="19"/>
              </w:rPr>
            </w:pPr>
            <w:r>
              <w:rPr>
                <w:rFonts w:ascii="Calibri" w:hAnsi="Calibri" w:cs="Calibri"/>
                <w:sz w:val="22"/>
                <w:szCs w:val="22"/>
              </w:rPr>
              <w:t>PLANTA DESPACHO DEL ALCALDE</w:t>
            </w:r>
          </w:p>
        </w:tc>
      </w:tr>
      <w:tr w14:paraId="32CF0803">
        <w:tblPrEx>
          <w:tblCellMar>
            <w:top w:w="0" w:type="dxa"/>
            <w:left w:w="70" w:type="dxa"/>
            <w:bottom w:w="0" w:type="dxa"/>
            <w:right w:w="70" w:type="dxa"/>
          </w:tblCellMar>
        </w:tblPrEx>
        <w:trPr>
          <w:trHeight w:val="411" w:hRule="atLeast"/>
          <w:jc w:val="center"/>
        </w:trPr>
        <w:tc>
          <w:tcPr>
            <w:tcW w:w="2405" w:type="dxa"/>
            <w:tcBorders>
              <w:top w:val="single" w:color="auto" w:sz="4" w:space="0"/>
              <w:left w:val="single" w:color="auto" w:sz="4" w:space="0"/>
              <w:bottom w:val="single" w:color="auto" w:sz="4" w:space="0"/>
              <w:right w:val="single" w:color="auto" w:sz="4" w:space="0"/>
            </w:tcBorders>
            <w:noWrap/>
            <w:vAlign w:val="center"/>
          </w:tcPr>
          <w:p w14:paraId="1BC32A05">
            <w:pPr>
              <w:ind w:firstLine="67"/>
              <w:jc w:val="center"/>
              <w:rPr>
                <w:rFonts w:ascii="Calibri" w:hAnsi="Calibri" w:cs="Calibri"/>
                <w:sz w:val="19"/>
                <w:szCs w:val="19"/>
              </w:rPr>
            </w:pPr>
            <w:r>
              <w:rPr>
                <w:rFonts w:ascii="Calibri" w:hAnsi="Calibri" w:cs="Calibri"/>
                <w:sz w:val="19"/>
                <w:szCs w:val="19"/>
              </w:rPr>
              <w:t>DENOMINACION</w:t>
            </w:r>
          </w:p>
        </w:tc>
        <w:tc>
          <w:tcPr>
            <w:tcW w:w="909" w:type="dxa"/>
            <w:tcBorders>
              <w:top w:val="single" w:color="auto" w:sz="4" w:space="0"/>
              <w:left w:val="nil"/>
              <w:bottom w:val="single" w:color="auto" w:sz="4" w:space="0"/>
              <w:right w:val="single" w:color="auto" w:sz="4" w:space="0"/>
            </w:tcBorders>
            <w:noWrap/>
            <w:vAlign w:val="center"/>
          </w:tcPr>
          <w:p w14:paraId="292FB9A4">
            <w:pPr>
              <w:jc w:val="center"/>
              <w:rPr>
                <w:rFonts w:ascii="Calibri" w:hAnsi="Calibri" w:cs="Calibri"/>
                <w:sz w:val="19"/>
                <w:szCs w:val="19"/>
              </w:rPr>
            </w:pPr>
            <w:r>
              <w:rPr>
                <w:rFonts w:ascii="Calibri" w:hAnsi="Calibri" w:cs="Calibri"/>
                <w:sz w:val="19"/>
                <w:szCs w:val="19"/>
              </w:rPr>
              <w:t>CODIGO</w:t>
            </w:r>
          </w:p>
        </w:tc>
        <w:tc>
          <w:tcPr>
            <w:tcW w:w="799" w:type="dxa"/>
            <w:tcBorders>
              <w:top w:val="single" w:color="auto" w:sz="4" w:space="0"/>
              <w:left w:val="nil"/>
              <w:bottom w:val="single" w:color="auto" w:sz="4" w:space="0"/>
              <w:right w:val="single" w:color="auto" w:sz="4" w:space="0"/>
            </w:tcBorders>
            <w:noWrap/>
            <w:vAlign w:val="center"/>
          </w:tcPr>
          <w:p w14:paraId="26F1886B">
            <w:pPr>
              <w:jc w:val="center"/>
              <w:rPr>
                <w:rFonts w:ascii="Calibri" w:hAnsi="Calibri" w:cs="Calibri"/>
                <w:sz w:val="19"/>
                <w:szCs w:val="19"/>
              </w:rPr>
            </w:pPr>
            <w:r>
              <w:rPr>
                <w:rFonts w:ascii="Calibri" w:hAnsi="Calibri" w:cs="Calibri"/>
                <w:sz w:val="19"/>
                <w:szCs w:val="19"/>
              </w:rPr>
              <w:t>GRADO</w:t>
            </w:r>
          </w:p>
        </w:tc>
        <w:tc>
          <w:tcPr>
            <w:tcW w:w="1552" w:type="dxa"/>
            <w:tcBorders>
              <w:top w:val="single" w:color="auto" w:sz="4" w:space="0"/>
              <w:left w:val="nil"/>
              <w:bottom w:val="single" w:color="auto" w:sz="4" w:space="0"/>
              <w:right w:val="single" w:color="auto" w:sz="4" w:space="0"/>
            </w:tcBorders>
            <w:noWrap/>
            <w:vAlign w:val="center"/>
          </w:tcPr>
          <w:p w14:paraId="1B0B416C">
            <w:pPr>
              <w:jc w:val="center"/>
              <w:rPr>
                <w:rFonts w:ascii="Calibri" w:hAnsi="Calibri" w:cs="Calibri"/>
                <w:sz w:val="19"/>
                <w:szCs w:val="19"/>
              </w:rPr>
            </w:pPr>
            <w:r>
              <w:rPr>
                <w:rFonts w:ascii="Calibri" w:hAnsi="Calibri" w:cs="Calibri"/>
                <w:sz w:val="19"/>
                <w:szCs w:val="19"/>
              </w:rPr>
              <w:t>NIVEL</w:t>
            </w:r>
          </w:p>
        </w:tc>
        <w:tc>
          <w:tcPr>
            <w:tcW w:w="3523" w:type="dxa"/>
            <w:tcBorders>
              <w:top w:val="single" w:color="auto" w:sz="4" w:space="0"/>
              <w:left w:val="nil"/>
              <w:bottom w:val="single" w:color="auto" w:sz="4" w:space="0"/>
              <w:right w:val="nil"/>
            </w:tcBorders>
            <w:vAlign w:val="center"/>
          </w:tcPr>
          <w:p w14:paraId="19D989D4">
            <w:pPr>
              <w:jc w:val="center"/>
              <w:rPr>
                <w:rFonts w:ascii="Calibri" w:hAnsi="Calibri" w:cs="Calibri"/>
                <w:sz w:val="19"/>
                <w:szCs w:val="19"/>
              </w:rPr>
            </w:pPr>
            <w:r>
              <w:rPr>
                <w:rFonts w:ascii="Calibri" w:hAnsi="Calibri" w:cs="Calibri"/>
                <w:sz w:val="19"/>
                <w:szCs w:val="19"/>
              </w:rPr>
              <w:t>CLASIFICACION DEL EMPLEO</w:t>
            </w:r>
          </w:p>
        </w:tc>
        <w:tc>
          <w:tcPr>
            <w:tcW w:w="937" w:type="dxa"/>
            <w:tcBorders>
              <w:top w:val="single" w:color="auto" w:sz="4" w:space="0"/>
              <w:left w:val="single" w:color="auto" w:sz="4" w:space="0"/>
              <w:bottom w:val="single" w:color="auto" w:sz="4" w:space="0"/>
              <w:right w:val="single" w:color="auto" w:sz="4" w:space="0"/>
            </w:tcBorders>
            <w:vAlign w:val="center"/>
          </w:tcPr>
          <w:p w14:paraId="49894954">
            <w:pPr>
              <w:jc w:val="center"/>
              <w:rPr>
                <w:rFonts w:ascii="Calibri" w:hAnsi="Calibri" w:cs="Calibri"/>
                <w:sz w:val="19"/>
                <w:szCs w:val="19"/>
              </w:rPr>
            </w:pPr>
            <w:r>
              <w:rPr>
                <w:rFonts w:ascii="Calibri" w:hAnsi="Calibri" w:cs="Calibri"/>
                <w:sz w:val="19"/>
                <w:szCs w:val="19"/>
              </w:rPr>
              <w:t>NUMERO CARGOS</w:t>
            </w:r>
          </w:p>
        </w:tc>
      </w:tr>
      <w:tr w14:paraId="256094BA">
        <w:tblPrEx>
          <w:tblCellMar>
            <w:top w:w="0" w:type="dxa"/>
            <w:left w:w="70" w:type="dxa"/>
            <w:bottom w:w="0" w:type="dxa"/>
            <w:right w:w="70" w:type="dxa"/>
          </w:tblCellMar>
        </w:tblPrEx>
        <w:trPr>
          <w:trHeight w:val="304"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4B733587">
            <w:pPr>
              <w:rPr>
                <w:rFonts w:ascii="Calibri" w:hAnsi="Calibri" w:cs="Calibri"/>
                <w:sz w:val="19"/>
                <w:szCs w:val="19"/>
              </w:rPr>
            </w:pPr>
            <w:r>
              <w:rPr>
                <w:rFonts w:ascii="Calibri" w:hAnsi="Calibri" w:cs="Calibri"/>
                <w:sz w:val="19"/>
                <w:szCs w:val="19"/>
              </w:rPr>
              <w:t>ALCALDE</w:t>
            </w:r>
          </w:p>
        </w:tc>
        <w:tc>
          <w:tcPr>
            <w:tcW w:w="909" w:type="dxa"/>
            <w:tcBorders>
              <w:top w:val="nil"/>
              <w:left w:val="nil"/>
              <w:bottom w:val="single" w:color="auto" w:sz="4" w:space="0"/>
              <w:right w:val="single" w:color="auto" w:sz="4" w:space="0"/>
            </w:tcBorders>
            <w:shd w:val="clear" w:color="000000" w:fill="FFFFFF"/>
            <w:noWrap/>
            <w:vAlign w:val="center"/>
          </w:tcPr>
          <w:p w14:paraId="1DD95F1A">
            <w:pPr>
              <w:jc w:val="center"/>
              <w:rPr>
                <w:rFonts w:ascii="Calibri" w:hAnsi="Calibri" w:cs="Calibri"/>
                <w:sz w:val="19"/>
                <w:szCs w:val="19"/>
              </w:rPr>
            </w:pPr>
            <w:r>
              <w:rPr>
                <w:rFonts w:ascii="Calibri" w:hAnsi="Calibri" w:cs="Calibri"/>
                <w:sz w:val="19"/>
                <w:szCs w:val="19"/>
              </w:rPr>
              <w:t>5</w:t>
            </w:r>
          </w:p>
        </w:tc>
        <w:tc>
          <w:tcPr>
            <w:tcW w:w="799" w:type="dxa"/>
            <w:tcBorders>
              <w:top w:val="nil"/>
              <w:left w:val="nil"/>
              <w:bottom w:val="single" w:color="auto" w:sz="4" w:space="0"/>
              <w:right w:val="single" w:color="auto" w:sz="4" w:space="0"/>
            </w:tcBorders>
            <w:shd w:val="clear" w:color="000000" w:fill="FFFFFF"/>
            <w:noWrap/>
            <w:vAlign w:val="center"/>
          </w:tcPr>
          <w:p w14:paraId="372220DE">
            <w:pPr>
              <w:jc w:val="center"/>
              <w:rPr>
                <w:rFonts w:ascii="Calibri" w:hAnsi="Calibri" w:cs="Calibri"/>
                <w:sz w:val="19"/>
                <w:szCs w:val="19"/>
              </w:rPr>
            </w:pPr>
            <w:r>
              <w:rPr>
                <w:rFonts w:ascii="Calibri" w:hAnsi="Calibri" w:cs="Calibri"/>
                <w:sz w:val="19"/>
                <w:szCs w:val="19"/>
              </w:rPr>
              <w:t>8</w:t>
            </w:r>
          </w:p>
        </w:tc>
        <w:tc>
          <w:tcPr>
            <w:tcW w:w="1552" w:type="dxa"/>
            <w:tcBorders>
              <w:top w:val="nil"/>
              <w:left w:val="nil"/>
              <w:bottom w:val="single" w:color="auto" w:sz="4" w:space="0"/>
              <w:right w:val="single" w:color="auto" w:sz="4" w:space="0"/>
            </w:tcBorders>
            <w:shd w:val="clear" w:color="000000" w:fill="FFFFFF"/>
            <w:noWrap/>
            <w:vAlign w:val="center"/>
          </w:tcPr>
          <w:p w14:paraId="3353B5DF">
            <w:pPr>
              <w:jc w:val="center"/>
              <w:rPr>
                <w:rFonts w:ascii="Calibri" w:hAnsi="Calibri" w:cs="Calibri"/>
                <w:sz w:val="19"/>
                <w:szCs w:val="19"/>
              </w:rPr>
            </w:pPr>
            <w:r>
              <w:rPr>
                <w:rFonts w:ascii="Calibri" w:hAnsi="Calibri" w:cs="Calibri"/>
                <w:sz w:val="19"/>
                <w:szCs w:val="19"/>
              </w:rPr>
              <w:t>DIRECTIVO</w:t>
            </w:r>
          </w:p>
        </w:tc>
        <w:tc>
          <w:tcPr>
            <w:tcW w:w="3523" w:type="dxa"/>
            <w:tcBorders>
              <w:top w:val="nil"/>
              <w:left w:val="nil"/>
              <w:bottom w:val="single" w:color="auto" w:sz="4" w:space="0"/>
              <w:right w:val="nil"/>
            </w:tcBorders>
            <w:noWrap/>
            <w:vAlign w:val="center"/>
          </w:tcPr>
          <w:p w14:paraId="2D7501F5">
            <w:pPr>
              <w:rPr>
                <w:rFonts w:ascii="Calibri" w:hAnsi="Calibri" w:cs="Calibri"/>
                <w:sz w:val="19"/>
                <w:szCs w:val="19"/>
              </w:rPr>
            </w:pPr>
            <w:r>
              <w:rPr>
                <w:rFonts w:ascii="Calibri" w:hAnsi="Calibri" w:cs="Calibri"/>
                <w:sz w:val="19"/>
                <w:szCs w:val="19"/>
              </w:rPr>
              <w:t>ELECCION POPULAR</w:t>
            </w:r>
          </w:p>
        </w:tc>
        <w:tc>
          <w:tcPr>
            <w:tcW w:w="937" w:type="dxa"/>
            <w:tcBorders>
              <w:top w:val="nil"/>
              <w:left w:val="single" w:color="auto" w:sz="4" w:space="0"/>
              <w:bottom w:val="single" w:color="auto" w:sz="4" w:space="0"/>
              <w:right w:val="single" w:color="auto" w:sz="4" w:space="0"/>
            </w:tcBorders>
            <w:noWrap/>
            <w:vAlign w:val="bottom"/>
          </w:tcPr>
          <w:p w14:paraId="7CD8D497">
            <w:pPr>
              <w:jc w:val="center"/>
              <w:rPr>
                <w:rFonts w:ascii="Calibri" w:hAnsi="Calibri" w:cs="Calibri"/>
                <w:sz w:val="22"/>
                <w:szCs w:val="22"/>
              </w:rPr>
            </w:pPr>
            <w:r>
              <w:rPr>
                <w:rFonts w:ascii="Calibri" w:hAnsi="Calibri" w:cs="Calibri"/>
                <w:sz w:val="22"/>
                <w:szCs w:val="22"/>
              </w:rPr>
              <w:t>1</w:t>
            </w:r>
          </w:p>
        </w:tc>
      </w:tr>
      <w:tr w14:paraId="18988B35">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05365E65">
            <w:pPr>
              <w:rPr>
                <w:rFonts w:ascii="Calibri" w:hAnsi="Calibri" w:cs="Calibri"/>
                <w:sz w:val="19"/>
                <w:szCs w:val="19"/>
              </w:rPr>
            </w:pPr>
            <w:r>
              <w:rPr>
                <w:rFonts w:ascii="Calibri" w:hAnsi="Calibri" w:cs="Calibri"/>
                <w:sz w:val="19"/>
                <w:szCs w:val="19"/>
              </w:rPr>
              <w:t>ASESOR</w:t>
            </w:r>
          </w:p>
        </w:tc>
        <w:tc>
          <w:tcPr>
            <w:tcW w:w="909" w:type="dxa"/>
            <w:tcBorders>
              <w:top w:val="nil"/>
              <w:left w:val="nil"/>
              <w:bottom w:val="single" w:color="auto" w:sz="4" w:space="0"/>
              <w:right w:val="single" w:color="auto" w:sz="4" w:space="0"/>
            </w:tcBorders>
            <w:shd w:val="clear" w:color="000000" w:fill="FFFFFF"/>
            <w:noWrap/>
            <w:vAlign w:val="center"/>
          </w:tcPr>
          <w:p w14:paraId="11CFEC5C">
            <w:pPr>
              <w:jc w:val="center"/>
              <w:rPr>
                <w:rFonts w:ascii="Calibri" w:hAnsi="Calibri" w:cs="Calibri"/>
                <w:sz w:val="19"/>
                <w:szCs w:val="19"/>
              </w:rPr>
            </w:pPr>
            <w:r>
              <w:rPr>
                <w:rFonts w:ascii="Calibri" w:hAnsi="Calibri" w:cs="Calibri"/>
                <w:sz w:val="19"/>
                <w:szCs w:val="19"/>
              </w:rPr>
              <w:t>105</w:t>
            </w:r>
          </w:p>
        </w:tc>
        <w:tc>
          <w:tcPr>
            <w:tcW w:w="799" w:type="dxa"/>
            <w:tcBorders>
              <w:top w:val="nil"/>
              <w:left w:val="nil"/>
              <w:bottom w:val="single" w:color="auto" w:sz="4" w:space="0"/>
              <w:right w:val="single" w:color="auto" w:sz="4" w:space="0"/>
            </w:tcBorders>
            <w:shd w:val="clear" w:color="000000" w:fill="FFFFFF"/>
            <w:noWrap/>
            <w:vAlign w:val="center"/>
          </w:tcPr>
          <w:p w14:paraId="70AB4A94">
            <w:pPr>
              <w:jc w:val="center"/>
              <w:rPr>
                <w:rFonts w:ascii="Calibri" w:hAnsi="Calibri" w:cs="Calibri"/>
                <w:sz w:val="19"/>
                <w:szCs w:val="19"/>
              </w:rPr>
            </w:pPr>
            <w:r>
              <w:rPr>
                <w:rFonts w:ascii="Calibri" w:hAnsi="Calibri" w:cs="Calibri"/>
                <w:sz w:val="19"/>
                <w:szCs w:val="19"/>
              </w:rPr>
              <w:t>1</w:t>
            </w:r>
          </w:p>
        </w:tc>
        <w:tc>
          <w:tcPr>
            <w:tcW w:w="1552" w:type="dxa"/>
            <w:tcBorders>
              <w:top w:val="nil"/>
              <w:left w:val="nil"/>
              <w:bottom w:val="single" w:color="auto" w:sz="4" w:space="0"/>
              <w:right w:val="single" w:color="auto" w:sz="4" w:space="0"/>
            </w:tcBorders>
            <w:shd w:val="clear" w:color="000000" w:fill="FFFFFF"/>
            <w:noWrap/>
            <w:vAlign w:val="center"/>
          </w:tcPr>
          <w:p w14:paraId="765902B4">
            <w:pPr>
              <w:jc w:val="center"/>
              <w:rPr>
                <w:rFonts w:ascii="Calibri" w:hAnsi="Calibri" w:cs="Calibri"/>
                <w:sz w:val="19"/>
                <w:szCs w:val="19"/>
              </w:rPr>
            </w:pPr>
            <w:r>
              <w:rPr>
                <w:rFonts w:ascii="Calibri" w:hAnsi="Calibri" w:cs="Calibri"/>
                <w:sz w:val="19"/>
                <w:szCs w:val="19"/>
              </w:rPr>
              <w:t>ASESOR</w:t>
            </w:r>
          </w:p>
        </w:tc>
        <w:tc>
          <w:tcPr>
            <w:tcW w:w="3523" w:type="dxa"/>
            <w:tcBorders>
              <w:top w:val="nil"/>
              <w:left w:val="nil"/>
              <w:bottom w:val="single" w:color="auto" w:sz="4" w:space="0"/>
              <w:right w:val="nil"/>
            </w:tcBorders>
            <w:noWrap/>
            <w:vAlign w:val="center"/>
          </w:tcPr>
          <w:p w14:paraId="4FC9A5CE">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05EAB7C4">
            <w:pPr>
              <w:jc w:val="center"/>
              <w:rPr>
                <w:rFonts w:ascii="Calibri" w:hAnsi="Calibri" w:cs="Calibri"/>
                <w:sz w:val="22"/>
                <w:szCs w:val="22"/>
              </w:rPr>
            </w:pPr>
            <w:r>
              <w:rPr>
                <w:rFonts w:ascii="Calibri" w:hAnsi="Calibri" w:cs="Calibri"/>
                <w:sz w:val="22"/>
                <w:szCs w:val="22"/>
              </w:rPr>
              <w:t>5</w:t>
            </w:r>
          </w:p>
        </w:tc>
      </w:tr>
      <w:tr w14:paraId="7BE07053">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2F214227">
            <w:pPr>
              <w:rPr>
                <w:rFonts w:ascii="Calibri" w:hAnsi="Calibri" w:cs="Calibri"/>
                <w:sz w:val="19"/>
                <w:szCs w:val="19"/>
              </w:rPr>
            </w:pPr>
            <w:r>
              <w:rPr>
                <w:rFonts w:ascii="Calibri" w:hAnsi="Calibri" w:cs="Calibri"/>
                <w:sz w:val="19"/>
                <w:szCs w:val="19"/>
              </w:rPr>
              <w:t>ASESOR</w:t>
            </w:r>
          </w:p>
        </w:tc>
        <w:tc>
          <w:tcPr>
            <w:tcW w:w="909" w:type="dxa"/>
            <w:tcBorders>
              <w:top w:val="nil"/>
              <w:left w:val="nil"/>
              <w:bottom w:val="single" w:color="auto" w:sz="4" w:space="0"/>
              <w:right w:val="single" w:color="auto" w:sz="4" w:space="0"/>
            </w:tcBorders>
            <w:shd w:val="clear" w:color="000000" w:fill="FFFFFF"/>
            <w:noWrap/>
            <w:vAlign w:val="center"/>
          </w:tcPr>
          <w:p w14:paraId="29F39A1A">
            <w:pPr>
              <w:jc w:val="center"/>
              <w:rPr>
                <w:rFonts w:ascii="Calibri" w:hAnsi="Calibri" w:cs="Calibri"/>
                <w:sz w:val="19"/>
                <w:szCs w:val="19"/>
              </w:rPr>
            </w:pPr>
            <w:r>
              <w:rPr>
                <w:rFonts w:ascii="Calibri" w:hAnsi="Calibri" w:cs="Calibri"/>
                <w:sz w:val="19"/>
                <w:szCs w:val="19"/>
              </w:rPr>
              <w:t>105</w:t>
            </w:r>
          </w:p>
        </w:tc>
        <w:tc>
          <w:tcPr>
            <w:tcW w:w="799" w:type="dxa"/>
            <w:tcBorders>
              <w:top w:val="nil"/>
              <w:left w:val="nil"/>
              <w:bottom w:val="single" w:color="auto" w:sz="4" w:space="0"/>
              <w:right w:val="single" w:color="auto" w:sz="4" w:space="0"/>
            </w:tcBorders>
            <w:shd w:val="clear" w:color="000000" w:fill="FFFFFF"/>
            <w:noWrap/>
            <w:vAlign w:val="center"/>
          </w:tcPr>
          <w:p w14:paraId="016B9950">
            <w:pPr>
              <w:jc w:val="center"/>
              <w:rPr>
                <w:rFonts w:ascii="Calibri" w:hAnsi="Calibri" w:cs="Calibri"/>
                <w:sz w:val="19"/>
                <w:szCs w:val="19"/>
              </w:rPr>
            </w:pPr>
            <w:r>
              <w:rPr>
                <w:rFonts w:ascii="Calibri" w:hAnsi="Calibri" w:cs="Calibri"/>
                <w:sz w:val="19"/>
                <w:szCs w:val="19"/>
              </w:rPr>
              <w:t>2</w:t>
            </w:r>
          </w:p>
        </w:tc>
        <w:tc>
          <w:tcPr>
            <w:tcW w:w="1552" w:type="dxa"/>
            <w:tcBorders>
              <w:top w:val="nil"/>
              <w:left w:val="nil"/>
              <w:bottom w:val="single" w:color="auto" w:sz="4" w:space="0"/>
              <w:right w:val="single" w:color="auto" w:sz="4" w:space="0"/>
            </w:tcBorders>
            <w:shd w:val="clear" w:color="000000" w:fill="FFFFFF"/>
            <w:noWrap/>
            <w:vAlign w:val="center"/>
          </w:tcPr>
          <w:p w14:paraId="17E53894">
            <w:pPr>
              <w:jc w:val="center"/>
              <w:rPr>
                <w:rFonts w:ascii="Calibri" w:hAnsi="Calibri" w:cs="Calibri"/>
                <w:sz w:val="19"/>
                <w:szCs w:val="19"/>
              </w:rPr>
            </w:pPr>
            <w:r>
              <w:rPr>
                <w:rFonts w:ascii="Calibri" w:hAnsi="Calibri" w:cs="Calibri"/>
                <w:sz w:val="19"/>
                <w:szCs w:val="19"/>
              </w:rPr>
              <w:t>ASESOR</w:t>
            </w:r>
          </w:p>
        </w:tc>
        <w:tc>
          <w:tcPr>
            <w:tcW w:w="3523" w:type="dxa"/>
            <w:tcBorders>
              <w:top w:val="nil"/>
              <w:left w:val="nil"/>
              <w:bottom w:val="single" w:color="auto" w:sz="4" w:space="0"/>
              <w:right w:val="nil"/>
            </w:tcBorders>
            <w:noWrap/>
            <w:vAlign w:val="center"/>
          </w:tcPr>
          <w:p w14:paraId="4FB8472E">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6B8F84A4">
            <w:pPr>
              <w:jc w:val="center"/>
              <w:rPr>
                <w:rFonts w:ascii="Calibri" w:hAnsi="Calibri" w:cs="Calibri"/>
                <w:sz w:val="22"/>
                <w:szCs w:val="22"/>
              </w:rPr>
            </w:pPr>
            <w:r>
              <w:rPr>
                <w:rFonts w:ascii="Calibri" w:hAnsi="Calibri" w:cs="Calibri"/>
                <w:sz w:val="22"/>
                <w:szCs w:val="22"/>
              </w:rPr>
              <w:t>18</w:t>
            </w:r>
          </w:p>
        </w:tc>
      </w:tr>
      <w:tr w14:paraId="38483677">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6C421DF4">
            <w:pPr>
              <w:rPr>
                <w:rFonts w:ascii="Calibri" w:hAnsi="Calibri" w:cs="Calibri"/>
                <w:sz w:val="19"/>
                <w:szCs w:val="19"/>
              </w:rPr>
            </w:pPr>
            <w:r>
              <w:rPr>
                <w:rFonts w:ascii="Calibri" w:hAnsi="Calibri" w:cs="Calibri"/>
                <w:sz w:val="19"/>
                <w:szCs w:val="19"/>
              </w:rPr>
              <w:t>PROFESIONAL ESPECIALIZADO</w:t>
            </w:r>
          </w:p>
        </w:tc>
        <w:tc>
          <w:tcPr>
            <w:tcW w:w="909" w:type="dxa"/>
            <w:tcBorders>
              <w:top w:val="nil"/>
              <w:left w:val="nil"/>
              <w:bottom w:val="single" w:color="auto" w:sz="4" w:space="0"/>
              <w:right w:val="single" w:color="auto" w:sz="4" w:space="0"/>
            </w:tcBorders>
            <w:shd w:val="clear" w:color="000000" w:fill="FFFFFF"/>
            <w:noWrap/>
            <w:vAlign w:val="center"/>
          </w:tcPr>
          <w:p w14:paraId="3F8418F2">
            <w:pPr>
              <w:jc w:val="center"/>
              <w:rPr>
                <w:rFonts w:ascii="Calibri" w:hAnsi="Calibri" w:cs="Calibri"/>
                <w:sz w:val="19"/>
                <w:szCs w:val="19"/>
              </w:rPr>
            </w:pPr>
            <w:r>
              <w:rPr>
                <w:rFonts w:ascii="Calibri" w:hAnsi="Calibri" w:cs="Calibri"/>
                <w:sz w:val="19"/>
                <w:szCs w:val="19"/>
              </w:rPr>
              <w:t>222</w:t>
            </w:r>
          </w:p>
        </w:tc>
        <w:tc>
          <w:tcPr>
            <w:tcW w:w="799" w:type="dxa"/>
            <w:tcBorders>
              <w:top w:val="nil"/>
              <w:left w:val="nil"/>
              <w:bottom w:val="single" w:color="auto" w:sz="4" w:space="0"/>
              <w:right w:val="single" w:color="auto" w:sz="4" w:space="0"/>
            </w:tcBorders>
            <w:shd w:val="clear" w:color="000000" w:fill="FFFFFF"/>
            <w:noWrap/>
            <w:vAlign w:val="center"/>
          </w:tcPr>
          <w:p w14:paraId="49BDC6C4">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107F38A7">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noWrap/>
            <w:vAlign w:val="center"/>
          </w:tcPr>
          <w:p w14:paraId="7BAD2446">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3C5587D1">
            <w:pPr>
              <w:jc w:val="center"/>
              <w:rPr>
                <w:rFonts w:ascii="Calibri" w:hAnsi="Calibri" w:cs="Calibri"/>
                <w:sz w:val="22"/>
                <w:szCs w:val="22"/>
              </w:rPr>
            </w:pPr>
            <w:r>
              <w:rPr>
                <w:rFonts w:ascii="Calibri" w:hAnsi="Calibri" w:cs="Calibri"/>
                <w:sz w:val="22"/>
                <w:szCs w:val="22"/>
              </w:rPr>
              <w:t>8</w:t>
            </w:r>
          </w:p>
        </w:tc>
      </w:tr>
      <w:tr w14:paraId="5A8473CA">
        <w:tblPrEx>
          <w:tblCellMar>
            <w:top w:w="0" w:type="dxa"/>
            <w:left w:w="70" w:type="dxa"/>
            <w:bottom w:w="0" w:type="dxa"/>
            <w:right w:w="70" w:type="dxa"/>
          </w:tblCellMar>
        </w:tblPrEx>
        <w:trPr>
          <w:trHeight w:val="510" w:hRule="atLeast"/>
          <w:jc w:val="center"/>
        </w:trPr>
        <w:tc>
          <w:tcPr>
            <w:tcW w:w="2405" w:type="dxa"/>
            <w:tcBorders>
              <w:top w:val="nil"/>
              <w:left w:val="single" w:color="auto" w:sz="4" w:space="0"/>
              <w:bottom w:val="single" w:color="auto" w:sz="4" w:space="0"/>
              <w:right w:val="single" w:color="auto" w:sz="4" w:space="0"/>
            </w:tcBorders>
            <w:shd w:val="clear" w:color="000000" w:fill="FFFFFF"/>
            <w:vAlign w:val="center"/>
          </w:tcPr>
          <w:p w14:paraId="455E4F64">
            <w:pPr>
              <w:rPr>
                <w:rFonts w:ascii="Calibri" w:hAnsi="Calibri" w:cs="Calibri"/>
                <w:sz w:val="19"/>
                <w:szCs w:val="19"/>
              </w:rPr>
            </w:pPr>
            <w:r>
              <w:rPr>
                <w:rFonts w:ascii="Calibri" w:hAnsi="Calibri" w:cs="Calibri"/>
                <w:sz w:val="19"/>
                <w:szCs w:val="19"/>
              </w:rPr>
              <w:t>SECRETARIO EJECUTIVO DEL DESPACHO DEL ALCALDE</w:t>
            </w:r>
          </w:p>
        </w:tc>
        <w:tc>
          <w:tcPr>
            <w:tcW w:w="909" w:type="dxa"/>
            <w:tcBorders>
              <w:top w:val="nil"/>
              <w:left w:val="nil"/>
              <w:bottom w:val="single" w:color="auto" w:sz="4" w:space="0"/>
              <w:right w:val="single" w:color="auto" w:sz="4" w:space="0"/>
            </w:tcBorders>
            <w:shd w:val="clear" w:color="000000" w:fill="FFFFFF"/>
            <w:noWrap/>
            <w:vAlign w:val="center"/>
          </w:tcPr>
          <w:p w14:paraId="4E189934">
            <w:pPr>
              <w:jc w:val="center"/>
              <w:rPr>
                <w:rFonts w:ascii="Calibri" w:hAnsi="Calibri" w:cs="Calibri"/>
                <w:sz w:val="19"/>
                <w:szCs w:val="19"/>
              </w:rPr>
            </w:pPr>
            <w:r>
              <w:rPr>
                <w:rFonts w:ascii="Calibri" w:hAnsi="Calibri" w:cs="Calibri"/>
                <w:sz w:val="19"/>
                <w:szCs w:val="19"/>
              </w:rPr>
              <w:t>438</w:t>
            </w:r>
          </w:p>
        </w:tc>
        <w:tc>
          <w:tcPr>
            <w:tcW w:w="799" w:type="dxa"/>
            <w:tcBorders>
              <w:top w:val="nil"/>
              <w:left w:val="nil"/>
              <w:bottom w:val="single" w:color="auto" w:sz="4" w:space="0"/>
              <w:right w:val="single" w:color="auto" w:sz="4" w:space="0"/>
            </w:tcBorders>
            <w:shd w:val="clear" w:color="000000" w:fill="FFFFFF"/>
            <w:noWrap/>
            <w:vAlign w:val="center"/>
          </w:tcPr>
          <w:p w14:paraId="20BA2C9F">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214E833D">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noWrap/>
            <w:vAlign w:val="center"/>
          </w:tcPr>
          <w:p w14:paraId="5C0D8CD5">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0EE0A0C6">
            <w:pPr>
              <w:jc w:val="center"/>
              <w:rPr>
                <w:rFonts w:ascii="Calibri" w:hAnsi="Calibri" w:cs="Calibri"/>
                <w:sz w:val="22"/>
                <w:szCs w:val="22"/>
              </w:rPr>
            </w:pPr>
            <w:r>
              <w:rPr>
                <w:rFonts w:ascii="Calibri" w:hAnsi="Calibri" w:cs="Calibri"/>
                <w:sz w:val="22"/>
                <w:szCs w:val="22"/>
              </w:rPr>
              <w:t>1</w:t>
            </w:r>
          </w:p>
        </w:tc>
      </w:tr>
      <w:tr w14:paraId="17147E28">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265AFE80">
            <w:pPr>
              <w:rPr>
                <w:rFonts w:ascii="Calibri" w:hAnsi="Calibri" w:cs="Calibri"/>
                <w:sz w:val="19"/>
                <w:szCs w:val="19"/>
              </w:rPr>
            </w:pPr>
            <w:r>
              <w:rPr>
                <w:rFonts w:ascii="Calibri" w:hAnsi="Calibri" w:cs="Calibri"/>
                <w:sz w:val="19"/>
                <w:szCs w:val="19"/>
              </w:rPr>
              <w:t>AUXILIAR ADMINISTRATIVO</w:t>
            </w:r>
          </w:p>
        </w:tc>
        <w:tc>
          <w:tcPr>
            <w:tcW w:w="909" w:type="dxa"/>
            <w:tcBorders>
              <w:top w:val="nil"/>
              <w:left w:val="nil"/>
              <w:bottom w:val="single" w:color="auto" w:sz="4" w:space="0"/>
              <w:right w:val="single" w:color="auto" w:sz="4" w:space="0"/>
            </w:tcBorders>
            <w:shd w:val="clear" w:color="000000" w:fill="FFFFFF"/>
            <w:noWrap/>
            <w:vAlign w:val="center"/>
          </w:tcPr>
          <w:p w14:paraId="0BE2407B">
            <w:pPr>
              <w:jc w:val="center"/>
              <w:rPr>
                <w:rFonts w:ascii="Calibri" w:hAnsi="Calibri" w:cs="Calibri"/>
                <w:sz w:val="19"/>
                <w:szCs w:val="19"/>
              </w:rPr>
            </w:pPr>
            <w:r>
              <w:rPr>
                <w:rFonts w:ascii="Calibri" w:hAnsi="Calibri" w:cs="Calibri"/>
                <w:sz w:val="19"/>
                <w:szCs w:val="19"/>
              </w:rPr>
              <w:t>407</w:t>
            </w:r>
          </w:p>
        </w:tc>
        <w:tc>
          <w:tcPr>
            <w:tcW w:w="799" w:type="dxa"/>
            <w:tcBorders>
              <w:top w:val="nil"/>
              <w:left w:val="nil"/>
              <w:bottom w:val="single" w:color="auto" w:sz="4" w:space="0"/>
              <w:right w:val="single" w:color="auto" w:sz="4" w:space="0"/>
            </w:tcBorders>
            <w:shd w:val="clear" w:color="000000" w:fill="FFFFFF"/>
            <w:noWrap/>
            <w:vAlign w:val="center"/>
          </w:tcPr>
          <w:p w14:paraId="01D06935">
            <w:pPr>
              <w:jc w:val="center"/>
              <w:rPr>
                <w:rFonts w:ascii="Calibri" w:hAnsi="Calibri" w:cs="Calibri"/>
                <w:sz w:val="19"/>
                <w:szCs w:val="19"/>
              </w:rPr>
            </w:pPr>
            <w:r>
              <w:rPr>
                <w:rFonts w:ascii="Calibri" w:hAnsi="Calibri" w:cs="Calibri"/>
                <w:sz w:val="19"/>
                <w:szCs w:val="19"/>
              </w:rPr>
              <w:t>5</w:t>
            </w:r>
          </w:p>
        </w:tc>
        <w:tc>
          <w:tcPr>
            <w:tcW w:w="1552" w:type="dxa"/>
            <w:tcBorders>
              <w:top w:val="nil"/>
              <w:left w:val="nil"/>
              <w:bottom w:val="single" w:color="auto" w:sz="4" w:space="0"/>
              <w:right w:val="single" w:color="auto" w:sz="4" w:space="0"/>
            </w:tcBorders>
            <w:shd w:val="clear" w:color="000000" w:fill="FFFFFF"/>
            <w:noWrap/>
            <w:vAlign w:val="center"/>
          </w:tcPr>
          <w:p w14:paraId="3360C469">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noWrap/>
            <w:vAlign w:val="center"/>
          </w:tcPr>
          <w:p w14:paraId="225BC5CB">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35BFB877">
            <w:pPr>
              <w:jc w:val="center"/>
              <w:rPr>
                <w:rFonts w:ascii="Calibri" w:hAnsi="Calibri" w:cs="Calibri"/>
                <w:sz w:val="22"/>
                <w:szCs w:val="22"/>
              </w:rPr>
            </w:pPr>
            <w:r>
              <w:rPr>
                <w:rFonts w:ascii="Calibri" w:hAnsi="Calibri" w:cs="Calibri"/>
                <w:sz w:val="22"/>
                <w:szCs w:val="22"/>
              </w:rPr>
              <w:t>4</w:t>
            </w:r>
          </w:p>
        </w:tc>
      </w:tr>
      <w:tr w14:paraId="0C972821">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08387E9B">
            <w:pPr>
              <w:rPr>
                <w:rFonts w:ascii="Calibri" w:hAnsi="Calibri" w:cs="Calibri"/>
                <w:sz w:val="19"/>
                <w:szCs w:val="19"/>
              </w:rPr>
            </w:pPr>
            <w:r>
              <w:rPr>
                <w:rFonts w:ascii="Calibri" w:hAnsi="Calibri" w:cs="Calibri"/>
                <w:sz w:val="19"/>
                <w:szCs w:val="19"/>
              </w:rPr>
              <w:t>CONDUCTOR</w:t>
            </w:r>
          </w:p>
        </w:tc>
        <w:tc>
          <w:tcPr>
            <w:tcW w:w="909" w:type="dxa"/>
            <w:tcBorders>
              <w:top w:val="nil"/>
              <w:left w:val="nil"/>
              <w:bottom w:val="single" w:color="auto" w:sz="4" w:space="0"/>
              <w:right w:val="single" w:color="auto" w:sz="4" w:space="0"/>
            </w:tcBorders>
            <w:shd w:val="clear" w:color="000000" w:fill="FFFFFF"/>
            <w:noWrap/>
            <w:vAlign w:val="center"/>
          </w:tcPr>
          <w:p w14:paraId="7A5DAB04">
            <w:pPr>
              <w:jc w:val="center"/>
              <w:rPr>
                <w:rFonts w:ascii="Calibri" w:hAnsi="Calibri" w:cs="Calibri"/>
                <w:sz w:val="19"/>
                <w:szCs w:val="19"/>
              </w:rPr>
            </w:pPr>
            <w:r>
              <w:rPr>
                <w:rFonts w:ascii="Calibri" w:hAnsi="Calibri" w:cs="Calibri"/>
                <w:sz w:val="19"/>
                <w:szCs w:val="19"/>
              </w:rPr>
              <w:t>480</w:t>
            </w:r>
          </w:p>
        </w:tc>
        <w:tc>
          <w:tcPr>
            <w:tcW w:w="799" w:type="dxa"/>
            <w:tcBorders>
              <w:top w:val="nil"/>
              <w:left w:val="nil"/>
              <w:bottom w:val="single" w:color="auto" w:sz="4" w:space="0"/>
              <w:right w:val="single" w:color="auto" w:sz="4" w:space="0"/>
            </w:tcBorders>
            <w:shd w:val="clear" w:color="000000" w:fill="FFFFFF"/>
            <w:noWrap/>
            <w:vAlign w:val="center"/>
          </w:tcPr>
          <w:p w14:paraId="7676A6D2">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40EAB58F">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noWrap/>
            <w:vAlign w:val="center"/>
          </w:tcPr>
          <w:p w14:paraId="0743FEC0">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5690D062">
            <w:pPr>
              <w:jc w:val="center"/>
              <w:rPr>
                <w:rFonts w:ascii="Calibri" w:hAnsi="Calibri" w:cs="Calibri"/>
                <w:sz w:val="22"/>
                <w:szCs w:val="22"/>
              </w:rPr>
            </w:pPr>
            <w:r>
              <w:rPr>
                <w:rFonts w:ascii="Calibri" w:hAnsi="Calibri" w:cs="Calibri"/>
                <w:sz w:val="22"/>
                <w:szCs w:val="22"/>
              </w:rPr>
              <w:t>1</w:t>
            </w:r>
          </w:p>
        </w:tc>
      </w:tr>
      <w:tr w14:paraId="3AF5F17F">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1DEB3C61">
            <w:pPr>
              <w:rPr>
                <w:rFonts w:ascii="Calibri" w:hAnsi="Calibri" w:cs="Calibri"/>
                <w:sz w:val="19"/>
                <w:szCs w:val="19"/>
              </w:rPr>
            </w:pPr>
            <w:r>
              <w:rPr>
                <w:rFonts w:ascii="Calibri" w:hAnsi="Calibri" w:cs="Calibri"/>
                <w:sz w:val="19"/>
                <w:szCs w:val="19"/>
              </w:rPr>
              <w:t>CONDUCTOR</w:t>
            </w:r>
          </w:p>
        </w:tc>
        <w:tc>
          <w:tcPr>
            <w:tcW w:w="909" w:type="dxa"/>
            <w:tcBorders>
              <w:top w:val="nil"/>
              <w:left w:val="nil"/>
              <w:bottom w:val="single" w:color="auto" w:sz="4" w:space="0"/>
              <w:right w:val="single" w:color="auto" w:sz="4" w:space="0"/>
            </w:tcBorders>
            <w:shd w:val="clear" w:color="000000" w:fill="FFFFFF"/>
            <w:noWrap/>
            <w:vAlign w:val="center"/>
          </w:tcPr>
          <w:p w14:paraId="6478062A">
            <w:pPr>
              <w:jc w:val="center"/>
              <w:rPr>
                <w:rFonts w:ascii="Calibri" w:hAnsi="Calibri" w:cs="Calibri"/>
                <w:sz w:val="19"/>
                <w:szCs w:val="19"/>
              </w:rPr>
            </w:pPr>
            <w:r>
              <w:rPr>
                <w:rFonts w:ascii="Calibri" w:hAnsi="Calibri" w:cs="Calibri"/>
                <w:sz w:val="19"/>
                <w:szCs w:val="19"/>
              </w:rPr>
              <w:t>480</w:t>
            </w:r>
          </w:p>
        </w:tc>
        <w:tc>
          <w:tcPr>
            <w:tcW w:w="799" w:type="dxa"/>
            <w:tcBorders>
              <w:top w:val="nil"/>
              <w:left w:val="nil"/>
              <w:bottom w:val="single" w:color="auto" w:sz="4" w:space="0"/>
              <w:right w:val="single" w:color="auto" w:sz="4" w:space="0"/>
            </w:tcBorders>
            <w:shd w:val="clear" w:color="000000" w:fill="FFFFFF"/>
            <w:noWrap/>
            <w:vAlign w:val="center"/>
          </w:tcPr>
          <w:p w14:paraId="6B916A8C">
            <w:pPr>
              <w:jc w:val="center"/>
              <w:rPr>
                <w:rFonts w:ascii="Calibri" w:hAnsi="Calibri" w:cs="Calibri"/>
                <w:sz w:val="19"/>
                <w:szCs w:val="19"/>
              </w:rPr>
            </w:pPr>
            <w:r>
              <w:rPr>
                <w:rFonts w:ascii="Calibri" w:hAnsi="Calibri" w:cs="Calibri"/>
                <w:sz w:val="19"/>
                <w:szCs w:val="19"/>
              </w:rPr>
              <w:t>5</w:t>
            </w:r>
          </w:p>
        </w:tc>
        <w:tc>
          <w:tcPr>
            <w:tcW w:w="1552" w:type="dxa"/>
            <w:tcBorders>
              <w:top w:val="nil"/>
              <w:left w:val="nil"/>
              <w:bottom w:val="single" w:color="auto" w:sz="4" w:space="0"/>
              <w:right w:val="single" w:color="auto" w:sz="4" w:space="0"/>
            </w:tcBorders>
            <w:shd w:val="clear" w:color="000000" w:fill="FFFFFF"/>
            <w:noWrap/>
            <w:vAlign w:val="center"/>
          </w:tcPr>
          <w:p w14:paraId="44B16F46">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noWrap/>
            <w:vAlign w:val="center"/>
          </w:tcPr>
          <w:p w14:paraId="6606B85A">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2ADB526D">
            <w:pPr>
              <w:jc w:val="center"/>
              <w:rPr>
                <w:rFonts w:ascii="Calibri" w:hAnsi="Calibri" w:cs="Calibri"/>
                <w:sz w:val="22"/>
                <w:szCs w:val="22"/>
              </w:rPr>
            </w:pPr>
            <w:r>
              <w:rPr>
                <w:rFonts w:ascii="Calibri" w:hAnsi="Calibri" w:cs="Calibri"/>
                <w:sz w:val="22"/>
                <w:szCs w:val="22"/>
              </w:rPr>
              <w:t>1</w:t>
            </w:r>
          </w:p>
        </w:tc>
      </w:tr>
      <w:tr w14:paraId="2191654C">
        <w:tblPrEx>
          <w:tblCellMar>
            <w:top w:w="0" w:type="dxa"/>
            <w:left w:w="70" w:type="dxa"/>
            <w:bottom w:w="0" w:type="dxa"/>
            <w:right w:w="70" w:type="dxa"/>
          </w:tblCellMar>
        </w:tblPrEx>
        <w:trPr>
          <w:trHeight w:val="135" w:hRule="atLeast"/>
          <w:jc w:val="center"/>
        </w:trPr>
        <w:tc>
          <w:tcPr>
            <w:tcW w:w="9188" w:type="dxa"/>
            <w:gridSpan w:val="5"/>
            <w:tcBorders>
              <w:top w:val="single" w:color="auto" w:sz="4" w:space="0"/>
              <w:left w:val="single" w:color="auto" w:sz="4" w:space="0"/>
              <w:bottom w:val="single" w:color="auto" w:sz="4" w:space="0"/>
              <w:right w:val="single" w:color="auto" w:sz="4" w:space="0"/>
            </w:tcBorders>
            <w:shd w:val="clear" w:color="auto" w:fill="F1F1F1" w:themeFill="background1" w:themeFillShade="F2"/>
            <w:noWrap/>
            <w:vAlign w:val="center"/>
          </w:tcPr>
          <w:p w14:paraId="083E5D12">
            <w:pPr>
              <w:jc w:val="right"/>
              <w:rPr>
                <w:rFonts w:ascii="Calibri" w:hAnsi="Calibri" w:cs="Calibri"/>
                <w:sz w:val="22"/>
                <w:szCs w:val="22"/>
              </w:rPr>
            </w:pPr>
            <w:r>
              <w:rPr>
                <w:rFonts w:ascii="Calibri" w:hAnsi="Calibri" w:cs="Calibri"/>
                <w:sz w:val="22"/>
                <w:szCs w:val="22"/>
              </w:rPr>
              <w:t xml:space="preserve">TOTAL, PLANTA  </w:t>
            </w:r>
          </w:p>
        </w:tc>
        <w:tc>
          <w:tcPr>
            <w:tcW w:w="937" w:type="dxa"/>
            <w:tcBorders>
              <w:top w:val="nil"/>
              <w:left w:val="single" w:color="auto" w:sz="4" w:space="0"/>
              <w:bottom w:val="single" w:color="auto" w:sz="4" w:space="0"/>
              <w:right w:val="single" w:color="auto" w:sz="4" w:space="0"/>
            </w:tcBorders>
            <w:shd w:val="clear" w:color="auto" w:fill="F1F1F1" w:themeFill="background1" w:themeFillShade="F2"/>
            <w:noWrap/>
            <w:vAlign w:val="bottom"/>
          </w:tcPr>
          <w:p w14:paraId="5B853D66">
            <w:pPr>
              <w:jc w:val="center"/>
              <w:rPr>
                <w:rFonts w:ascii="Calibri" w:hAnsi="Calibri" w:cs="Calibri"/>
                <w:sz w:val="22"/>
                <w:szCs w:val="22"/>
              </w:rPr>
            </w:pPr>
            <w:r>
              <w:rPr>
                <w:rFonts w:ascii="Calibri" w:hAnsi="Calibri" w:cs="Calibri"/>
                <w:sz w:val="22"/>
                <w:szCs w:val="22"/>
              </w:rPr>
              <w:t>39</w:t>
            </w:r>
          </w:p>
        </w:tc>
      </w:tr>
      <w:tr w14:paraId="160A6D9D">
        <w:tblPrEx>
          <w:tblCellMar>
            <w:top w:w="0" w:type="dxa"/>
            <w:left w:w="70" w:type="dxa"/>
            <w:bottom w:w="0" w:type="dxa"/>
            <w:right w:w="70" w:type="dxa"/>
          </w:tblCellMar>
        </w:tblPrEx>
        <w:trPr>
          <w:trHeight w:val="176" w:hRule="atLeast"/>
          <w:jc w:val="center"/>
        </w:trPr>
        <w:tc>
          <w:tcPr>
            <w:tcW w:w="10125" w:type="dxa"/>
            <w:gridSpan w:val="6"/>
            <w:tcBorders>
              <w:top w:val="single" w:color="auto" w:sz="4" w:space="0"/>
              <w:left w:val="single" w:color="auto" w:sz="4" w:space="0"/>
              <w:bottom w:val="single" w:color="auto" w:sz="4" w:space="0"/>
              <w:right w:val="single" w:color="auto" w:sz="4" w:space="0"/>
            </w:tcBorders>
            <w:noWrap/>
            <w:vAlign w:val="center"/>
          </w:tcPr>
          <w:p w14:paraId="61E7D605">
            <w:pPr>
              <w:jc w:val="center"/>
              <w:rPr>
                <w:rFonts w:ascii="Calibri" w:hAnsi="Calibri" w:cs="Calibri"/>
                <w:sz w:val="22"/>
                <w:szCs w:val="22"/>
              </w:rPr>
            </w:pPr>
          </w:p>
        </w:tc>
      </w:tr>
      <w:tr w14:paraId="08609EAE">
        <w:tblPrEx>
          <w:tblCellMar>
            <w:top w:w="0" w:type="dxa"/>
            <w:left w:w="70" w:type="dxa"/>
            <w:bottom w:w="0" w:type="dxa"/>
            <w:right w:w="70" w:type="dxa"/>
          </w:tblCellMar>
        </w:tblPrEx>
        <w:trPr>
          <w:trHeight w:val="63" w:hRule="atLeast"/>
          <w:jc w:val="center"/>
        </w:trPr>
        <w:tc>
          <w:tcPr>
            <w:tcW w:w="10125"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1E92FF80">
            <w:pPr>
              <w:pStyle w:val="32"/>
              <w:numPr>
                <w:ilvl w:val="0"/>
                <w:numId w:val="1"/>
              </w:numPr>
              <w:jc w:val="center"/>
              <w:rPr>
                <w:rFonts w:ascii="Calibri" w:hAnsi="Calibri" w:cs="Calibri"/>
                <w:sz w:val="22"/>
                <w:szCs w:val="22"/>
              </w:rPr>
            </w:pPr>
            <w:r>
              <w:rPr>
                <w:rFonts w:ascii="Calibri" w:hAnsi="Calibri" w:cs="Calibri"/>
                <w:sz w:val="22"/>
                <w:szCs w:val="22"/>
              </w:rPr>
              <w:t>PLANTA GLOBAL</w:t>
            </w:r>
          </w:p>
        </w:tc>
      </w:tr>
      <w:tr w14:paraId="6BE4EC89">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noWrap/>
            <w:vAlign w:val="center"/>
          </w:tcPr>
          <w:p w14:paraId="7DB43021">
            <w:pPr>
              <w:jc w:val="center"/>
              <w:rPr>
                <w:rFonts w:ascii="Calibri" w:hAnsi="Calibri" w:cs="Calibri"/>
                <w:sz w:val="19"/>
                <w:szCs w:val="19"/>
              </w:rPr>
            </w:pPr>
            <w:r>
              <w:rPr>
                <w:rFonts w:ascii="Calibri" w:hAnsi="Calibri" w:cs="Calibri"/>
                <w:sz w:val="19"/>
                <w:szCs w:val="19"/>
              </w:rPr>
              <w:t>DENOMINACION</w:t>
            </w:r>
          </w:p>
        </w:tc>
        <w:tc>
          <w:tcPr>
            <w:tcW w:w="909" w:type="dxa"/>
            <w:tcBorders>
              <w:top w:val="nil"/>
              <w:left w:val="nil"/>
              <w:bottom w:val="single" w:color="auto" w:sz="4" w:space="0"/>
              <w:right w:val="single" w:color="auto" w:sz="4" w:space="0"/>
            </w:tcBorders>
            <w:noWrap/>
            <w:vAlign w:val="center"/>
          </w:tcPr>
          <w:p w14:paraId="04A767AA">
            <w:pPr>
              <w:jc w:val="center"/>
              <w:rPr>
                <w:rFonts w:ascii="Calibri" w:hAnsi="Calibri" w:cs="Calibri"/>
                <w:sz w:val="19"/>
                <w:szCs w:val="19"/>
              </w:rPr>
            </w:pPr>
            <w:r>
              <w:rPr>
                <w:rFonts w:ascii="Calibri" w:hAnsi="Calibri" w:cs="Calibri"/>
                <w:sz w:val="19"/>
                <w:szCs w:val="19"/>
              </w:rPr>
              <w:t>CODIGO</w:t>
            </w:r>
          </w:p>
        </w:tc>
        <w:tc>
          <w:tcPr>
            <w:tcW w:w="799" w:type="dxa"/>
            <w:tcBorders>
              <w:top w:val="nil"/>
              <w:left w:val="nil"/>
              <w:bottom w:val="single" w:color="auto" w:sz="4" w:space="0"/>
              <w:right w:val="single" w:color="auto" w:sz="4" w:space="0"/>
            </w:tcBorders>
            <w:noWrap/>
            <w:vAlign w:val="center"/>
          </w:tcPr>
          <w:p w14:paraId="25409A09">
            <w:pPr>
              <w:jc w:val="center"/>
              <w:rPr>
                <w:rFonts w:ascii="Calibri" w:hAnsi="Calibri" w:cs="Calibri"/>
                <w:sz w:val="19"/>
                <w:szCs w:val="19"/>
              </w:rPr>
            </w:pPr>
            <w:r>
              <w:rPr>
                <w:rFonts w:ascii="Calibri" w:hAnsi="Calibri" w:cs="Calibri"/>
                <w:sz w:val="19"/>
                <w:szCs w:val="19"/>
              </w:rPr>
              <w:t>GRADO</w:t>
            </w:r>
          </w:p>
        </w:tc>
        <w:tc>
          <w:tcPr>
            <w:tcW w:w="1552" w:type="dxa"/>
            <w:tcBorders>
              <w:top w:val="nil"/>
              <w:left w:val="nil"/>
              <w:bottom w:val="single" w:color="auto" w:sz="4" w:space="0"/>
              <w:right w:val="single" w:color="auto" w:sz="4" w:space="0"/>
            </w:tcBorders>
            <w:noWrap/>
            <w:vAlign w:val="center"/>
          </w:tcPr>
          <w:p w14:paraId="3A62045E">
            <w:pPr>
              <w:jc w:val="center"/>
              <w:rPr>
                <w:rFonts w:ascii="Calibri" w:hAnsi="Calibri" w:cs="Calibri"/>
                <w:sz w:val="19"/>
                <w:szCs w:val="19"/>
              </w:rPr>
            </w:pPr>
            <w:r>
              <w:rPr>
                <w:rFonts w:ascii="Calibri" w:hAnsi="Calibri" w:cs="Calibri"/>
                <w:sz w:val="19"/>
                <w:szCs w:val="19"/>
              </w:rPr>
              <w:t>NIVEL</w:t>
            </w:r>
          </w:p>
        </w:tc>
        <w:tc>
          <w:tcPr>
            <w:tcW w:w="3523" w:type="dxa"/>
            <w:tcBorders>
              <w:top w:val="nil"/>
              <w:left w:val="nil"/>
              <w:bottom w:val="single" w:color="auto" w:sz="4" w:space="0"/>
              <w:right w:val="nil"/>
            </w:tcBorders>
            <w:vAlign w:val="center"/>
          </w:tcPr>
          <w:p w14:paraId="5D4E4D5C">
            <w:pPr>
              <w:jc w:val="center"/>
              <w:rPr>
                <w:rFonts w:ascii="Calibri" w:hAnsi="Calibri" w:cs="Calibri"/>
                <w:sz w:val="19"/>
                <w:szCs w:val="19"/>
              </w:rPr>
            </w:pPr>
            <w:r>
              <w:rPr>
                <w:rFonts w:ascii="Calibri" w:hAnsi="Calibri" w:cs="Calibri"/>
                <w:sz w:val="19"/>
                <w:szCs w:val="19"/>
              </w:rPr>
              <w:t>CLASIFICACION DEL EMPLEO</w:t>
            </w:r>
          </w:p>
        </w:tc>
        <w:tc>
          <w:tcPr>
            <w:tcW w:w="937" w:type="dxa"/>
            <w:tcBorders>
              <w:top w:val="nil"/>
              <w:left w:val="single" w:color="auto" w:sz="4" w:space="0"/>
              <w:bottom w:val="single" w:color="auto" w:sz="4" w:space="0"/>
              <w:right w:val="single" w:color="auto" w:sz="4" w:space="0"/>
            </w:tcBorders>
            <w:noWrap/>
            <w:vAlign w:val="bottom"/>
          </w:tcPr>
          <w:p w14:paraId="1FFA99A4">
            <w:pPr>
              <w:jc w:val="center"/>
              <w:rPr>
                <w:rFonts w:ascii="Calibri" w:hAnsi="Calibri" w:cs="Calibri"/>
                <w:sz w:val="22"/>
                <w:szCs w:val="22"/>
              </w:rPr>
            </w:pPr>
            <w:r>
              <w:rPr>
                <w:rFonts w:ascii="Calibri" w:hAnsi="Calibri" w:cs="Calibri"/>
                <w:sz w:val="22"/>
                <w:szCs w:val="22"/>
              </w:rPr>
              <w:t> </w:t>
            </w:r>
            <w:r>
              <w:rPr>
                <w:rFonts w:ascii="Calibri" w:hAnsi="Calibri" w:cs="Calibri"/>
                <w:sz w:val="19"/>
                <w:szCs w:val="19"/>
              </w:rPr>
              <w:t>NUMERO CARGOS</w:t>
            </w:r>
          </w:p>
        </w:tc>
      </w:tr>
      <w:tr w14:paraId="2AE3AD74">
        <w:tblPrEx>
          <w:tblCellMar>
            <w:top w:w="0" w:type="dxa"/>
            <w:left w:w="70" w:type="dxa"/>
            <w:bottom w:w="0" w:type="dxa"/>
            <w:right w:w="70" w:type="dxa"/>
          </w:tblCellMar>
        </w:tblPrEx>
        <w:trPr>
          <w:trHeight w:val="510" w:hRule="atLeast"/>
          <w:jc w:val="center"/>
        </w:trPr>
        <w:tc>
          <w:tcPr>
            <w:tcW w:w="2405" w:type="dxa"/>
            <w:tcBorders>
              <w:top w:val="nil"/>
              <w:left w:val="single" w:color="auto" w:sz="4" w:space="0"/>
              <w:bottom w:val="single" w:color="auto" w:sz="4" w:space="0"/>
              <w:right w:val="single" w:color="auto" w:sz="4" w:space="0"/>
            </w:tcBorders>
            <w:shd w:val="clear" w:color="000000" w:fill="FFFFFF"/>
            <w:vAlign w:val="center"/>
          </w:tcPr>
          <w:p w14:paraId="48533A4E">
            <w:pPr>
              <w:rPr>
                <w:rFonts w:ascii="Calibri" w:hAnsi="Calibri" w:cs="Calibri"/>
                <w:sz w:val="19"/>
                <w:szCs w:val="19"/>
              </w:rPr>
            </w:pPr>
            <w:r>
              <w:rPr>
                <w:rFonts w:ascii="Calibri" w:hAnsi="Calibri" w:cs="Calibri"/>
                <w:sz w:val="19"/>
                <w:szCs w:val="19"/>
              </w:rPr>
              <w:t>DIRECTOR DE DEPARTAMENTO ADMINISTRATIVO</w:t>
            </w:r>
          </w:p>
        </w:tc>
        <w:tc>
          <w:tcPr>
            <w:tcW w:w="909" w:type="dxa"/>
            <w:tcBorders>
              <w:top w:val="nil"/>
              <w:left w:val="nil"/>
              <w:bottom w:val="single" w:color="auto" w:sz="4" w:space="0"/>
              <w:right w:val="single" w:color="auto" w:sz="4" w:space="0"/>
            </w:tcBorders>
            <w:shd w:val="clear" w:color="000000" w:fill="FFFFFF"/>
            <w:noWrap/>
            <w:vAlign w:val="center"/>
          </w:tcPr>
          <w:p w14:paraId="3BF0A9F6">
            <w:pPr>
              <w:jc w:val="center"/>
              <w:rPr>
                <w:rFonts w:ascii="Calibri" w:hAnsi="Calibri" w:cs="Calibri"/>
                <w:sz w:val="19"/>
                <w:szCs w:val="19"/>
              </w:rPr>
            </w:pPr>
            <w:r>
              <w:rPr>
                <w:rFonts w:ascii="Calibri" w:hAnsi="Calibri" w:cs="Calibri"/>
                <w:sz w:val="19"/>
                <w:szCs w:val="19"/>
              </w:rPr>
              <w:t>55</w:t>
            </w:r>
          </w:p>
        </w:tc>
        <w:tc>
          <w:tcPr>
            <w:tcW w:w="799" w:type="dxa"/>
            <w:tcBorders>
              <w:top w:val="nil"/>
              <w:left w:val="nil"/>
              <w:bottom w:val="single" w:color="auto" w:sz="4" w:space="0"/>
              <w:right w:val="single" w:color="auto" w:sz="4" w:space="0"/>
            </w:tcBorders>
            <w:shd w:val="clear" w:color="000000" w:fill="FFFFFF"/>
            <w:noWrap/>
            <w:vAlign w:val="center"/>
          </w:tcPr>
          <w:p w14:paraId="1AB5243A">
            <w:pPr>
              <w:jc w:val="center"/>
              <w:rPr>
                <w:rFonts w:ascii="Calibri" w:hAnsi="Calibri" w:cs="Calibri"/>
                <w:sz w:val="19"/>
                <w:szCs w:val="19"/>
              </w:rPr>
            </w:pPr>
            <w:r>
              <w:rPr>
                <w:rFonts w:ascii="Calibri" w:hAnsi="Calibri" w:cs="Calibri"/>
                <w:sz w:val="19"/>
                <w:szCs w:val="19"/>
              </w:rPr>
              <w:t>7</w:t>
            </w:r>
          </w:p>
        </w:tc>
        <w:tc>
          <w:tcPr>
            <w:tcW w:w="1552" w:type="dxa"/>
            <w:tcBorders>
              <w:top w:val="nil"/>
              <w:left w:val="nil"/>
              <w:bottom w:val="single" w:color="auto" w:sz="4" w:space="0"/>
              <w:right w:val="single" w:color="auto" w:sz="4" w:space="0"/>
            </w:tcBorders>
            <w:shd w:val="clear" w:color="000000" w:fill="FFFFFF"/>
            <w:noWrap/>
            <w:vAlign w:val="center"/>
          </w:tcPr>
          <w:p w14:paraId="323B8117">
            <w:pPr>
              <w:jc w:val="center"/>
              <w:rPr>
                <w:rFonts w:ascii="Calibri" w:hAnsi="Calibri" w:cs="Calibri"/>
                <w:sz w:val="19"/>
                <w:szCs w:val="19"/>
              </w:rPr>
            </w:pPr>
            <w:r>
              <w:rPr>
                <w:rFonts w:ascii="Calibri" w:hAnsi="Calibri" w:cs="Calibri"/>
                <w:sz w:val="19"/>
                <w:szCs w:val="19"/>
              </w:rPr>
              <w:t>DIRECTIVO</w:t>
            </w:r>
          </w:p>
        </w:tc>
        <w:tc>
          <w:tcPr>
            <w:tcW w:w="3523" w:type="dxa"/>
            <w:tcBorders>
              <w:top w:val="nil"/>
              <w:left w:val="nil"/>
              <w:bottom w:val="single" w:color="auto" w:sz="4" w:space="0"/>
              <w:right w:val="nil"/>
            </w:tcBorders>
            <w:noWrap/>
            <w:vAlign w:val="center"/>
          </w:tcPr>
          <w:p w14:paraId="2FD415CA">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7654B654">
            <w:pPr>
              <w:jc w:val="center"/>
              <w:rPr>
                <w:rFonts w:ascii="Calibri" w:hAnsi="Calibri" w:cs="Calibri"/>
                <w:sz w:val="22"/>
                <w:szCs w:val="22"/>
              </w:rPr>
            </w:pPr>
            <w:r>
              <w:rPr>
                <w:rFonts w:ascii="Calibri" w:hAnsi="Calibri" w:cs="Calibri"/>
                <w:sz w:val="22"/>
                <w:szCs w:val="22"/>
              </w:rPr>
              <w:t>9</w:t>
            </w:r>
          </w:p>
        </w:tc>
      </w:tr>
      <w:tr w14:paraId="09E051E1">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7B81F535">
            <w:pPr>
              <w:rPr>
                <w:rFonts w:ascii="Calibri" w:hAnsi="Calibri" w:cs="Calibri"/>
                <w:sz w:val="19"/>
                <w:szCs w:val="19"/>
              </w:rPr>
            </w:pPr>
            <w:r>
              <w:rPr>
                <w:rFonts w:ascii="Calibri" w:hAnsi="Calibri" w:cs="Calibri"/>
                <w:sz w:val="19"/>
                <w:szCs w:val="19"/>
              </w:rPr>
              <w:t>SECRETARIO DE DESPACHO</w:t>
            </w:r>
          </w:p>
        </w:tc>
        <w:tc>
          <w:tcPr>
            <w:tcW w:w="909" w:type="dxa"/>
            <w:tcBorders>
              <w:top w:val="nil"/>
              <w:left w:val="nil"/>
              <w:bottom w:val="single" w:color="auto" w:sz="4" w:space="0"/>
              <w:right w:val="single" w:color="auto" w:sz="4" w:space="0"/>
            </w:tcBorders>
            <w:shd w:val="clear" w:color="000000" w:fill="FFFFFF"/>
            <w:noWrap/>
            <w:vAlign w:val="center"/>
          </w:tcPr>
          <w:p w14:paraId="43A8E9B1">
            <w:pPr>
              <w:jc w:val="center"/>
              <w:rPr>
                <w:rFonts w:ascii="Calibri" w:hAnsi="Calibri" w:cs="Calibri"/>
                <w:sz w:val="19"/>
                <w:szCs w:val="19"/>
              </w:rPr>
            </w:pPr>
            <w:r>
              <w:rPr>
                <w:rFonts w:ascii="Calibri" w:hAnsi="Calibri" w:cs="Calibri"/>
                <w:sz w:val="19"/>
                <w:szCs w:val="19"/>
              </w:rPr>
              <w:t>20</w:t>
            </w:r>
          </w:p>
        </w:tc>
        <w:tc>
          <w:tcPr>
            <w:tcW w:w="799" w:type="dxa"/>
            <w:tcBorders>
              <w:top w:val="nil"/>
              <w:left w:val="nil"/>
              <w:bottom w:val="single" w:color="auto" w:sz="4" w:space="0"/>
              <w:right w:val="single" w:color="auto" w:sz="4" w:space="0"/>
            </w:tcBorders>
            <w:shd w:val="clear" w:color="000000" w:fill="FFFFFF"/>
            <w:noWrap/>
            <w:vAlign w:val="center"/>
          </w:tcPr>
          <w:p w14:paraId="4219F375">
            <w:pPr>
              <w:jc w:val="center"/>
              <w:rPr>
                <w:rFonts w:ascii="Calibri" w:hAnsi="Calibri" w:cs="Calibri"/>
                <w:sz w:val="19"/>
                <w:szCs w:val="19"/>
              </w:rPr>
            </w:pPr>
            <w:r>
              <w:rPr>
                <w:rFonts w:ascii="Calibri" w:hAnsi="Calibri" w:cs="Calibri"/>
                <w:sz w:val="19"/>
                <w:szCs w:val="19"/>
              </w:rPr>
              <w:t>7</w:t>
            </w:r>
          </w:p>
        </w:tc>
        <w:tc>
          <w:tcPr>
            <w:tcW w:w="1552" w:type="dxa"/>
            <w:tcBorders>
              <w:top w:val="nil"/>
              <w:left w:val="nil"/>
              <w:bottom w:val="single" w:color="auto" w:sz="4" w:space="0"/>
              <w:right w:val="single" w:color="auto" w:sz="4" w:space="0"/>
            </w:tcBorders>
            <w:shd w:val="clear" w:color="000000" w:fill="FFFFFF"/>
            <w:noWrap/>
            <w:vAlign w:val="center"/>
          </w:tcPr>
          <w:p w14:paraId="789DA645">
            <w:pPr>
              <w:jc w:val="center"/>
              <w:rPr>
                <w:rFonts w:ascii="Calibri" w:hAnsi="Calibri" w:cs="Calibri"/>
                <w:sz w:val="19"/>
                <w:szCs w:val="19"/>
              </w:rPr>
            </w:pPr>
            <w:r>
              <w:rPr>
                <w:rFonts w:ascii="Calibri" w:hAnsi="Calibri" w:cs="Calibri"/>
                <w:sz w:val="19"/>
                <w:szCs w:val="19"/>
              </w:rPr>
              <w:t>DIRECTIVO</w:t>
            </w:r>
          </w:p>
        </w:tc>
        <w:tc>
          <w:tcPr>
            <w:tcW w:w="3523" w:type="dxa"/>
            <w:tcBorders>
              <w:top w:val="nil"/>
              <w:left w:val="nil"/>
              <w:bottom w:val="single" w:color="auto" w:sz="4" w:space="0"/>
              <w:right w:val="nil"/>
            </w:tcBorders>
            <w:noWrap/>
            <w:vAlign w:val="center"/>
          </w:tcPr>
          <w:p w14:paraId="53008BF1">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57058586">
            <w:pPr>
              <w:jc w:val="center"/>
              <w:rPr>
                <w:rFonts w:ascii="Calibri" w:hAnsi="Calibri" w:cs="Calibri"/>
                <w:sz w:val="22"/>
                <w:szCs w:val="22"/>
              </w:rPr>
            </w:pPr>
            <w:r>
              <w:rPr>
                <w:rFonts w:ascii="Calibri" w:hAnsi="Calibri" w:cs="Calibri"/>
                <w:sz w:val="22"/>
                <w:szCs w:val="22"/>
              </w:rPr>
              <w:t>15</w:t>
            </w:r>
          </w:p>
        </w:tc>
      </w:tr>
      <w:tr w14:paraId="2C414EDE">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7DB1E34D">
            <w:pPr>
              <w:rPr>
                <w:rFonts w:ascii="Calibri" w:hAnsi="Calibri" w:cs="Calibri"/>
                <w:sz w:val="19"/>
                <w:szCs w:val="19"/>
              </w:rPr>
            </w:pPr>
            <w:r>
              <w:rPr>
                <w:rFonts w:ascii="Calibri" w:hAnsi="Calibri" w:cs="Calibri"/>
                <w:sz w:val="19"/>
                <w:szCs w:val="19"/>
              </w:rPr>
              <w:t>JEFE DE OFICINA</w:t>
            </w:r>
          </w:p>
        </w:tc>
        <w:tc>
          <w:tcPr>
            <w:tcW w:w="909" w:type="dxa"/>
            <w:tcBorders>
              <w:top w:val="nil"/>
              <w:left w:val="nil"/>
              <w:bottom w:val="single" w:color="auto" w:sz="4" w:space="0"/>
              <w:right w:val="single" w:color="auto" w:sz="4" w:space="0"/>
            </w:tcBorders>
            <w:shd w:val="clear" w:color="000000" w:fill="FFFFFF"/>
            <w:noWrap/>
            <w:vAlign w:val="center"/>
          </w:tcPr>
          <w:p w14:paraId="2C69F483">
            <w:pPr>
              <w:jc w:val="center"/>
              <w:rPr>
                <w:rFonts w:ascii="Calibri" w:hAnsi="Calibri" w:cs="Calibri"/>
                <w:sz w:val="19"/>
                <w:szCs w:val="19"/>
              </w:rPr>
            </w:pPr>
            <w:r>
              <w:rPr>
                <w:rFonts w:ascii="Calibri" w:hAnsi="Calibri" w:cs="Calibri"/>
                <w:sz w:val="19"/>
                <w:szCs w:val="19"/>
              </w:rPr>
              <w:t>6</w:t>
            </w:r>
          </w:p>
        </w:tc>
        <w:tc>
          <w:tcPr>
            <w:tcW w:w="799" w:type="dxa"/>
            <w:tcBorders>
              <w:top w:val="nil"/>
              <w:left w:val="nil"/>
              <w:bottom w:val="single" w:color="auto" w:sz="4" w:space="0"/>
              <w:right w:val="single" w:color="auto" w:sz="4" w:space="0"/>
            </w:tcBorders>
            <w:shd w:val="clear" w:color="000000" w:fill="FFFFFF"/>
            <w:noWrap/>
            <w:vAlign w:val="center"/>
          </w:tcPr>
          <w:p w14:paraId="77D62306">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6D0A8A6C">
            <w:pPr>
              <w:jc w:val="center"/>
              <w:rPr>
                <w:rFonts w:ascii="Calibri" w:hAnsi="Calibri" w:cs="Calibri"/>
                <w:sz w:val="19"/>
                <w:szCs w:val="19"/>
              </w:rPr>
            </w:pPr>
            <w:r>
              <w:rPr>
                <w:rFonts w:ascii="Calibri" w:hAnsi="Calibri" w:cs="Calibri"/>
                <w:sz w:val="19"/>
                <w:szCs w:val="19"/>
              </w:rPr>
              <w:t>DIRECTIVO</w:t>
            </w:r>
          </w:p>
        </w:tc>
        <w:tc>
          <w:tcPr>
            <w:tcW w:w="3523" w:type="dxa"/>
            <w:tcBorders>
              <w:top w:val="nil"/>
              <w:left w:val="nil"/>
              <w:bottom w:val="single" w:color="auto" w:sz="4" w:space="0"/>
              <w:right w:val="nil"/>
            </w:tcBorders>
            <w:noWrap/>
            <w:vAlign w:val="center"/>
          </w:tcPr>
          <w:p w14:paraId="486D4B24">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23E8924D">
            <w:pPr>
              <w:jc w:val="center"/>
              <w:rPr>
                <w:rFonts w:ascii="Calibri" w:hAnsi="Calibri" w:cs="Calibri"/>
                <w:sz w:val="22"/>
                <w:szCs w:val="22"/>
              </w:rPr>
            </w:pPr>
            <w:r>
              <w:rPr>
                <w:rFonts w:ascii="Calibri" w:hAnsi="Calibri" w:cs="Calibri"/>
                <w:sz w:val="22"/>
                <w:szCs w:val="22"/>
              </w:rPr>
              <w:t>4</w:t>
            </w:r>
          </w:p>
        </w:tc>
      </w:tr>
      <w:tr w14:paraId="4F33B66E">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607B6BA5">
            <w:pPr>
              <w:rPr>
                <w:rFonts w:ascii="Calibri" w:hAnsi="Calibri" w:cs="Calibri"/>
                <w:sz w:val="19"/>
                <w:szCs w:val="19"/>
              </w:rPr>
            </w:pPr>
            <w:r>
              <w:rPr>
                <w:rFonts w:ascii="Calibri" w:hAnsi="Calibri" w:cs="Calibri"/>
                <w:sz w:val="19"/>
                <w:szCs w:val="19"/>
              </w:rPr>
              <w:t>DIRECTOR TECNICO</w:t>
            </w:r>
          </w:p>
        </w:tc>
        <w:tc>
          <w:tcPr>
            <w:tcW w:w="909" w:type="dxa"/>
            <w:tcBorders>
              <w:top w:val="nil"/>
              <w:left w:val="nil"/>
              <w:bottom w:val="single" w:color="auto" w:sz="4" w:space="0"/>
              <w:right w:val="single" w:color="auto" w:sz="4" w:space="0"/>
            </w:tcBorders>
            <w:shd w:val="clear" w:color="000000" w:fill="FFFFFF"/>
            <w:noWrap/>
            <w:vAlign w:val="center"/>
          </w:tcPr>
          <w:p w14:paraId="79DD8057">
            <w:pPr>
              <w:jc w:val="center"/>
              <w:rPr>
                <w:rFonts w:ascii="Calibri" w:hAnsi="Calibri" w:cs="Calibri"/>
                <w:sz w:val="19"/>
                <w:szCs w:val="19"/>
              </w:rPr>
            </w:pPr>
            <w:r>
              <w:rPr>
                <w:rFonts w:ascii="Calibri" w:hAnsi="Calibri" w:cs="Calibri"/>
                <w:sz w:val="19"/>
                <w:szCs w:val="19"/>
              </w:rPr>
              <w:t>9</w:t>
            </w:r>
          </w:p>
        </w:tc>
        <w:tc>
          <w:tcPr>
            <w:tcW w:w="799" w:type="dxa"/>
            <w:tcBorders>
              <w:top w:val="nil"/>
              <w:left w:val="nil"/>
              <w:bottom w:val="single" w:color="auto" w:sz="4" w:space="0"/>
              <w:right w:val="single" w:color="auto" w:sz="4" w:space="0"/>
            </w:tcBorders>
            <w:shd w:val="clear" w:color="000000" w:fill="FFFFFF"/>
            <w:noWrap/>
            <w:vAlign w:val="center"/>
          </w:tcPr>
          <w:p w14:paraId="41917CEC">
            <w:pPr>
              <w:jc w:val="center"/>
              <w:rPr>
                <w:rFonts w:ascii="Calibri" w:hAnsi="Calibri" w:cs="Calibri"/>
                <w:sz w:val="19"/>
                <w:szCs w:val="19"/>
              </w:rPr>
            </w:pPr>
            <w:r>
              <w:rPr>
                <w:rFonts w:ascii="Calibri" w:hAnsi="Calibri" w:cs="Calibri"/>
                <w:sz w:val="19"/>
                <w:szCs w:val="19"/>
              </w:rPr>
              <w:t>5</w:t>
            </w:r>
          </w:p>
        </w:tc>
        <w:tc>
          <w:tcPr>
            <w:tcW w:w="1552" w:type="dxa"/>
            <w:tcBorders>
              <w:top w:val="nil"/>
              <w:left w:val="nil"/>
              <w:bottom w:val="single" w:color="auto" w:sz="4" w:space="0"/>
              <w:right w:val="single" w:color="auto" w:sz="4" w:space="0"/>
            </w:tcBorders>
            <w:shd w:val="clear" w:color="000000" w:fill="FFFFFF"/>
            <w:noWrap/>
            <w:vAlign w:val="center"/>
          </w:tcPr>
          <w:p w14:paraId="05723232">
            <w:pPr>
              <w:jc w:val="center"/>
              <w:rPr>
                <w:rFonts w:ascii="Calibri" w:hAnsi="Calibri" w:cs="Calibri"/>
                <w:sz w:val="19"/>
                <w:szCs w:val="19"/>
              </w:rPr>
            </w:pPr>
            <w:r>
              <w:rPr>
                <w:rFonts w:ascii="Calibri" w:hAnsi="Calibri" w:cs="Calibri"/>
                <w:sz w:val="19"/>
                <w:szCs w:val="19"/>
              </w:rPr>
              <w:t>DIRECTIVO</w:t>
            </w:r>
          </w:p>
        </w:tc>
        <w:tc>
          <w:tcPr>
            <w:tcW w:w="3523" w:type="dxa"/>
            <w:tcBorders>
              <w:top w:val="nil"/>
              <w:left w:val="nil"/>
              <w:bottom w:val="single" w:color="auto" w:sz="4" w:space="0"/>
              <w:right w:val="nil"/>
            </w:tcBorders>
            <w:noWrap/>
            <w:vAlign w:val="center"/>
          </w:tcPr>
          <w:p w14:paraId="08FC4E15">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524C2BA8">
            <w:pPr>
              <w:jc w:val="center"/>
              <w:rPr>
                <w:rFonts w:ascii="Calibri" w:hAnsi="Calibri" w:cs="Calibri"/>
                <w:sz w:val="22"/>
                <w:szCs w:val="22"/>
              </w:rPr>
            </w:pPr>
            <w:r>
              <w:rPr>
                <w:rFonts w:ascii="Calibri" w:hAnsi="Calibri" w:cs="Calibri"/>
                <w:sz w:val="22"/>
                <w:szCs w:val="22"/>
              </w:rPr>
              <w:t>3</w:t>
            </w:r>
          </w:p>
        </w:tc>
      </w:tr>
      <w:tr w14:paraId="3FB131FC">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0DEA711B">
            <w:pPr>
              <w:rPr>
                <w:rFonts w:ascii="Calibri" w:hAnsi="Calibri" w:cs="Calibri"/>
                <w:sz w:val="19"/>
                <w:szCs w:val="19"/>
              </w:rPr>
            </w:pPr>
            <w:r>
              <w:rPr>
                <w:rFonts w:ascii="Calibri" w:hAnsi="Calibri" w:cs="Calibri"/>
                <w:sz w:val="19"/>
                <w:szCs w:val="19"/>
              </w:rPr>
              <w:t>JEFE DE OFICINA</w:t>
            </w:r>
          </w:p>
        </w:tc>
        <w:tc>
          <w:tcPr>
            <w:tcW w:w="909" w:type="dxa"/>
            <w:tcBorders>
              <w:top w:val="nil"/>
              <w:left w:val="nil"/>
              <w:bottom w:val="single" w:color="auto" w:sz="4" w:space="0"/>
              <w:right w:val="single" w:color="auto" w:sz="4" w:space="0"/>
            </w:tcBorders>
            <w:shd w:val="clear" w:color="000000" w:fill="FFFFFF"/>
            <w:noWrap/>
            <w:vAlign w:val="center"/>
          </w:tcPr>
          <w:p w14:paraId="7601D5CC">
            <w:pPr>
              <w:jc w:val="center"/>
              <w:rPr>
                <w:rFonts w:ascii="Calibri" w:hAnsi="Calibri" w:cs="Calibri"/>
                <w:sz w:val="19"/>
                <w:szCs w:val="19"/>
              </w:rPr>
            </w:pPr>
            <w:r>
              <w:rPr>
                <w:rFonts w:ascii="Calibri" w:hAnsi="Calibri" w:cs="Calibri"/>
                <w:sz w:val="19"/>
                <w:szCs w:val="19"/>
              </w:rPr>
              <w:t>6</w:t>
            </w:r>
          </w:p>
        </w:tc>
        <w:tc>
          <w:tcPr>
            <w:tcW w:w="799" w:type="dxa"/>
            <w:tcBorders>
              <w:top w:val="nil"/>
              <w:left w:val="nil"/>
              <w:bottom w:val="single" w:color="auto" w:sz="4" w:space="0"/>
              <w:right w:val="single" w:color="auto" w:sz="4" w:space="0"/>
            </w:tcBorders>
            <w:shd w:val="clear" w:color="000000" w:fill="FFFFFF"/>
            <w:noWrap/>
            <w:vAlign w:val="center"/>
          </w:tcPr>
          <w:p w14:paraId="3F73EDC4">
            <w:pPr>
              <w:jc w:val="center"/>
              <w:rPr>
                <w:rFonts w:ascii="Calibri" w:hAnsi="Calibri" w:cs="Calibri"/>
                <w:sz w:val="19"/>
                <w:szCs w:val="19"/>
              </w:rPr>
            </w:pPr>
            <w:r>
              <w:rPr>
                <w:rFonts w:ascii="Calibri" w:hAnsi="Calibri" w:cs="Calibri"/>
                <w:sz w:val="19"/>
                <w:szCs w:val="19"/>
              </w:rPr>
              <w:t>5</w:t>
            </w:r>
          </w:p>
        </w:tc>
        <w:tc>
          <w:tcPr>
            <w:tcW w:w="1552" w:type="dxa"/>
            <w:tcBorders>
              <w:top w:val="nil"/>
              <w:left w:val="nil"/>
              <w:bottom w:val="single" w:color="auto" w:sz="4" w:space="0"/>
              <w:right w:val="single" w:color="auto" w:sz="4" w:space="0"/>
            </w:tcBorders>
            <w:shd w:val="clear" w:color="000000" w:fill="FFFFFF"/>
            <w:noWrap/>
            <w:vAlign w:val="center"/>
          </w:tcPr>
          <w:p w14:paraId="5D755F61">
            <w:pPr>
              <w:jc w:val="center"/>
              <w:rPr>
                <w:rFonts w:ascii="Calibri" w:hAnsi="Calibri" w:cs="Calibri"/>
                <w:sz w:val="19"/>
                <w:szCs w:val="19"/>
              </w:rPr>
            </w:pPr>
            <w:r>
              <w:rPr>
                <w:rFonts w:ascii="Calibri" w:hAnsi="Calibri" w:cs="Calibri"/>
                <w:sz w:val="19"/>
                <w:szCs w:val="19"/>
              </w:rPr>
              <w:t>DIRECTIVO</w:t>
            </w:r>
          </w:p>
        </w:tc>
        <w:tc>
          <w:tcPr>
            <w:tcW w:w="3523" w:type="dxa"/>
            <w:tcBorders>
              <w:top w:val="nil"/>
              <w:left w:val="nil"/>
              <w:bottom w:val="single" w:color="auto" w:sz="4" w:space="0"/>
              <w:right w:val="nil"/>
            </w:tcBorders>
            <w:noWrap/>
            <w:vAlign w:val="center"/>
          </w:tcPr>
          <w:p w14:paraId="7AD8EAA5">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6EAEB70C">
            <w:pPr>
              <w:jc w:val="center"/>
              <w:rPr>
                <w:rFonts w:ascii="Calibri" w:hAnsi="Calibri" w:cs="Calibri"/>
                <w:sz w:val="22"/>
                <w:szCs w:val="22"/>
              </w:rPr>
            </w:pPr>
            <w:r>
              <w:rPr>
                <w:rFonts w:ascii="Calibri" w:hAnsi="Calibri" w:cs="Calibri"/>
                <w:sz w:val="22"/>
                <w:szCs w:val="22"/>
              </w:rPr>
              <w:t>1</w:t>
            </w:r>
          </w:p>
        </w:tc>
      </w:tr>
      <w:tr w14:paraId="2A02B285">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0BD7564F">
            <w:pPr>
              <w:rPr>
                <w:rFonts w:ascii="Calibri" w:hAnsi="Calibri" w:cs="Calibri"/>
                <w:sz w:val="19"/>
                <w:szCs w:val="19"/>
              </w:rPr>
            </w:pPr>
            <w:r>
              <w:rPr>
                <w:rFonts w:ascii="Calibri" w:hAnsi="Calibri" w:cs="Calibri"/>
                <w:sz w:val="19"/>
                <w:szCs w:val="19"/>
              </w:rPr>
              <w:t>SUBSECRETARIO DE DESPACHO</w:t>
            </w:r>
          </w:p>
        </w:tc>
        <w:tc>
          <w:tcPr>
            <w:tcW w:w="909" w:type="dxa"/>
            <w:tcBorders>
              <w:top w:val="nil"/>
              <w:left w:val="nil"/>
              <w:bottom w:val="single" w:color="auto" w:sz="4" w:space="0"/>
              <w:right w:val="single" w:color="auto" w:sz="4" w:space="0"/>
            </w:tcBorders>
            <w:shd w:val="clear" w:color="000000" w:fill="FFFFFF"/>
            <w:noWrap/>
            <w:vAlign w:val="center"/>
          </w:tcPr>
          <w:p w14:paraId="5F16CC4B">
            <w:pPr>
              <w:jc w:val="center"/>
              <w:rPr>
                <w:rFonts w:ascii="Calibri" w:hAnsi="Calibri" w:cs="Calibri"/>
                <w:sz w:val="19"/>
                <w:szCs w:val="19"/>
              </w:rPr>
            </w:pPr>
            <w:r>
              <w:rPr>
                <w:rFonts w:ascii="Calibri" w:hAnsi="Calibri" w:cs="Calibri"/>
                <w:sz w:val="19"/>
                <w:szCs w:val="19"/>
              </w:rPr>
              <w:t>45</w:t>
            </w:r>
          </w:p>
        </w:tc>
        <w:tc>
          <w:tcPr>
            <w:tcW w:w="799" w:type="dxa"/>
            <w:tcBorders>
              <w:top w:val="nil"/>
              <w:left w:val="nil"/>
              <w:bottom w:val="single" w:color="auto" w:sz="4" w:space="0"/>
              <w:right w:val="single" w:color="auto" w:sz="4" w:space="0"/>
            </w:tcBorders>
            <w:shd w:val="clear" w:color="000000" w:fill="FFFFFF"/>
            <w:noWrap/>
            <w:vAlign w:val="center"/>
          </w:tcPr>
          <w:p w14:paraId="08A850E9">
            <w:pPr>
              <w:jc w:val="center"/>
              <w:rPr>
                <w:rFonts w:ascii="Calibri" w:hAnsi="Calibri" w:cs="Calibri"/>
                <w:sz w:val="19"/>
                <w:szCs w:val="19"/>
              </w:rPr>
            </w:pPr>
            <w:r>
              <w:rPr>
                <w:rFonts w:ascii="Calibri" w:hAnsi="Calibri" w:cs="Calibri"/>
                <w:sz w:val="19"/>
                <w:szCs w:val="19"/>
              </w:rPr>
              <w:t>5</w:t>
            </w:r>
          </w:p>
        </w:tc>
        <w:tc>
          <w:tcPr>
            <w:tcW w:w="1552" w:type="dxa"/>
            <w:tcBorders>
              <w:top w:val="nil"/>
              <w:left w:val="nil"/>
              <w:bottom w:val="single" w:color="auto" w:sz="4" w:space="0"/>
              <w:right w:val="single" w:color="auto" w:sz="4" w:space="0"/>
            </w:tcBorders>
            <w:shd w:val="clear" w:color="000000" w:fill="FFFFFF"/>
            <w:noWrap/>
            <w:vAlign w:val="center"/>
          </w:tcPr>
          <w:p w14:paraId="3C34B131">
            <w:pPr>
              <w:jc w:val="center"/>
              <w:rPr>
                <w:rFonts w:ascii="Calibri" w:hAnsi="Calibri" w:cs="Calibri"/>
                <w:sz w:val="19"/>
                <w:szCs w:val="19"/>
              </w:rPr>
            </w:pPr>
            <w:r>
              <w:rPr>
                <w:rFonts w:ascii="Calibri" w:hAnsi="Calibri" w:cs="Calibri"/>
                <w:sz w:val="19"/>
                <w:szCs w:val="19"/>
              </w:rPr>
              <w:t>DIRECTIVO</w:t>
            </w:r>
          </w:p>
        </w:tc>
        <w:tc>
          <w:tcPr>
            <w:tcW w:w="3523" w:type="dxa"/>
            <w:tcBorders>
              <w:top w:val="nil"/>
              <w:left w:val="nil"/>
              <w:bottom w:val="single" w:color="auto" w:sz="4" w:space="0"/>
              <w:right w:val="nil"/>
            </w:tcBorders>
            <w:noWrap/>
            <w:vAlign w:val="center"/>
          </w:tcPr>
          <w:p w14:paraId="4C7E87A1">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2D261BBB">
            <w:pPr>
              <w:jc w:val="center"/>
              <w:rPr>
                <w:rFonts w:ascii="Calibri" w:hAnsi="Calibri" w:cs="Calibri"/>
                <w:sz w:val="22"/>
                <w:szCs w:val="22"/>
              </w:rPr>
            </w:pPr>
            <w:r>
              <w:rPr>
                <w:rFonts w:ascii="Calibri" w:hAnsi="Calibri" w:cs="Calibri"/>
                <w:sz w:val="22"/>
                <w:szCs w:val="22"/>
              </w:rPr>
              <w:t>31</w:t>
            </w:r>
          </w:p>
        </w:tc>
      </w:tr>
      <w:tr w14:paraId="622763E0">
        <w:tblPrEx>
          <w:tblCellMar>
            <w:top w:w="0" w:type="dxa"/>
            <w:left w:w="70" w:type="dxa"/>
            <w:bottom w:w="0" w:type="dxa"/>
            <w:right w:w="70" w:type="dxa"/>
          </w:tblCellMar>
        </w:tblPrEx>
        <w:trPr>
          <w:trHeight w:val="510" w:hRule="atLeast"/>
          <w:jc w:val="center"/>
        </w:trPr>
        <w:tc>
          <w:tcPr>
            <w:tcW w:w="2405" w:type="dxa"/>
            <w:tcBorders>
              <w:top w:val="nil"/>
              <w:left w:val="single" w:color="auto" w:sz="4" w:space="0"/>
              <w:bottom w:val="single" w:color="auto" w:sz="4" w:space="0"/>
              <w:right w:val="single" w:color="auto" w:sz="4" w:space="0"/>
            </w:tcBorders>
            <w:shd w:val="clear" w:color="000000" w:fill="FFFFFF"/>
            <w:vAlign w:val="center"/>
          </w:tcPr>
          <w:p w14:paraId="44876D23">
            <w:pPr>
              <w:rPr>
                <w:rFonts w:ascii="Calibri" w:hAnsi="Calibri" w:cs="Calibri"/>
                <w:sz w:val="19"/>
                <w:szCs w:val="19"/>
              </w:rPr>
            </w:pPr>
            <w:r>
              <w:rPr>
                <w:rFonts w:ascii="Calibri" w:hAnsi="Calibri" w:cs="Calibri"/>
                <w:sz w:val="19"/>
                <w:szCs w:val="19"/>
              </w:rPr>
              <w:t>SUBDIRECTOR DE DEPARTAMENTO ADMINSITRATIVO</w:t>
            </w:r>
          </w:p>
        </w:tc>
        <w:tc>
          <w:tcPr>
            <w:tcW w:w="909" w:type="dxa"/>
            <w:tcBorders>
              <w:top w:val="nil"/>
              <w:left w:val="nil"/>
              <w:bottom w:val="single" w:color="auto" w:sz="4" w:space="0"/>
              <w:right w:val="single" w:color="auto" w:sz="4" w:space="0"/>
            </w:tcBorders>
            <w:shd w:val="clear" w:color="000000" w:fill="FFFFFF"/>
            <w:noWrap/>
            <w:vAlign w:val="center"/>
          </w:tcPr>
          <w:p w14:paraId="1A72A2DF">
            <w:pPr>
              <w:jc w:val="center"/>
              <w:rPr>
                <w:rFonts w:ascii="Calibri" w:hAnsi="Calibri" w:cs="Calibri"/>
                <w:sz w:val="19"/>
                <w:szCs w:val="19"/>
              </w:rPr>
            </w:pPr>
            <w:r>
              <w:rPr>
                <w:rFonts w:ascii="Calibri" w:hAnsi="Calibri" w:cs="Calibri"/>
                <w:sz w:val="19"/>
                <w:szCs w:val="19"/>
              </w:rPr>
              <w:t>76</w:t>
            </w:r>
          </w:p>
        </w:tc>
        <w:tc>
          <w:tcPr>
            <w:tcW w:w="799" w:type="dxa"/>
            <w:tcBorders>
              <w:top w:val="nil"/>
              <w:left w:val="nil"/>
              <w:bottom w:val="single" w:color="auto" w:sz="4" w:space="0"/>
              <w:right w:val="single" w:color="auto" w:sz="4" w:space="0"/>
            </w:tcBorders>
            <w:shd w:val="clear" w:color="000000" w:fill="FFFFFF"/>
            <w:noWrap/>
            <w:vAlign w:val="center"/>
          </w:tcPr>
          <w:p w14:paraId="3ADEFF9B">
            <w:pPr>
              <w:jc w:val="center"/>
              <w:rPr>
                <w:rFonts w:ascii="Calibri" w:hAnsi="Calibri" w:cs="Calibri"/>
                <w:sz w:val="19"/>
                <w:szCs w:val="19"/>
              </w:rPr>
            </w:pPr>
            <w:r>
              <w:rPr>
                <w:rFonts w:ascii="Calibri" w:hAnsi="Calibri" w:cs="Calibri"/>
                <w:sz w:val="19"/>
                <w:szCs w:val="19"/>
              </w:rPr>
              <w:t>5</w:t>
            </w:r>
          </w:p>
        </w:tc>
        <w:tc>
          <w:tcPr>
            <w:tcW w:w="1552" w:type="dxa"/>
            <w:tcBorders>
              <w:top w:val="nil"/>
              <w:left w:val="nil"/>
              <w:bottom w:val="single" w:color="auto" w:sz="4" w:space="0"/>
              <w:right w:val="single" w:color="auto" w:sz="4" w:space="0"/>
            </w:tcBorders>
            <w:shd w:val="clear" w:color="000000" w:fill="FFFFFF"/>
            <w:noWrap/>
            <w:vAlign w:val="center"/>
          </w:tcPr>
          <w:p w14:paraId="1800B8CC">
            <w:pPr>
              <w:jc w:val="center"/>
              <w:rPr>
                <w:rFonts w:ascii="Calibri" w:hAnsi="Calibri" w:cs="Calibri"/>
                <w:sz w:val="19"/>
                <w:szCs w:val="19"/>
              </w:rPr>
            </w:pPr>
            <w:r>
              <w:rPr>
                <w:rFonts w:ascii="Calibri" w:hAnsi="Calibri" w:cs="Calibri"/>
                <w:sz w:val="19"/>
                <w:szCs w:val="19"/>
              </w:rPr>
              <w:t>DIRECTIVO</w:t>
            </w:r>
          </w:p>
        </w:tc>
        <w:tc>
          <w:tcPr>
            <w:tcW w:w="3523" w:type="dxa"/>
            <w:tcBorders>
              <w:top w:val="nil"/>
              <w:left w:val="nil"/>
              <w:bottom w:val="single" w:color="auto" w:sz="4" w:space="0"/>
              <w:right w:val="nil"/>
            </w:tcBorders>
            <w:noWrap/>
            <w:vAlign w:val="center"/>
          </w:tcPr>
          <w:p w14:paraId="6EBE3BA1">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1302814F">
            <w:pPr>
              <w:jc w:val="center"/>
              <w:rPr>
                <w:rFonts w:ascii="Calibri" w:hAnsi="Calibri" w:cs="Calibri"/>
                <w:sz w:val="22"/>
                <w:szCs w:val="22"/>
              </w:rPr>
            </w:pPr>
            <w:r>
              <w:rPr>
                <w:rFonts w:ascii="Calibri" w:hAnsi="Calibri" w:cs="Calibri"/>
                <w:sz w:val="22"/>
                <w:szCs w:val="22"/>
              </w:rPr>
              <w:t>18</w:t>
            </w:r>
          </w:p>
        </w:tc>
      </w:tr>
      <w:tr w14:paraId="74D0CE7A">
        <w:tblPrEx>
          <w:tblCellMar>
            <w:top w:w="0" w:type="dxa"/>
            <w:left w:w="70" w:type="dxa"/>
            <w:bottom w:w="0" w:type="dxa"/>
            <w:right w:w="70" w:type="dxa"/>
          </w:tblCellMar>
        </w:tblPrEx>
        <w:trPr>
          <w:trHeight w:val="116"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1C2F80B6">
            <w:pPr>
              <w:rPr>
                <w:rFonts w:ascii="Calibri" w:hAnsi="Calibri" w:cs="Calibri"/>
                <w:sz w:val="19"/>
                <w:szCs w:val="19"/>
              </w:rPr>
            </w:pPr>
            <w:r>
              <w:rPr>
                <w:rFonts w:ascii="Calibri" w:hAnsi="Calibri" w:cs="Calibri"/>
                <w:sz w:val="19"/>
                <w:szCs w:val="19"/>
              </w:rPr>
              <w:t>JEFE DE OFICINA</w:t>
            </w:r>
          </w:p>
        </w:tc>
        <w:tc>
          <w:tcPr>
            <w:tcW w:w="909" w:type="dxa"/>
            <w:tcBorders>
              <w:top w:val="nil"/>
              <w:left w:val="nil"/>
              <w:bottom w:val="single" w:color="auto" w:sz="4" w:space="0"/>
              <w:right w:val="single" w:color="auto" w:sz="4" w:space="0"/>
            </w:tcBorders>
            <w:shd w:val="clear" w:color="000000" w:fill="FFFFFF"/>
            <w:noWrap/>
            <w:vAlign w:val="center"/>
          </w:tcPr>
          <w:p w14:paraId="65699504">
            <w:pPr>
              <w:jc w:val="center"/>
              <w:rPr>
                <w:rFonts w:ascii="Calibri" w:hAnsi="Calibri" w:cs="Calibri"/>
                <w:sz w:val="19"/>
                <w:szCs w:val="19"/>
              </w:rPr>
            </w:pPr>
            <w:r>
              <w:rPr>
                <w:rFonts w:ascii="Calibri" w:hAnsi="Calibri" w:cs="Calibri"/>
                <w:sz w:val="19"/>
                <w:szCs w:val="19"/>
              </w:rPr>
              <w:t>6</w:t>
            </w:r>
          </w:p>
        </w:tc>
        <w:tc>
          <w:tcPr>
            <w:tcW w:w="799" w:type="dxa"/>
            <w:tcBorders>
              <w:top w:val="nil"/>
              <w:left w:val="nil"/>
              <w:bottom w:val="single" w:color="auto" w:sz="4" w:space="0"/>
              <w:right w:val="single" w:color="auto" w:sz="4" w:space="0"/>
            </w:tcBorders>
            <w:shd w:val="clear" w:color="000000" w:fill="FFFFFF"/>
            <w:noWrap/>
            <w:vAlign w:val="center"/>
          </w:tcPr>
          <w:p w14:paraId="1E869E8F">
            <w:pPr>
              <w:jc w:val="center"/>
              <w:rPr>
                <w:rFonts w:ascii="Calibri" w:hAnsi="Calibri" w:cs="Calibri"/>
                <w:sz w:val="19"/>
                <w:szCs w:val="19"/>
              </w:rPr>
            </w:pPr>
            <w:r>
              <w:rPr>
                <w:rFonts w:ascii="Calibri" w:hAnsi="Calibri" w:cs="Calibri"/>
                <w:sz w:val="19"/>
                <w:szCs w:val="19"/>
              </w:rPr>
              <w:t>4</w:t>
            </w:r>
          </w:p>
        </w:tc>
        <w:tc>
          <w:tcPr>
            <w:tcW w:w="1552" w:type="dxa"/>
            <w:tcBorders>
              <w:top w:val="nil"/>
              <w:left w:val="nil"/>
              <w:bottom w:val="single" w:color="auto" w:sz="4" w:space="0"/>
              <w:right w:val="single" w:color="auto" w:sz="4" w:space="0"/>
            </w:tcBorders>
            <w:shd w:val="clear" w:color="000000" w:fill="FFFFFF"/>
            <w:noWrap/>
            <w:vAlign w:val="center"/>
          </w:tcPr>
          <w:p w14:paraId="2D7DA134">
            <w:pPr>
              <w:jc w:val="center"/>
              <w:rPr>
                <w:rFonts w:ascii="Calibri" w:hAnsi="Calibri" w:cs="Calibri"/>
                <w:sz w:val="19"/>
                <w:szCs w:val="19"/>
              </w:rPr>
            </w:pPr>
            <w:r>
              <w:rPr>
                <w:rFonts w:ascii="Calibri" w:hAnsi="Calibri" w:cs="Calibri"/>
                <w:sz w:val="19"/>
                <w:szCs w:val="19"/>
              </w:rPr>
              <w:t>DIRECTIVO</w:t>
            </w:r>
          </w:p>
        </w:tc>
        <w:tc>
          <w:tcPr>
            <w:tcW w:w="3523" w:type="dxa"/>
            <w:tcBorders>
              <w:top w:val="nil"/>
              <w:left w:val="nil"/>
              <w:bottom w:val="single" w:color="auto" w:sz="4" w:space="0"/>
              <w:right w:val="nil"/>
            </w:tcBorders>
            <w:noWrap/>
            <w:vAlign w:val="center"/>
          </w:tcPr>
          <w:p w14:paraId="479E05C8">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1450A4D9">
            <w:pPr>
              <w:jc w:val="center"/>
              <w:rPr>
                <w:rFonts w:ascii="Calibri" w:hAnsi="Calibri" w:cs="Calibri"/>
                <w:sz w:val="22"/>
                <w:szCs w:val="22"/>
              </w:rPr>
            </w:pPr>
            <w:r>
              <w:rPr>
                <w:rFonts w:ascii="Calibri" w:hAnsi="Calibri" w:cs="Calibri"/>
                <w:sz w:val="22"/>
                <w:szCs w:val="22"/>
              </w:rPr>
              <w:t>15</w:t>
            </w:r>
          </w:p>
        </w:tc>
      </w:tr>
      <w:tr w14:paraId="42682C95">
        <w:tblPrEx>
          <w:tblCellMar>
            <w:top w:w="0" w:type="dxa"/>
            <w:left w:w="70" w:type="dxa"/>
            <w:bottom w:w="0" w:type="dxa"/>
            <w:right w:w="70" w:type="dxa"/>
          </w:tblCellMar>
        </w:tblPrEx>
        <w:trPr>
          <w:trHeight w:val="262"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3699AA18">
            <w:pPr>
              <w:rPr>
                <w:rFonts w:hint="default" w:ascii="Calibri" w:hAnsi="Calibri" w:cs="Calibri"/>
                <w:sz w:val="19"/>
                <w:szCs w:val="19"/>
                <w:lang w:val="es-CO"/>
              </w:rPr>
            </w:pPr>
            <w:r>
              <w:rPr>
                <w:rFonts w:hint="default" w:ascii="Calibri" w:hAnsi="Calibri" w:cs="Calibri"/>
                <w:sz w:val="19"/>
                <w:szCs w:val="19"/>
                <w:lang w:val="es-CO"/>
              </w:rPr>
              <w:t>DIRECTOR TECNICO</w:t>
            </w:r>
          </w:p>
        </w:tc>
        <w:tc>
          <w:tcPr>
            <w:tcW w:w="909" w:type="dxa"/>
            <w:tcBorders>
              <w:top w:val="nil"/>
              <w:left w:val="nil"/>
              <w:bottom w:val="single" w:color="auto" w:sz="4" w:space="0"/>
              <w:right w:val="single" w:color="auto" w:sz="4" w:space="0"/>
            </w:tcBorders>
            <w:shd w:val="clear" w:color="000000" w:fill="FFFFFF"/>
            <w:noWrap/>
            <w:vAlign w:val="center"/>
          </w:tcPr>
          <w:p w14:paraId="3BCAEBD3">
            <w:pPr>
              <w:jc w:val="center"/>
              <w:rPr>
                <w:rFonts w:hint="default" w:ascii="Calibri" w:hAnsi="Calibri" w:cs="Calibri"/>
                <w:sz w:val="19"/>
                <w:szCs w:val="19"/>
                <w:lang w:val="es-CO"/>
              </w:rPr>
            </w:pPr>
            <w:r>
              <w:rPr>
                <w:rFonts w:hint="default" w:ascii="Calibri" w:hAnsi="Calibri" w:cs="Calibri"/>
                <w:sz w:val="19"/>
                <w:szCs w:val="19"/>
                <w:lang w:val="es-CO"/>
              </w:rPr>
              <w:t>6</w:t>
            </w:r>
          </w:p>
        </w:tc>
        <w:tc>
          <w:tcPr>
            <w:tcW w:w="799" w:type="dxa"/>
            <w:tcBorders>
              <w:top w:val="nil"/>
              <w:left w:val="nil"/>
              <w:bottom w:val="single" w:color="auto" w:sz="4" w:space="0"/>
              <w:right w:val="single" w:color="auto" w:sz="4" w:space="0"/>
            </w:tcBorders>
            <w:shd w:val="clear" w:color="000000" w:fill="FFFFFF"/>
            <w:noWrap/>
            <w:vAlign w:val="center"/>
          </w:tcPr>
          <w:p w14:paraId="5A426A5D">
            <w:pPr>
              <w:jc w:val="center"/>
              <w:rPr>
                <w:rFonts w:hint="default" w:ascii="Calibri" w:hAnsi="Calibri" w:cs="Calibri"/>
                <w:sz w:val="19"/>
                <w:szCs w:val="19"/>
                <w:lang w:val="es-CO"/>
              </w:rPr>
            </w:pPr>
            <w:r>
              <w:rPr>
                <w:rFonts w:hint="default" w:ascii="Calibri" w:hAnsi="Calibri" w:cs="Calibri"/>
                <w:sz w:val="19"/>
                <w:szCs w:val="19"/>
                <w:lang w:val="es-CO"/>
              </w:rPr>
              <w:t>4</w:t>
            </w:r>
          </w:p>
        </w:tc>
        <w:tc>
          <w:tcPr>
            <w:tcW w:w="1552" w:type="dxa"/>
            <w:tcBorders>
              <w:top w:val="nil"/>
              <w:left w:val="nil"/>
              <w:bottom w:val="single" w:color="auto" w:sz="4" w:space="0"/>
              <w:right w:val="single" w:color="auto" w:sz="4" w:space="0"/>
            </w:tcBorders>
            <w:shd w:val="clear" w:color="000000" w:fill="FFFFFF"/>
            <w:noWrap/>
            <w:vAlign w:val="center"/>
          </w:tcPr>
          <w:p w14:paraId="7ACEBE3C">
            <w:pPr>
              <w:jc w:val="center"/>
              <w:rPr>
                <w:rFonts w:ascii="Calibri" w:hAnsi="Calibri" w:eastAsia="Times New Roman" w:cs="Calibri"/>
                <w:sz w:val="19"/>
                <w:szCs w:val="19"/>
                <w:lang w:val="es-MX" w:eastAsia="es-CO" w:bidi="ar-SA"/>
              </w:rPr>
            </w:pPr>
            <w:r>
              <w:rPr>
                <w:rFonts w:ascii="Calibri" w:hAnsi="Calibri" w:cs="Calibri"/>
                <w:sz w:val="19"/>
                <w:szCs w:val="19"/>
              </w:rPr>
              <w:t>DIRECTIVO</w:t>
            </w:r>
          </w:p>
        </w:tc>
        <w:tc>
          <w:tcPr>
            <w:tcW w:w="3523" w:type="dxa"/>
            <w:tcBorders>
              <w:top w:val="nil"/>
              <w:left w:val="nil"/>
              <w:bottom w:val="single" w:color="auto" w:sz="4" w:space="0"/>
              <w:right w:val="nil"/>
            </w:tcBorders>
            <w:shd w:val="clear" w:color="auto" w:fill="auto"/>
            <w:noWrap/>
            <w:vAlign w:val="center"/>
          </w:tcPr>
          <w:p w14:paraId="194A7DE8">
            <w:pPr>
              <w:rPr>
                <w:rFonts w:ascii="Calibri" w:hAnsi="Calibri" w:eastAsia="Times New Roman" w:cs="Calibri"/>
                <w:sz w:val="19"/>
                <w:szCs w:val="19"/>
                <w:lang w:val="es-MX" w:eastAsia="es-CO" w:bidi="ar-SA"/>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6A1C4CDB">
            <w:pPr>
              <w:jc w:val="center"/>
              <w:rPr>
                <w:rFonts w:hint="default" w:ascii="Calibri" w:hAnsi="Calibri" w:cs="Calibri"/>
                <w:sz w:val="22"/>
                <w:szCs w:val="22"/>
                <w:lang w:val="es-CO"/>
              </w:rPr>
            </w:pPr>
            <w:r>
              <w:rPr>
                <w:rFonts w:hint="default" w:ascii="Calibri" w:hAnsi="Calibri" w:cs="Calibri"/>
                <w:sz w:val="22"/>
                <w:szCs w:val="22"/>
                <w:lang w:val="es-CO"/>
              </w:rPr>
              <w:t>02</w:t>
            </w:r>
          </w:p>
        </w:tc>
      </w:tr>
      <w:tr w14:paraId="75CA2AA2">
        <w:tblPrEx>
          <w:tblCellMar>
            <w:top w:w="0" w:type="dxa"/>
            <w:left w:w="70" w:type="dxa"/>
            <w:bottom w:w="0" w:type="dxa"/>
            <w:right w:w="70" w:type="dxa"/>
          </w:tblCellMar>
        </w:tblPrEx>
        <w:trPr>
          <w:trHeight w:val="262"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098E20A0">
            <w:pPr>
              <w:rPr>
                <w:rFonts w:ascii="Calibri" w:hAnsi="Calibri" w:cs="Calibri"/>
                <w:sz w:val="19"/>
                <w:szCs w:val="19"/>
              </w:rPr>
            </w:pPr>
            <w:r>
              <w:rPr>
                <w:rFonts w:ascii="Calibri" w:hAnsi="Calibri" w:cs="Calibri"/>
                <w:sz w:val="19"/>
                <w:szCs w:val="19"/>
              </w:rPr>
              <w:t>JEFE DE OFICINA</w:t>
            </w:r>
          </w:p>
        </w:tc>
        <w:tc>
          <w:tcPr>
            <w:tcW w:w="909" w:type="dxa"/>
            <w:tcBorders>
              <w:top w:val="nil"/>
              <w:left w:val="nil"/>
              <w:bottom w:val="single" w:color="auto" w:sz="4" w:space="0"/>
              <w:right w:val="single" w:color="auto" w:sz="4" w:space="0"/>
            </w:tcBorders>
            <w:shd w:val="clear" w:color="000000" w:fill="FFFFFF"/>
            <w:noWrap/>
            <w:vAlign w:val="center"/>
          </w:tcPr>
          <w:p w14:paraId="2C8648CF">
            <w:pPr>
              <w:jc w:val="center"/>
              <w:rPr>
                <w:rFonts w:ascii="Calibri" w:hAnsi="Calibri" w:cs="Calibri"/>
                <w:sz w:val="19"/>
                <w:szCs w:val="19"/>
              </w:rPr>
            </w:pPr>
            <w:r>
              <w:rPr>
                <w:rFonts w:ascii="Calibri" w:hAnsi="Calibri" w:cs="Calibri"/>
                <w:sz w:val="19"/>
                <w:szCs w:val="19"/>
              </w:rPr>
              <w:t>6</w:t>
            </w:r>
          </w:p>
        </w:tc>
        <w:tc>
          <w:tcPr>
            <w:tcW w:w="799" w:type="dxa"/>
            <w:tcBorders>
              <w:top w:val="nil"/>
              <w:left w:val="nil"/>
              <w:bottom w:val="single" w:color="auto" w:sz="4" w:space="0"/>
              <w:right w:val="single" w:color="auto" w:sz="4" w:space="0"/>
            </w:tcBorders>
            <w:shd w:val="clear" w:color="000000" w:fill="FFFFFF"/>
            <w:noWrap/>
            <w:vAlign w:val="center"/>
          </w:tcPr>
          <w:p w14:paraId="36A3E6E5">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48DDB3C9">
            <w:pPr>
              <w:jc w:val="center"/>
              <w:rPr>
                <w:rFonts w:ascii="Calibri" w:hAnsi="Calibri" w:cs="Calibri"/>
                <w:sz w:val="19"/>
                <w:szCs w:val="19"/>
              </w:rPr>
            </w:pPr>
            <w:r>
              <w:rPr>
                <w:rFonts w:ascii="Calibri" w:hAnsi="Calibri" w:cs="Calibri"/>
                <w:sz w:val="19"/>
                <w:szCs w:val="19"/>
              </w:rPr>
              <w:t>DIRECTIVO</w:t>
            </w:r>
          </w:p>
        </w:tc>
        <w:tc>
          <w:tcPr>
            <w:tcW w:w="3523" w:type="dxa"/>
            <w:tcBorders>
              <w:top w:val="nil"/>
              <w:left w:val="nil"/>
              <w:bottom w:val="single" w:color="auto" w:sz="4" w:space="0"/>
              <w:right w:val="nil"/>
            </w:tcBorders>
            <w:noWrap/>
            <w:vAlign w:val="center"/>
          </w:tcPr>
          <w:p w14:paraId="7C4702A1">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4B3CC7CF">
            <w:pPr>
              <w:jc w:val="center"/>
              <w:rPr>
                <w:rFonts w:ascii="Calibri" w:hAnsi="Calibri" w:cs="Calibri"/>
                <w:sz w:val="22"/>
                <w:szCs w:val="22"/>
              </w:rPr>
            </w:pPr>
            <w:r>
              <w:rPr>
                <w:rFonts w:ascii="Calibri" w:hAnsi="Calibri" w:cs="Calibri"/>
                <w:sz w:val="22"/>
                <w:szCs w:val="22"/>
              </w:rPr>
              <w:t>26</w:t>
            </w:r>
          </w:p>
        </w:tc>
      </w:tr>
      <w:tr w14:paraId="17F9A4DC">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22325368">
            <w:pPr>
              <w:rPr>
                <w:rFonts w:ascii="Calibri" w:hAnsi="Calibri" w:cs="Calibri"/>
                <w:sz w:val="19"/>
                <w:szCs w:val="19"/>
              </w:rPr>
            </w:pPr>
            <w:r>
              <w:rPr>
                <w:rFonts w:ascii="Calibri" w:hAnsi="Calibri" w:cs="Calibri"/>
                <w:sz w:val="19"/>
                <w:szCs w:val="19"/>
              </w:rPr>
              <w:t>DIRECTOR LOCAL DE SALUD</w:t>
            </w:r>
          </w:p>
        </w:tc>
        <w:tc>
          <w:tcPr>
            <w:tcW w:w="909" w:type="dxa"/>
            <w:tcBorders>
              <w:top w:val="nil"/>
              <w:left w:val="nil"/>
              <w:bottom w:val="single" w:color="auto" w:sz="4" w:space="0"/>
              <w:right w:val="single" w:color="auto" w:sz="4" w:space="0"/>
            </w:tcBorders>
            <w:shd w:val="clear" w:color="000000" w:fill="FFFFFF"/>
            <w:noWrap/>
            <w:vAlign w:val="center"/>
          </w:tcPr>
          <w:p w14:paraId="7FB68948">
            <w:pPr>
              <w:jc w:val="center"/>
              <w:rPr>
                <w:rFonts w:ascii="Calibri" w:hAnsi="Calibri" w:cs="Calibri"/>
                <w:sz w:val="19"/>
                <w:szCs w:val="19"/>
              </w:rPr>
            </w:pPr>
            <w:r>
              <w:rPr>
                <w:rFonts w:ascii="Calibri" w:hAnsi="Calibri" w:cs="Calibri"/>
                <w:sz w:val="19"/>
                <w:szCs w:val="19"/>
              </w:rPr>
              <w:t>80</w:t>
            </w:r>
          </w:p>
        </w:tc>
        <w:tc>
          <w:tcPr>
            <w:tcW w:w="799" w:type="dxa"/>
            <w:tcBorders>
              <w:top w:val="nil"/>
              <w:left w:val="nil"/>
              <w:bottom w:val="single" w:color="auto" w:sz="4" w:space="0"/>
              <w:right w:val="single" w:color="auto" w:sz="4" w:space="0"/>
            </w:tcBorders>
            <w:shd w:val="clear" w:color="000000" w:fill="FFFFFF"/>
            <w:noWrap/>
            <w:vAlign w:val="center"/>
          </w:tcPr>
          <w:p w14:paraId="18BD7A75">
            <w:pPr>
              <w:jc w:val="center"/>
              <w:rPr>
                <w:rFonts w:ascii="Calibri" w:hAnsi="Calibri" w:cs="Calibri"/>
                <w:sz w:val="19"/>
                <w:szCs w:val="19"/>
              </w:rPr>
            </w:pPr>
            <w:r>
              <w:rPr>
                <w:rFonts w:ascii="Calibri" w:hAnsi="Calibri" w:cs="Calibri"/>
                <w:sz w:val="19"/>
                <w:szCs w:val="19"/>
              </w:rPr>
              <w:t>1</w:t>
            </w:r>
          </w:p>
        </w:tc>
        <w:tc>
          <w:tcPr>
            <w:tcW w:w="1552" w:type="dxa"/>
            <w:tcBorders>
              <w:top w:val="nil"/>
              <w:left w:val="nil"/>
              <w:bottom w:val="single" w:color="auto" w:sz="4" w:space="0"/>
              <w:right w:val="single" w:color="auto" w:sz="4" w:space="0"/>
            </w:tcBorders>
            <w:shd w:val="clear" w:color="000000" w:fill="FFFFFF"/>
            <w:noWrap/>
            <w:vAlign w:val="center"/>
          </w:tcPr>
          <w:p w14:paraId="380F922D">
            <w:pPr>
              <w:jc w:val="center"/>
              <w:rPr>
                <w:rFonts w:ascii="Calibri" w:hAnsi="Calibri" w:cs="Calibri"/>
                <w:sz w:val="19"/>
                <w:szCs w:val="19"/>
              </w:rPr>
            </w:pPr>
            <w:r>
              <w:rPr>
                <w:rFonts w:ascii="Calibri" w:hAnsi="Calibri" w:cs="Calibri"/>
                <w:sz w:val="19"/>
                <w:szCs w:val="19"/>
              </w:rPr>
              <w:t>DIRECTIVO</w:t>
            </w:r>
          </w:p>
        </w:tc>
        <w:tc>
          <w:tcPr>
            <w:tcW w:w="3523" w:type="dxa"/>
            <w:tcBorders>
              <w:top w:val="nil"/>
              <w:left w:val="nil"/>
              <w:bottom w:val="single" w:color="auto" w:sz="4" w:space="0"/>
              <w:right w:val="nil"/>
            </w:tcBorders>
            <w:noWrap/>
            <w:vAlign w:val="center"/>
          </w:tcPr>
          <w:p w14:paraId="4867A09D">
            <w:pPr>
              <w:rPr>
                <w:rFonts w:ascii="Calibri" w:hAnsi="Calibri" w:cs="Calibri"/>
                <w:sz w:val="19"/>
                <w:szCs w:val="19"/>
              </w:rPr>
            </w:pPr>
            <w:r>
              <w:rPr>
                <w:rFonts w:ascii="Calibri" w:hAnsi="Calibri" w:cs="Calibri"/>
                <w:sz w:val="19"/>
                <w:szCs w:val="19"/>
              </w:rPr>
              <w:t>LIBRE NOMBRAMIENTO Y REMOCION</w:t>
            </w:r>
          </w:p>
        </w:tc>
        <w:tc>
          <w:tcPr>
            <w:tcW w:w="937" w:type="dxa"/>
            <w:tcBorders>
              <w:top w:val="nil"/>
              <w:left w:val="single" w:color="auto" w:sz="4" w:space="0"/>
              <w:bottom w:val="single" w:color="auto" w:sz="4" w:space="0"/>
              <w:right w:val="single" w:color="auto" w:sz="4" w:space="0"/>
            </w:tcBorders>
            <w:noWrap/>
            <w:vAlign w:val="bottom"/>
          </w:tcPr>
          <w:p w14:paraId="4A897FD3">
            <w:pPr>
              <w:jc w:val="center"/>
              <w:rPr>
                <w:rFonts w:ascii="Calibri" w:hAnsi="Calibri" w:cs="Calibri"/>
                <w:sz w:val="22"/>
                <w:szCs w:val="22"/>
              </w:rPr>
            </w:pPr>
            <w:r>
              <w:rPr>
                <w:rFonts w:ascii="Calibri" w:hAnsi="Calibri" w:cs="Calibri"/>
                <w:sz w:val="22"/>
                <w:szCs w:val="22"/>
              </w:rPr>
              <w:t>3</w:t>
            </w:r>
          </w:p>
        </w:tc>
      </w:tr>
      <w:tr w14:paraId="7CA4DE67">
        <w:tblPrEx>
          <w:tblCellMar>
            <w:top w:w="0" w:type="dxa"/>
            <w:left w:w="70" w:type="dxa"/>
            <w:bottom w:w="0" w:type="dxa"/>
            <w:right w:w="70" w:type="dxa"/>
          </w:tblCellMar>
        </w:tblPrEx>
        <w:trPr>
          <w:trHeight w:val="300" w:hRule="atLeast"/>
          <w:jc w:val="center"/>
        </w:trPr>
        <w:tc>
          <w:tcPr>
            <w:tcW w:w="9188" w:type="dxa"/>
            <w:gridSpan w:val="5"/>
            <w:tcBorders>
              <w:top w:val="single" w:color="auto" w:sz="4" w:space="0"/>
              <w:left w:val="single" w:color="auto" w:sz="4" w:space="0"/>
              <w:bottom w:val="single" w:color="auto" w:sz="4" w:space="0"/>
              <w:right w:val="single" w:color="auto" w:sz="4" w:space="0"/>
            </w:tcBorders>
            <w:shd w:val="clear" w:color="auto" w:fill="F1F1F1" w:themeFill="background1" w:themeFillShade="F2"/>
            <w:noWrap/>
            <w:vAlign w:val="center"/>
          </w:tcPr>
          <w:p w14:paraId="5F365247">
            <w:pPr>
              <w:jc w:val="right"/>
              <w:rPr>
                <w:rFonts w:ascii="Calibri" w:hAnsi="Calibri" w:cs="Calibri"/>
                <w:sz w:val="22"/>
                <w:szCs w:val="22"/>
              </w:rPr>
            </w:pPr>
            <w:r>
              <w:rPr>
                <w:rFonts w:ascii="Calibri" w:hAnsi="Calibri" w:cs="Calibri"/>
                <w:sz w:val="22"/>
                <w:szCs w:val="22"/>
              </w:rPr>
              <w:t xml:space="preserve">SUBTOTAL  </w:t>
            </w:r>
          </w:p>
        </w:tc>
        <w:tc>
          <w:tcPr>
            <w:tcW w:w="937" w:type="dxa"/>
            <w:tcBorders>
              <w:top w:val="single" w:color="auto" w:sz="4" w:space="0"/>
              <w:left w:val="single" w:color="auto" w:sz="4" w:space="0"/>
              <w:bottom w:val="single" w:color="auto" w:sz="4" w:space="0"/>
              <w:right w:val="single" w:color="auto" w:sz="4" w:space="0"/>
            </w:tcBorders>
            <w:shd w:val="clear" w:color="auto" w:fill="F1F1F1" w:themeFill="background1" w:themeFillShade="F2"/>
            <w:noWrap/>
            <w:vAlign w:val="bottom"/>
          </w:tcPr>
          <w:p w14:paraId="41FF5D23">
            <w:pPr>
              <w:jc w:val="center"/>
              <w:rPr>
                <w:rFonts w:ascii="Calibri" w:hAnsi="Calibri" w:cs="Calibri"/>
                <w:sz w:val="22"/>
                <w:szCs w:val="22"/>
              </w:rPr>
            </w:pPr>
            <w:r>
              <w:rPr>
                <w:rFonts w:ascii="Calibri" w:hAnsi="Calibri" w:cs="Calibri"/>
                <w:sz w:val="22"/>
                <w:szCs w:val="22"/>
              </w:rPr>
              <w:t>127</w:t>
            </w:r>
          </w:p>
        </w:tc>
      </w:tr>
      <w:tr w14:paraId="297F2149">
        <w:tblPrEx>
          <w:tblCellMar>
            <w:top w:w="0" w:type="dxa"/>
            <w:left w:w="70" w:type="dxa"/>
            <w:bottom w:w="0" w:type="dxa"/>
            <w:right w:w="70" w:type="dxa"/>
          </w:tblCellMar>
        </w:tblPrEx>
        <w:trPr>
          <w:trHeight w:val="510" w:hRule="atLeast"/>
          <w:jc w:val="center"/>
        </w:trPr>
        <w:tc>
          <w:tcPr>
            <w:tcW w:w="2405" w:type="dxa"/>
            <w:tcBorders>
              <w:top w:val="nil"/>
              <w:left w:val="single" w:color="auto" w:sz="4" w:space="0"/>
              <w:bottom w:val="single" w:color="auto" w:sz="4" w:space="0"/>
              <w:right w:val="single" w:color="auto" w:sz="4" w:space="0"/>
            </w:tcBorders>
            <w:shd w:val="clear" w:color="000000" w:fill="FFFFFF"/>
            <w:vAlign w:val="center"/>
          </w:tcPr>
          <w:p w14:paraId="5BF51BB0">
            <w:pPr>
              <w:rPr>
                <w:rFonts w:ascii="Calibri" w:hAnsi="Calibri" w:cs="Calibri"/>
                <w:sz w:val="19"/>
                <w:szCs w:val="19"/>
              </w:rPr>
            </w:pPr>
            <w:r>
              <w:rPr>
                <w:rFonts w:ascii="Calibri" w:hAnsi="Calibri" w:cs="Calibri"/>
                <w:sz w:val="19"/>
                <w:szCs w:val="19"/>
              </w:rPr>
              <w:t>DIRECTOR DE DEPARTAMENTO ADMINISTRATIVO</w:t>
            </w:r>
          </w:p>
        </w:tc>
        <w:tc>
          <w:tcPr>
            <w:tcW w:w="909" w:type="dxa"/>
            <w:tcBorders>
              <w:top w:val="nil"/>
              <w:left w:val="nil"/>
              <w:bottom w:val="single" w:color="auto" w:sz="4" w:space="0"/>
              <w:right w:val="single" w:color="auto" w:sz="4" w:space="0"/>
            </w:tcBorders>
            <w:shd w:val="clear" w:color="000000" w:fill="FFFFFF"/>
            <w:noWrap/>
            <w:vAlign w:val="center"/>
          </w:tcPr>
          <w:p w14:paraId="65341BF5">
            <w:pPr>
              <w:jc w:val="center"/>
              <w:rPr>
                <w:rFonts w:ascii="Calibri" w:hAnsi="Calibri" w:cs="Calibri"/>
                <w:sz w:val="19"/>
                <w:szCs w:val="19"/>
              </w:rPr>
            </w:pPr>
            <w:r>
              <w:rPr>
                <w:rFonts w:ascii="Calibri" w:hAnsi="Calibri" w:cs="Calibri"/>
                <w:sz w:val="19"/>
                <w:szCs w:val="19"/>
              </w:rPr>
              <w:t>55</w:t>
            </w:r>
          </w:p>
        </w:tc>
        <w:tc>
          <w:tcPr>
            <w:tcW w:w="799" w:type="dxa"/>
            <w:tcBorders>
              <w:top w:val="nil"/>
              <w:left w:val="nil"/>
              <w:bottom w:val="single" w:color="auto" w:sz="4" w:space="0"/>
              <w:right w:val="single" w:color="auto" w:sz="4" w:space="0"/>
            </w:tcBorders>
            <w:shd w:val="clear" w:color="000000" w:fill="FFFFFF"/>
            <w:noWrap/>
            <w:vAlign w:val="center"/>
          </w:tcPr>
          <w:p w14:paraId="1B216ADC">
            <w:pPr>
              <w:jc w:val="center"/>
              <w:rPr>
                <w:rFonts w:ascii="Calibri" w:hAnsi="Calibri" w:cs="Calibri"/>
                <w:sz w:val="19"/>
                <w:szCs w:val="19"/>
              </w:rPr>
            </w:pPr>
            <w:r>
              <w:rPr>
                <w:rFonts w:ascii="Calibri" w:hAnsi="Calibri" w:cs="Calibri"/>
                <w:sz w:val="19"/>
                <w:szCs w:val="19"/>
              </w:rPr>
              <w:t>7</w:t>
            </w:r>
          </w:p>
        </w:tc>
        <w:tc>
          <w:tcPr>
            <w:tcW w:w="1552" w:type="dxa"/>
            <w:tcBorders>
              <w:top w:val="nil"/>
              <w:left w:val="nil"/>
              <w:bottom w:val="single" w:color="auto" w:sz="4" w:space="0"/>
              <w:right w:val="single" w:color="auto" w:sz="4" w:space="0"/>
            </w:tcBorders>
            <w:shd w:val="clear" w:color="000000" w:fill="FFFFFF"/>
            <w:noWrap/>
            <w:vAlign w:val="center"/>
          </w:tcPr>
          <w:p w14:paraId="6C0D4021">
            <w:pPr>
              <w:jc w:val="center"/>
              <w:rPr>
                <w:rFonts w:ascii="Calibri" w:hAnsi="Calibri" w:cs="Calibri"/>
                <w:sz w:val="19"/>
                <w:szCs w:val="19"/>
              </w:rPr>
            </w:pPr>
            <w:r>
              <w:rPr>
                <w:rFonts w:ascii="Calibri" w:hAnsi="Calibri" w:cs="Calibri"/>
                <w:sz w:val="19"/>
                <w:szCs w:val="19"/>
              </w:rPr>
              <w:t>DIRECTIVO</w:t>
            </w:r>
          </w:p>
        </w:tc>
        <w:tc>
          <w:tcPr>
            <w:tcW w:w="3523" w:type="dxa"/>
            <w:tcBorders>
              <w:top w:val="nil"/>
              <w:left w:val="nil"/>
              <w:bottom w:val="single" w:color="auto" w:sz="4" w:space="0"/>
              <w:right w:val="nil"/>
            </w:tcBorders>
            <w:noWrap/>
            <w:vAlign w:val="center"/>
          </w:tcPr>
          <w:p w14:paraId="53621365">
            <w:pPr>
              <w:rPr>
                <w:rFonts w:ascii="Calibri" w:hAnsi="Calibri" w:cs="Calibri"/>
                <w:sz w:val="19"/>
                <w:szCs w:val="19"/>
              </w:rPr>
            </w:pPr>
            <w:r>
              <w:rPr>
                <w:rFonts w:ascii="Calibri" w:hAnsi="Calibri" w:cs="Calibri"/>
                <w:sz w:val="19"/>
                <w:szCs w:val="19"/>
              </w:rPr>
              <w:t>PERIODO FIJO</w:t>
            </w:r>
          </w:p>
        </w:tc>
        <w:tc>
          <w:tcPr>
            <w:tcW w:w="937" w:type="dxa"/>
            <w:tcBorders>
              <w:top w:val="nil"/>
              <w:left w:val="single" w:color="auto" w:sz="4" w:space="0"/>
              <w:bottom w:val="single" w:color="auto" w:sz="4" w:space="0"/>
              <w:right w:val="single" w:color="auto" w:sz="4" w:space="0"/>
            </w:tcBorders>
            <w:noWrap/>
            <w:vAlign w:val="bottom"/>
          </w:tcPr>
          <w:p w14:paraId="748EE89F">
            <w:pPr>
              <w:jc w:val="center"/>
              <w:rPr>
                <w:rFonts w:ascii="Calibri" w:hAnsi="Calibri" w:cs="Calibri"/>
                <w:sz w:val="22"/>
                <w:szCs w:val="22"/>
              </w:rPr>
            </w:pPr>
            <w:r>
              <w:rPr>
                <w:rFonts w:ascii="Calibri" w:hAnsi="Calibri" w:cs="Calibri"/>
                <w:sz w:val="22"/>
                <w:szCs w:val="22"/>
              </w:rPr>
              <w:t>1</w:t>
            </w:r>
          </w:p>
        </w:tc>
      </w:tr>
      <w:tr w14:paraId="4D0127AB">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0D2CBB60">
            <w:pPr>
              <w:rPr>
                <w:rFonts w:ascii="Calibri" w:hAnsi="Calibri" w:cs="Calibri"/>
                <w:sz w:val="19"/>
                <w:szCs w:val="19"/>
              </w:rPr>
            </w:pPr>
            <w:r>
              <w:rPr>
                <w:rFonts w:ascii="Calibri" w:hAnsi="Calibri" w:cs="Calibri"/>
                <w:sz w:val="19"/>
                <w:szCs w:val="19"/>
              </w:rPr>
              <w:t>CORREGIDOR</w:t>
            </w:r>
          </w:p>
        </w:tc>
        <w:tc>
          <w:tcPr>
            <w:tcW w:w="909" w:type="dxa"/>
            <w:tcBorders>
              <w:top w:val="nil"/>
              <w:left w:val="nil"/>
              <w:bottom w:val="single" w:color="auto" w:sz="4" w:space="0"/>
              <w:right w:val="single" w:color="auto" w:sz="4" w:space="0"/>
            </w:tcBorders>
            <w:shd w:val="clear" w:color="000000" w:fill="FFFFFF"/>
            <w:noWrap/>
            <w:vAlign w:val="center"/>
          </w:tcPr>
          <w:p w14:paraId="081CFACA">
            <w:pPr>
              <w:jc w:val="center"/>
              <w:rPr>
                <w:rFonts w:ascii="Calibri" w:hAnsi="Calibri" w:cs="Calibri"/>
                <w:sz w:val="19"/>
                <w:szCs w:val="19"/>
              </w:rPr>
            </w:pPr>
            <w:r>
              <w:rPr>
                <w:rFonts w:ascii="Calibri" w:hAnsi="Calibri" w:cs="Calibri"/>
                <w:sz w:val="19"/>
                <w:szCs w:val="19"/>
              </w:rPr>
              <w:t>227</w:t>
            </w:r>
          </w:p>
        </w:tc>
        <w:tc>
          <w:tcPr>
            <w:tcW w:w="799" w:type="dxa"/>
            <w:tcBorders>
              <w:top w:val="nil"/>
              <w:left w:val="nil"/>
              <w:bottom w:val="single" w:color="auto" w:sz="4" w:space="0"/>
              <w:right w:val="single" w:color="auto" w:sz="4" w:space="0"/>
            </w:tcBorders>
            <w:shd w:val="clear" w:color="000000" w:fill="FFFFFF"/>
            <w:noWrap/>
            <w:vAlign w:val="center"/>
          </w:tcPr>
          <w:p w14:paraId="5ACDD19A">
            <w:pPr>
              <w:jc w:val="center"/>
              <w:rPr>
                <w:rFonts w:ascii="Calibri" w:hAnsi="Calibri" w:cs="Calibri"/>
                <w:sz w:val="19"/>
                <w:szCs w:val="19"/>
              </w:rPr>
            </w:pPr>
            <w:r>
              <w:rPr>
                <w:rFonts w:ascii="Calibri" w:hAnsi="Calibri" w:cs="Calibri"/>
                <w:sz w:val="19"/>
                <w:szCs w:val="19"/>
              </w:rPr>
              <w:t>4</w:t>
            </w:r>
          </w:p>
        </w:tc>
        <w:tc>
          <w:tcPr>
            <w:tcW w:w="1552" w:type="dxa"/>
            <w:tcBorders>
              <w:top w:val="nil"/>
              <w:left w:val="nil"/>
              <w:bottom w:val="single" w:color="auto" w:sz="4" w:space="0"/>
              <w:right w:val="single" w:color="auto" w:sz="4" w:space="0"/>
            </w:tcBorders>
            <w:shd w:val="clear" w:color="000000" w:fill="FFFFFF"/>
            <w:noWrap/>
            <w:vAlign w:val="center"/>
          </w:tcPr>
          <w:p w14:paraId="24EEDFF5">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noWrap/>
            <w:vAlign w:val="center"/>
          </w:tcPr>
          <w:p w14:paraId="7B1279C4">
            <w:pPr>
              <w:rPr>
                <w:rFonts w:ascii="Calibri" w:hAnsi="Calibri" w:cs="Calibri"/>
                <w:sz w:val="19"/>
                <w:szCs w:val="19"/>
              </w:rPr>
            </w:pPr>
            <w:r>
              <w:rPr>
                <w:rFonts w:ascii="Calibri" w:hAnsi="Calibri" w:cs="Calibri"/>
                <w:sz w:val="19"/>
                <w:szCs w:val="19"/>
              </w:rPr>
              <w:t>PERIODO FIJO</w:t>
            </w:r>
          </w:p>
        </w:tc>
        <w:tc>
          <w:tcPr>
            <w:tcW w:w="937" w:type="dxa"/>
            <w:tcBorders>
              <w:top w:val="nil"/>
              <w:left w:val="single" w:color="auto" w:sz="4" w:space="0"/>
              <w:bottom w:val="single" w:color="auto" w:sz="4" w:space="0"/>
              <w:right w:val="single" w:color="auto" w:sz="4" w:space="0"/>
            </w:tcBorders>
            <w:noWrap/>
            <w:vAlign w:val="bottom"/>
          </w:tcPr>
          <w:p w14:paraId="0ED64426">
            <w:pPr>
              <w:jc w:val="center"/>
              <w:rPr>
                <w:rFonts w:ascii="Calibri" w:hAnsi="Calibri" w:cs="Calibri"/>
                <w:sz w:val="22"/>
                <w:szCs w:val="22"/>
              </w:rPr>
            </w:pPr>
            <w:r>
              <w:rPr>
                <w:rFonts w:ascii="Calibri" w:hAnsi="Calibri" w:cs="Calibri"/>
                <w:sz w:val="22"/>
                <w:szCs w:val="22"/>
              </w:rPr>
              <w:t>15</w:t>
            </w:r>
          </w:p>
        </w:tc>
      </w:tr>
      <w:tr w14:paraId="628720F0">
        <w:tblPrEx>
          <w:tblCellMar>
            <w:top w:w="0" w:type="dxa"/>
            <w:left w:w="70" w:type="dxa"/>
            <w:bottom w:w="0" w:type="dxa"/>
            <w:right w:w="70" w:type="dxa"/>
          </w:tblCellMar>
        </w:tblPrEx>
        <w:trPr>
          <w:trHeight w:val="300" w:hRule="atLeast"/>
          <w:jc w:val="center"/>
        </w:trPr>
        <w:tc>
          <w:tcPr>
            <w:tcW w:w="9188" w:type="dxa"/>
            <w:gridSpan w:val="5"/>
            <w:tcBorders>
              <w:top w:val="single" w:color="auto" w:sz="4" w:space="0"/>
              <w:left w:val="single" w:color="auto" w:sz="4" w:space="0"/>
              <w:bottom w:val="single" w:color="auto" w:sz="4" w:space="0"/>
              <w:right w:val="single" w:color="auto" w:sz="4" w:space="0"/>
            </w:tcBorders>
            <w:shd w:val="clear" w:color="auto" w:fill="F1F1F1" w:themeFill="background1" w:themeFillShade="F2"/>
            <w:noWrap/>
            <w:vAlign w:val="center"/>
          </w:tcPr>
          <w:p w14:paraId="405B97FF">
            <w:pPr>
              <w:jc w:val="right"/>
              <w:rPr>
                <w:rFonts w:ascii="Calibri" w:hAnsi="Calibri" w:cs="Calibri"/>
                <w:sz w:val="22"/>
                <w:szCs w:val="22"/>
              </w:rPr>
            </w:pPr>
            <w:r>
              <w:rPr>
                <w:rFonts w:ascii="Calibri" w:hAnsi="Calibri" w:cs="Calibri"/>
                <w:sz w:val="22"/>
                <w:szCs w:val="22"/>
              </w:rPr>
              <w:t xml:space="preserve">SUBTOTAL  </w:t>
            </w:r>
          </w:p>
        </w:tc>
        <w:tc>
          <w:tcPr>
            <w:tcW w:w="937" w:type="dxa"/>
            <w:tcBorders>
              <w:top w:val="nil"/>
              <w:left w:val="single" w:color="auto" w:sz="4" w:space="0"/>
              <w:bottom w:val="single" w:color="auto" w:sz="4" w:space="0"/>
              <w:right w:val="single" w:color="auto" w:sz="4" w:space="0"/>
            </w:tcBorders>
            <w:shd w:val="clear" w:color="auto" w:fill="F1F1F1" w:themeFill="background1" w:themeFillShade="F2"/>
            <w:noWrap/>
            <w:vAlign w:val="bottom"/>
          </w:tcPr>
          <w:p w14:paraId="14E2F96A">
            <w:pPr>
              <w:jc w:val="center"/>
              <w:rPr>
                <w:rFonts w:ascii="Calibri" w:hAnsi="Calibri" w:cs="Calibri"/>
                <w:sz w:val="22"/>
                <w:szCs w:val="22"/>
              </w:rPr>
            </w:pPr>
            <w:r>
              <w:rPr>
                <w:rFonts w:ascii="Calibri" w:hAnsi="Calibri" w:cs="Calibri"/>
                <w:sz w:val="22"/>
                <w:szCs w:val="22"/>
              </w:rPr>
              <w:t>16</w:t>
            </w:r>
          </w:p>
        </w:tc>
      </w:tr>
      <w:tr w14:paraId="6B9D513A">
        <w:tblPrEx>
          <w:tblCellMar>
            <w:top w:w="0" w:type="dxa"/>
            <w:left w:w="70" w:type="dxa"/>
            <w:bottom w:w="0" w:type="dxa"/>
            <w:right w:w="70" w:type="dxa"/>
          </w:tblCellMar>
        </w:tblPrEx>
        <w:trPr>
          <w:trHeight w:val="172"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75077153">
            <w:pPr>
              <w:rPr>
                <w:rFonts w:ascii="Calibri" w:hAnsi="Calibri" w:cs="Calibri"/>
                <w:sz w:val="19"/>
                <w:szCs w:val="19"/>
              </w:rPr>
            </w:pPr>
            <w:r>
              <w:rPr>
                <w:rFonts w:ascii="Calibri" w:hAnsi="Calibri" w:cs="Calibri"/>
                <w:sz w:val="19"/>
                <w:szCs w:val="19"/>
              </w:rPr>
              <w:t>ASESOR</w:t>
            </w:r>
          </w:p>
        </w:tc>
        <w:tc>
          <w:tcPr>
            <w:tcW w:w="909" w:type="dxa"/>
            <w:tcBorders>
              <w:top w:val="nil"/>
              <w:left w:val="nil"/>
              <w:bottom w:val="single" w:color="auto" w:sz="4" w:space="0"/>
              <w:right w:val="single" w:color="auto" w:sz="4" w:space="0"/>
            </w:tcBorders>
            <w:shd w:val="clear" w:color="000000" w:fill="FFFFFF"/>
            <w:noWrap/>
            <w:vAlign w:val="center"/>
          </w:tcPr>
          <w:p w14:paraId="39936AB3">
            <w:pPr>
              <w:jc w:val="center"/>
              <w:rPr>
                <w:rFonts w:ascii="Calibri" w:hAnsi="Calibri" w:cs="Calibri"/>
                <w:sz w:val="19"/>
                <w:szCs w:val="19"/>
              </w:rPr>
            </w:pPr>
            <w:r>
              <w:rPr>
                <w:rFonts w:ascii="Calibri" w:hAnsi="Calibri" w:cs="Calibri"/>
                <w:sz w:val="19"/>
                <w:szCs w:val="19"/>
              </w:rPr>
              <w:t>105</w:t>
            </w:r>
          </w:p>
        </w:tc>
        <w:tc>
          <w:tcPr>
            <w:tcW w:w="799" w:type="dxa"/>
            <w:tcBorders>
              <w:top w:val="nil"/>
              <w:left w:val="nil"/>
              <w:bottom w:val="single" w:color="auto" w:sz="4" w:space="0"/>
              <w:right w:val="single" w:color="auto" w:sz="4" w:space="0"/>
            </w:tcBorders>
            <w:shd w:val="clear" w:color="000000" w:fill="FFFFFF"/>
            <w:noWrap/>
            <w:vAlign w:val="center"/>
          </w:tcPr>
          <w:p w14:paraId="67711E15">
            <w:pPr>
              <w:jc w:val="center"/>
              <w:rPr>
                <w:rFonts w:ascii="Calibri" w:hAnsi="Calibri" w:cs="Calibri"/>
                <w:sz w:val="19"/>
                <w:szCs w:val="19"/>
              </w:rPr>
            </w:pPr>
            <w:r>
              <w:rPr>
                <w:rFonts w:ascii="Calibri" w:hAnsi="Calibri" w:cs="Calibri"/>
                <w:sz w:val="19"/>
                <w:szCs w:val="19"/>
              </w:rPr>
              <w:t>1</w:t>
            </w:r>
          </w:p>
        </w:tc>
        <w:tc>
          <w:tcPr>
            <w:tcW w:w="1552" w:type="dxa"/>
            <w:tcBorders>
              <w:top w:val="nil"/>
              <w:left w:val="nil"/>
              <w:bottom w:val="single" w:color="auto" w:sz="4" w:space="0"/>
              <w:right w:val="single" w:color="auto" w:sz="4" w:space="0"/>
            </w:tcBorders>
            <w:shd w:val="clear" w:color="000000" w:fill="FFFFFF"/>
            <w:noWrap/>
            <w:vAlign w:val="center"/>
          </w:tcPr>
          <w:p w14:paraId="799BE949">
            <w:pPr>
              <w:jc w:val="center"/>
              <w:rPr>
                <w:rFonts w:ascii="Calibri" w:hAnsi="Calibri" w:cs="Calibri"/>
                <w:sz w:val="19"/>
                <w:szCs w:val="19"/>
              </w:rPr>
            </w:pPr>
            <w:r>
              <w:rPr>
                <w:rFonts w:ascii="Calibri" w:hAnsi="Calibri" w:cs="Calibri"/>
                <w:sz w:val="19"/>
                <w:szCs w:val="19"/>
              </w:rPr>
              <w:t>ASESOR</w:t>
            </w:r>
          </w:p>
        </w:tc>
        <w:tc>
          <w:tcPr>
            <w:tcW w:w="3523" w:type="dxa"/>
            <w:tcBorders>
              <w:top w:val="nil"/>
              <w:left w:val="nil"/>
              <w:bottom w:val="single" w:color="auto" w:sz="4" w:space="0"/>
              <w:right w:val="nil"/>
            </w:tcBorders>
            <w:noWrap/>
            <w:vAlign w:val="center"/>
          </w:tcPr>
          <w:p w14:paraId="6D5197AB">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shd w:val="clear" w:color="auto" w:fill="auto"/>
            <w:noWrap/>
            <w:vAlign w:val="bottom"/>
          </w:tcPr>
          <w:p w14:paraId="6E346897">
            <w:pPr>
              <w:jc w:val="center"/>
              <w:rPr>
                <w:rFonts w:ascii="Calibri" w:hAnsi="Calibri" w:cs="Calibri"/>
                <w:sz w:val="22"/>
                <w:szCs w:val="22"/>
              </w:rPr>
            </w:pPr>
            <w:r>
              <w:rPr>
                <w:rFonts w:ascii="Calibri" w:hAnsi="Calibri" w:cs="Calibri"/>
                <w:sz w:val="22"/>
                <w:szCs w:val="22"/>
              </w:rPr>
              <w:t>23</w:t>
            </w:r>
          </w:p>
        </w:tc>
      </w:tr>
      <w:tr w14:paraId="35C7A227">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0D421F53">
            <w:pPr>
              <w:rPr>
                <w:rFonts w:ascii="Calibri" w:hAnsi="Calibri" w:cs="Calibri"/>
                <w:sz w:val="19"/>
                <w:szCs w:val="19"/>
              </w:rPr>
            </w:pPr>
            <w:r>
              <w:rPr>
                <w:rFonts w:ascii="Calibri" w:hAnsi="Calibri" w:cs="Calibri"/>
                <w:sz w:val="19"/>
                <w:szCs w:val="19"/>
              </w:rPr>
              <w:t>MEDICO ESPECIALISTA</w:t>
            </w:r>
          </w:p>
        </w:tc>
        <w:tc>
          <w:tcPr>
            <w:tcW w:w="909" w:type="dxa"/>
            <w:tcBorders>
              <w:top w:val="nil"/>
              <w:left w:val="nil"/>
              <w:bottom w:val="single" w:color="auto" w:sz="4" w:space="0"/>
              <w:right w:val="single" w:color="auto" w:sz="4" w:space="0"/>
            </w:tcBorders>
            <w:shd w:val="clear" w:color="000000" w:fill="FFFFFF"/>
            <w:noWrap/>
            <w:vAlign w:val="center"/>
          </w:tcPr>
          <w:p w14:paraId="3CB8735E">
            <w:pPr>
              <w:jc w:val="center"/>
              <w:rPr>
                <w:rFonts w:ascii="Calibri" w:hAnsi="Calibri" w:cs="Calibri"/>
                <w:sz w:val="19"/>
                <w:szCs w:val="19"/>
              </w:rPr>
            </w:pPr>
            <w:r>
              <w:rPr>
                <w:rFonts w:ascii="Calibri" w:hAnsi="Calibri" w:cs="Calibri"/>
                <w:sz w:val="19"/>
                <w:szCs w:val="19"/>
              </w:rPr>
              <w:t>213</w:t>
            </w:r>
          </w:p>
        </w:tc>
        <w:tc>
          <w:tcPr>
            <w:tcW w:w="799" w:type="dxa"/>
            <w:tcBorders>
              <w:top w:val="nil"/>
              <w:left w:val="nil"/>
              <w:bottom w:val="single" w:color="auto" w:sz="4" w:space="0"/>
              <w:right w:val="single" w:color="auto" w:sz="4" w:space="0"/>
            </w:tcBorders>
            <w:shd w:val="clear" w:color="000000" w:fill="FFFFFF"/>
            <w:noWrap/>
            <w:vAlign w:val="center"/>
          </w:tcPr>
          <w:p w14:paraId="0B2EAA2E">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18434FB3">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noWrap/>
            <w:vAlign w:val="center"/>
          </w:tcPr>
          <w:p w14:paraId="69554736">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shd w:val="clear" w:color="auto" w:fill="auto"/>
            <w:noWrap/>
            <w:vAlign w:val="bottom"/>
          </w:tcPr>
          <w:p w14:paraId="0799E3DF">
            <w:pPr>
              <w:jc w:val="center"/>
              <w:rPr>
                <w:rFonts w:ascii="Calibri" w:hAnsi="Calibri" w:cs="Calibri"/>
                <w:sz w:val="22"/>
                <w:szCs w:val="22"/>
              </w:rPr>
            </w:pPr>
            <w:r>
              <w:rPr>
                <w:rFonts w:ascii="Calibri" w:hAnsi="Calibri" w:cs="Calibri"/>
                <w:sz w:val="22"/>
                <w:szCs w:val="22"/>
              </w:rPr>
              <w:t>2</w:t>
            </w:r>
          </w:p>
        </w:tc>
      </w:tr>
      <w:tr w14:paraId="2B4A2BAA">
        <w:tblPrEx>
          <w:tblCellMar>
            <w:top w:w="0" w:type="dxa"/>
            <w:left w:w="70" w:type="dxa"/>
            <w:bottom w:w="0" w:type="dxa"/>
            <w:right w:w="70" w:type="dxa"/>
          </w:tblCellMar>
        </w:tblPrEx>
        <w:trPr>
          <w:trHeight w:val="293"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46A4783A">
            <w:pPr>
              <w:rPr>
                <w:rFonts w:ascii="Calibri" w:hAnsi="Calibri" w:cs="Calibri"/>
                <w:sz w:val="19"/>
                <w:szCs w:val="19"/>
              </w:rPr>
            </w:pPr>
            <w:r>
              <w:rPr>
                <w:rFonts w:ascii="Calibri" w:hAnsi="Calibri" w:cs="Calibri"/>
                <w:sz w:val="19"/>
                <w:szCs w:val="19"/>
              </w:rPr>
              <w:t>PROFESIONAL ESPECIALIZADO</w:t>
            </w:r>
          </w:p>
        </w:tc>
        <w:tc>
          <w:tcPr>
            <w:tcW w:w="909" w:type="dxa"/>
            <w:tcBorders>
              <w:top w:val="nil"/>
              <w:left w:val="nil"/>
              <w:bottom w:val="single" w:color="auto" w:sz="4" w:space="0"/>
              <w:right w:val="single" w:color="auto" w:sz="4" w:space="0"/>
            </w:tcBorders>
            <w:shd w:val="clear" w:color="000000" w:fill="FFFFFF"/>
            <w:noWrap/>
            <w:vAlign w:val="center"/>
          </w:tcPr>
          <w:p w14:paraId="2EA51C8B">
            <w:pPr>
              <w:jc w:val="center"/>
              <w:rPr>
                <w:rFonts w:ascii="Calibri" w:hAnsi="Calibri" w:cs="Calibri"/>
                <w:sz w:val="19"/>
                <w:szCs w:val="19"/>
              </w:rPr>
            </w:pPr>
            <w:r>
              <w:rPr>
                <w:rFonts w:ascii="Calibri" w:hAnsi="Calibri" w:cs="Calibri"/>
                <w:sz w:val="19"/>
                <w:szCs w:val="19"/>
              </w:rPr>
              <w:t>222</w:t>
            </w:r>
          </w:p>
        </w:tc>
        <w:tc>
          <w:tcPr>
            <w:tcW w:w="799" w:type="dxa"/>
            <w:tcBorders>
              <w:top w:val="nil"/>
              <w:left w:val="nil"/>
              <w:bottom w:val="single" w:color="auto" w:sz="4" w:space="0"/>
              <w:right w:val="single" w:color="auto" w:sz="4" w:space="0"/>
            </w:tcBorders>
            <w:shd w:val="clear" w:color="000000" w:fill="FFFFFF"/>
            <w:noWrap/>
            <w:vAlign w:val="center"/>
          </w:tcPr>
          <w:p w14:paraId="0F44C150">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5BB8D21C">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noWrap/>
            <w:vAlign w:val="center"/>
          </w:tcPr>
          <w:p w14:paraId="5C6150EA">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shd w:val="clear" w:color="auto" w:fill="auto"/>
            <w:noWrap/>
            <w:vAlign w:val="bottom"/>
          </w:tcPr>
          <w:p w14:paraId="1C6A0B8F">
            <w:pPr>
              <w:jc w:val="center"/>
              <w:rPr>
                <w:rFonts w:ascii="Calibri" w:hAnsi="Calibri" w:cs="Calibri"/>
                <w:sz w:val="22"/>
                <w:szCs w:val="22"/>
              </w:rPr>
            </w:pPr>
            <w:r>
              <w:rPr>
                <w:rFonts w:ascii="Calibri" w:hAnsi="Calibri" w:cs="Calibri"/>
                <w:sz w:val="22"/>
                <w:szCs w:val="22"/>
              </w:rPr>
              <w:t>33</w:t>
            </w:r>
          </w:p>
        </w:tc>
      </w:tr>
      <w:tr w14:paraId="744E6C37">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5779F3DF">
            <w:pPr>
              <w:rPr>
                <w:rFonts w:ascii="Calibri" w:hAnsi="Calibri" w:cs="Calibri"/>
                <w:sz w:val="19"/>
                <w:szCs w:val="19"/>
              </w:rPr>
            </w:pPr>
            <w:r>
              <w:rPr>
                <w:rFonts w:ascii="Calibri" w:hAnsi="Calibri" w:cs="Calibri"/>
                <w:sz w:val="19"/>
                <w:szCs w:val="19"/>
              </w:rPr>
              <w:t>INSPECTOR DE CONVIVENCIA Y PAZ URBANO Y RURAL CATEGORÍA ESPECIAL</w:t>
            </w:r>
          </w:p>
        </w:tc>
        <w:tc>
          <w:tcPr>
            <w:tcW w:w="909" w:type="dxa"/>
            <w:tcBorders>
              <w:top w:val="nil"/>
              <w:left w:val="nil"/>
              <w:bottom w:val="single" w:color="auto" w:sz="4" w:space="0"/>
              <w:right w:val="single" w:color="auto" w:sz="4" w:space="0"/>
            </w:tcBorders>
            <w:shd w:val="clear" w:color="000000" w:fill="FFFFFF"/>
            <w:noWrap/>
            <w:vAlign w:val="center"/>
          </w:tcPr>
          <w:p w14:paraId="7C8D870D">
            <w:pPr>
              <w:jc w:val="center"/>
              <w:rPr>
                <w:rFonts w:ascii="Calibri" w:hAnsi="Calibri" w:cs="Calibri"/>
                <w:sz w:val="19"/>
                <w:szCs w:val="19"/>
              </w:rPr>
            </w:pPr>
            <w:r>
              <w:rPr>
                <w:rFonts w:ascii="Calibri" w:hAnsi="Calibri" w:cs="Calibri"/>
                <w:sz w:val="19"/>
                <w:szCs w:val="19"/>
              </w:rPr>
              <w:t>233</w:t>
            </w:r>
          </w:p>
        </w:tc>
        <w:tc>
          <w:tcPr>
            <w:tcW w:w="799" w:type="dxa"/>
            <w:tcBorders>
              <w:top w:val="nil"/>
              <w:left w:val="nil"/>
              <w:bottom w:val="single" w:color="auto" w:sz="4" w:space="0"/>
              <w:right w:val="single" w:color="auto" w:sz="4" w:space="0"/>
            </w:tcBorders>
            <w:shd w:val="clear" w:color="000000" w:fill="FFFFFF"/>
            <w:noWrap/>
            <w:vAlign w:val="center"/>
          </w:tcPr>
          <w:p w14:paraId="5C830425">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2942D430">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noWrap/>
            <w:vAlign w:val="center"/>
          </w:tcPr>
          <w:p w14:paraId="03D2F9A0">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shd w:val="clear" w:color="auto" w:fill="auto"/>
            <w:noWrap/>
            <w:vAlign w:val="center"/>
          </w:tcPr>
          <w:p w14:paraId="4FBF2DD7">
            <w:pPr>
              <w:jc w:val="center"/>
              <w:rPr>
                <w:rFonts w:ascii="Calibri" w:hAnsi="Calibri" w:cs="Calibri"/>
                <w:sz w:val="22"/>
                <w:szCs w:val="22"/>
              </w:rPr>
            </w:pPr>
            <w:r>
              <w:rPr>
                <w:rFonts w:ascii="Calibri" w:hAnsi="Calibri" w:cs="Calibri"/>
                <w:sz w:val="22"/>
                <w:szCs w:val="22"/>
              </w:rPr>
              <w:t>30</w:t>
            </w:r>
          </w:p>
        </w:tc>
      </w:tr>
      <w:tr w14:paraId="1D71373A">
        <w:tblPrEx>
          <w:tblCellMar>
            <w:top w:w="0" w:type="dxa"/>
            <w:left w:w="70" w:type="dxa"/>
            <w:bottom w:w="0" w:type="dxa"/>
            <w:right w:w="70" w:type="dxa"/>
          </w:tblCellMar>
        </w:tblPrEx>
        <w:trPr>
          <w:trHeight w:val="300" w:hRule="atLeast"/>
          <w:jc w:val="center"/>
        </w:trPr>
        <w:tc>
          <w:tcPr>
            <w:tcW w:w="240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9A7562">
            <w:pPr>
              <w:rPr>
                <w:rFonts w:ascii="Calibri" w:hAnsi="Calibri" w:cs="Calibri"/>
                <w:sz w:val="19"/>
                <w:szCs w:val="19"/>
              </w:rPr>
            </w:pPr>
            <w:r>
              <w:rPr>
                <w:rFonts w:ascii="Calibri" w:hAnsi="Calibri" w:cs="Calibri"/>
                <w:color w:val="000000"/>
                <w:sz w:val="19"/>
                <w:szCs w:val="19"/>
              </w:rPr>
              <w:t>Médico General - 2 horas</w:t>
            </w:r>
          </w:p>
        </w:tc>
        <w:tc>
          <w:tcPr>
            <w:tcW w:w="909" w:type="dxa"/>
            <w:vMerge w:val="restart"/>
            <w:tcBorders>
              <w:top w:val="single" w:color="auto" w:sz="4" w:space="0"/>
              <w:left w:val="nil"/>
              <w:right w:val="single" w:color="auto" w:sz="4" w:space="0"/>
            </w:tcBorders>
            <w:shd w:val="clear" w:color="000000" w:fill="FFFFFF"/>
            <w:noWrap/>
            <w:vAlign w:val="center"/>
          </w:tcPr>
          <w:p w14:paraId="63963719">
            <w:pPr>
              <w:jc w:val="center"/>
              <w:rPr>
                <w:rFonts w:ascii="Calibri" w:hAnsi="Calibri" w:cs="Calibri"/>
                <w:sz w:val="19"/>
                <w:szCs w:val="19"/>
              </w:rPr>
            </w:pPr>
            <w:r>
              <w:rPr>
                <w:rFonts w:ascii="Calibri" w:hAnsi="Calibri" w:cs="Calibri"/>
                <w:sz w:val="19"/>
                <w:szCs w:val="19"/>
              </w:rPr>
              <w:t>211</w:t>
            </w:r>
          </w:p>
        </w:tc>
        <w:tc>
          <w:tcPr>
            <w:tcW w:w="799" w:type="dxa"/>
            <w:vMerge w:val="restart"/>
            <w:tcBorders>
              <w:top w:val="single" w:color="auto" w:sz="4" w:space="0"/>
              <w:left w:val="nil"/>
              <w:right w:val="single" w:color="auto" w:sz="4" w:space="0"/>
            </w:tcBorders>
            <w:shd w:val="clear" w:color="000000" w:fill="FFFFFF"/>
            <w:noWrap/>
            <w:vAlign w:val="center"/>
          </w:tcPr>
          <w:p w14:paraId="14CC95B9">
            <w:pPr>
              <w:jc w:val="center"/>
              <w:rPr>
                <w:rFonts w:ascii="Calibri" w:hAnsi="Calibri" w:cs="Calibri"/>
                <w:sz w:val="19"/>
                <w:szCs w:val="19"/>
              </w:rPr>
            </w:pPr>
            <w:r>
              <w:rPr>
                <w:rFonts w:ascii="Calibri" w:hAnsi="Calibri" w:cs="Calibri"/>
                <w:sz w:val="19"/>
                <w:szCs w:val="19"/>
              </w:rPr>
              <w:t>5</w:t>
            </w:r>
          </w:p>
        </w:tc>
        <w:tc>
          <w:tcPr>
            <w:tcW w:w="1552" w:type="dxa"/>
            <w:vMerge w:val="restart"/>
            <w:tcBorders>
              <w:top w:val="single" w:color="auto" w:sz="4" w:space="0"/>
              <w:left w:val="nil"/>
              <w:right w:val="single" w:color="auto" w:sz="4" w:space="0"/>
            </w:tcBorders>
            <w:shd w:val="clear" w:color="000000" w:fill="FFFFFF"/>
            <w:noWrap/>
            <w:vAlign w:val="center"/>
          </w:tcPr>
          <w:p w14:paraId="0798934E">
            <w:pPr>
              <w:jc w:val="center"/>
              <w:rPr>
                <w:rFonts w:ascii="Calibri" w:hAnsi="Calibri" w:cs="Calibri"/>
                <w:sz w:val="19"/>
                <w:szCs w:val="19"/>
              </w:rPr>
            </w:pPr>
            <w:r>
              <w:rPr>
                <w:rFonts w:ascii="Calibri" w:hAnsi="Calibri" w:cs="Calibri"/>
                <w:sz w:val="19"/>
                <w:szCs w:val="19"/>
              </w:rPr>
              <w:t>PROFESIONAL</w:t>
            </w:r>
          </w:p>
        </w:tc>
        <w:tc>
          <w:tcPr>
            <w:tcW w:w="3523" w:type="dxa"/>
            <w:vMerge w:val="restart"/>
            <w:tcBorders>
              <w:top w:val="single" w:color="auto" w:sz="4" w:space="0"/>
              <w:left w:val="nil"/>
              <w:right w:val="nil"/>
            </w:tcBorders>
            <w:noWrap/>
            <w:vAlign w:val="center"/>
          </w:tcPr>
          <w:p w14:paraId="0357DA8D">
            <w:pPr>
              <w:rPr>
                <w:rFonts w:ascii="Calibri" w:hAnsi="Calibri" w:cs="Calibri"/>
                <w:sz w:val="19"/>
                <w:szCs w:val="19"/>
              </w:rPr>
            </w:pPr>
            <w:r>
              <w:rPr>
                <w:rFonts w:ascii="Calibri" w:hAnsi="Calibri" w:cs="Calibri"/>
                <w:sz w:val="19"/>
                <w:szCs w:val="19"/>
              </w:rPr>
              <w:t>CARRERA ADMINISTRATIVA</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C680413">
            <w:pPr>
              <w:jc w:val="center"/>
              <w:rPr>
                <w:rFonts w:ascii="Calibri" w:hAnsi="Calibri" w:cs="Calibri"/>
                <w:sz w:val="22"/>
                <w:szCs w:val="22"/>
              </w:rPr>
            </w:pPr>
            <w:r>
              <w:rPr>
                <w:rFonts w:ascii="Calibri" w:hAnsi="Calibri" w:cs="Calibri"/>
                <w:sz w:val="22"/>
                <w:szCs w:val="22"/>
              </w:rPr>
              <w:t>1</w:t>
            </w:r>
          </w:p>
        </w:tc>
      </w:tr>
      <w:tr w14:paraId="6BEC01F7">
        <w:tblPrEx>
          <w:tblCellMar>
            <w:top w:w="0" w:type="dxa"/>
            <w:left w:w="70" w:type="dxa"/>
            <w:bottom w:w="0" w:type="dxa"/>
            <w:right w:w="70" w:type="dxa"/>
          </w:tblCellMar>
        </w:tblPrEx>
        <w:trPr>
          <w:trHeight w:val="300" w:hRule="atLeast"/>
          <w:jc w:val="center"/>
        </w:trPr>
        <w:tc>
          <w:tcPr>
            <w:tcW w:w="240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607C3F">
            <w:pPr>
              <w:rPr>
                <w:rFonts w:ascii="Calibri" w:hAnsi="Calibri" w:cs="Calibri"/>
                <w:sz w:val="19"/>
                <w:szCs w:val="19"/>
              </w:rPr>
            </w:pPr>
            <w:r>
              <w:rPr>
                <w:rFonts w:ascii="Calibri" w:hAnsi="Calibri" w:cs="Calibri"/>
                <w:color w:val="000000"/>
                <w:sz w:val="19"/>
                <w:szCs w:val="19"/>
              </w:rPr>
              <w:t>Médico General - 4 horas</w:t>
            </w:r>
          </w:p>
        </w:tc>
        <w:tc>
          <w:tcPr>
            <w:tcW w:w="909" w:type="dxa"/>
            <w:vMerge w:val="continue"/>
            <w:tcBorders>
              <w:left w:val="nil"/>
              <w:right w:val="single" w:color="auto" w:sz="4" w:space="0"/>
            </w:tcBorders>
            <w:shd w:val="clear" w:color="000000" w:fill="FFFFFF"/>
            <w:noWrap/>
            <w:vAlign w:val="center"/>
          </w:tcPr>
          <w:p w14:paraId="5F8B3DFF">
            <w:pPr>
              <w:jc w:val="center"/>
              <w:rPr>
                <w:rFonts w:ascii="Calibri" w:hAnsi="Calibri" w:cs="Calibri"/>
                <w:sz w:val="19"/>
                <w:szCs w:val="19"/>
              </w:rPr>
            </w:pPr>
          </w:p>
        </w:tc>
        <w:tc>
          <w:tcPr>
            <w:tcW w:w="799" w:type="dxa"/>
            <w:vMerge w:val="continue"/>
            <w:tcBorders>
              <w:left w:val="nil"/>
              <w:right w:val="single" w:color="auto" w:sz="4" w:space="0"/>
            </w:tcBorders>
            <w:shd w:val="clear" w:color="000000" w:fill="FFFFFF"/>
            <w:noWrap/>
            <w:vAlign w:val="center"/>
          </w:tcPr>
          <w:p w14:paraId="7BD659EB">
            <w:pPr>
              <w:jc w:val="center"/>
              <w:rPr>
                <w:rFonts w:ascii="Calibri" w:hAnsi="Calibri" w:cs="Calibri"/>
                <w:sz w:val="19"/>
                <w:szCs w:val="19"/>
              </w:rPr>
            </w:pPr>
          </w:p>
        </w:tc>
        <w:tc>
          <w:tcPr>
            <w:tcW w:w="1552" w:type="dxa"/>
            <w:vMerge w:val="continue"/>
            <w:tcBorders>
              <w:left w:val="nil"/>
              <w:right w:val="single" w:color="auto" w:sz="4" w:space="0"/>
            </w:tcBorders>
            <w:shd w:val="clear" w:color="000000" w:fill="FFFFFF"/>
            <w:noWrap/>
          </w:tcPr>
          <w:p w14:paraId="694476FE">
            <w:pPr>
              <w:jc w:val="center"/>
              <w:rPr>
                <w:rFonts w:ascii="Calibri" w:hAnsi="Calibri" w:cs="Calibri"/>
                <w:sz w:val="19"/>
                <w:szCs w:val="19"/>
              </w:rPr>
            </w:pPr>
          </w:p>
        </w:tc>
        <w:tc>
          <w:tcPr>
            <w:tcW w:w="3523" w:type="dxa"/>
            <w:vMerge w:val="continue"/>
            <w:tcBorders>
              <w:left w:val="nil"/>
              <w:right w:val="nil"/>
            </w:tcBorders>
            <w:noWrap/>
            <w:vAlign w:val="center"/>
          </w:tcPr>
          <w:p w14:paraId="0295DA66">
            <w:pPr>
              <w:rPr>
                <w:rFonts w:ascii="Calibri" w:hAnsi="Calibri" w:cs="Calibri"/>
                <w:sz w:val="19"/>
                <w:szCs w:val="19"/>
              </w:rPr>
            </w:pP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9E832A7">
            <w:pPr>
              <w:jc w:val="center"/>
              <w:rPr>
                <w:rFonts w:ascii="Calibri" w:hAnsi="Calibri" w:cs="Calibri"/>
                <w:sz w:val="22"/>
                <w:szCs w:val="22"/>
              </w:rPr>
            </w:pPr>
            <w:r>
              <w:rPr>
                <w:rFonts w:ascii="Calibri" w:hAnsi="Calibri" w:cs="Calibri"/>
                <w:sz w:val="22"/>
                <w:szCs w:val="22"/>
              </w:rPr>
              <w:t>4</w:t>
            </w:r>
          </w:p>
        </w:tc>
      </w:tr>
      <w:tr w14:paraId="7FFD694B">
        <w:tblPrEx>
          <w:tblCellMar>
            <w:top w:w="0" w:type="dxa"/>
            <w:left w:w="70" w:type="dxa"/>
            <w:bottom w:w="0" w:type="dxa"/>
            <w:right w:w="70" w:type="dxa"/>
          </w:tblCellMar>
        </w:tblPrEx>
        <w:trPr>
          <w:trHeight w:val="300" w:hRule="atLeast"/>
          <w:jc w:val="center"/>
        </w:trPr>
        <w:tc>
          <w:tcPr>
            <w:tcW w:w="240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85F4CB">
            <w:pPr>
              <w:rPr>
                <w:rFonts w:ascii="Calibri" w:hAnsi="Calibri" w:cs="Calibri"/>
                <w:sz w:val="19"/>
                <w:szCs w:val="19"/>
              </w:rPr>
            </w:pPr>
            <w:r>
              <w:rPr>
                <w:rFonts w:ascii="Calibri" w:hAnsi="Calibri" w:cs="Calibri"/>
                <w:color w:val="000000"/>
                <w:sz w:val="19"/>
                <w:szCs w:val="19"/>
              </w:rPr>
              <w:t>Médico General - 6 Horas</w:t>
            </w:r>
          </w:p>
        </w:tc>
        <w:tc>
          <w:tcPr>
            <w:tcW w:w="909" w:type="dxa"/>
            <w:vMerge w:val="continue"/>
            <w:tcBorders>
              <w:left w:val="nil"/>
              <w:bottom w:val="single" w:color="auto" w:sz="4" w:space="0"/>
              <w:right w:val="single" w:color="auto" w:sz="4" w:space="0"/>
            </w:tcBorders>
            <w:shd w:val="clear" w:color="000000" w:fill="FFFFFF"/>
            <w:noWrap/>
            <w:vAlign w:val="center"/>
          </w:tcPr>
          <w:p w14:paraId="630CF25A">
            <w:pPr>
              <w:jc w:val="center"/>
              <w:rPr>
                <w:rFonts w:ascii="Calibri" w:hAnsi="Calibri" w:cs="Calibri"/>
                <w:sz w:val="19"/>
                <w:szCs w:val="19"/>
              </w:rPr>
            </w:pPr>
          </w:p>
        </w:tc>
        <w:tc>
          <w:tcPr>
            <w:tcW w:w="799" w:type="dxa"/>
            <w:vMerge w:val="continue"/>
            <w:tcBorders>
              <w:left w:val="nil"/>
              <w:bottom w:val="single" w:color="auto" w:sz="4" w:space="0"/>
              <w:right w:val="single" w:color="auto" w:sz="4" w:space="0"/>
            </w:tcBorders>
            <w:shd w:val="clear" w:color="000000" w:fill="FFFFFF"/>
            <w:noWrap/>
            <w:vAlign w:val="center"/>
          </w:tcPr>
          <w:p w14:paraId="02BA4209">
            <w:pPr>
              <w:jc w:val="center"/>
              <w:rPr>
                <w:rFonts w:ascii="Calibri" w:hAnsi="Calibri" w:cs="Calibri"/>
                <w:sz w:val="19"/>
                <w:szCs w:val="19"/>
              </w:rPr>
            </w:pPr>
          </w:p>
        </w:tc>
        <w:tc>
          <w:tcPr>
            <w:tcW w:w="1552" w:type="dxa"/>
            <w:vMerge w:val="continue"/>
            <w:tcBorders>
              <w:left w:val="nil"/>
              <w:bottom w:val="single" w:color="auto" w:sz="4" w:space="0"/>
              <w:right w:val="single" w:color="auto" w:sz="4" w:space="0"/>
            </w:tcBorders>
            <w:shd w:val="clear" w:color="000000" w:fill="FFFFFF"/>
            <w:noWrap/>
          </w:tcPr>
          <w:p w14:paraId="3E8416DB">
            <w:pPr>
              <w:jc w:val="center"/>
              <w:rPr>
                <w:rFonts w:ascii="Calibri" w:hAnsi="Calibri" w:cs="Calibri"/>
                <w:sz w:val="19"/>
                <w:szCs w:val="19"/>
              </w:rPr>
            </w:pPr>
          </w:p>
        </w:tc>
        <w:tc>
          <w:tcPr>
            <w:tcW w:w="3523" w:type="dxa"/>
            <w:vMerge w:val="continue"/>
            <w:tcBorders>
              <w:left w:val="nil"/>
              <w:bottom w:val="single" w:color="auto" w:sz="4" w:space="0"/>
              <w:right w:val="nil"/>
            </w:tcBorders>
            <w:noWrap/>
            <w:vAlign w:val="center"/>
          </w:tcPr>
          <w:p w14:paraId="6C6DA341">
            <w:pPr>
              <w:rPr>
                <w:rFonts w:ascii="Calibri" w:hAnsi="Calibri" w:cs="Calibri"/>
                <w:sz w:val="19"/>
                <w:szCs w:val="19"/>
              </w:rPr>
            </w:pP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51CE156">
            <w:pPr>
              <w:jc w:val="center"/>
              <w:rPr>
                <w:rFonts w:ascii="Calibri" w:hAnsi="Calibri" w:cs="Calibri"/>
                <w:sz w:val="22"/>
                <w:szCs w:val="22"/>
              </w:rPr>
            </w:pPr>
            <w:r>
              <w:rPr>
                <w:rFonts w:ascii="Calibri" w:hAnsi="Calibri" w:cs="Calibri"/>
                <w:sz w:val="22"/>
                <w:szCs w:val="22"/>
              </w:rPr>
              <w:t>3</w:t>
            </w:r>
          </w:p>
        </w:tc>
      </w:tr>
      <w:tr w14:paraId="082515A0">
        <w:tblPrEx>
          <w:tblCellMar>
            <w:top w:w="0" w:type="dxa"/>
            <w:left w:w="70" w:type="dxa"/>
            <w:bottom w:w="0" w:type="dxa"/>
            <w:right w:w="70" w:type="dxa"/>
          </w:tblCellMar>
        </w:tblPrEx>
        <w:trPr>
          <w:trHeight w:val="300" w:hRule="atLeast"/>
          <w:jc w:val="center"/>
        </w:trPr>
        <w:tc>
          <w:tcPr>
            <w:tcW w:w="240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91C11C">
            <w:pPr>
              <w:rPr>
                <w:rFonts w:ascii="Calibri" w:hAnsi="Calibri" w:cs="Calibri"/>
                <w:sz w:val="19"/>
                <w:szCs w:val="19"/>
              </w:rPr>
            </w:pPr>
            <w:r>
              <w:rPr>
                <w:rFonts w:ascii="Calibri" w:hAnsi="Calibri" w:cs="Calibri"/>
                <w:color w:val="000000"/>
                <w:sz w:val="19"/>
                <w:szCs w:val="19"/>
              </w:rPr>
              <w:t>Médico General - 7 Horas</w:t>
            </w:r>
          </w:p>
        </w:tc>
        <w:tc>
          <w:tcPr>
            <w:tcW w:w="909" w:type="dxa"/>
            <w:vMerge w:val="continue"/>
            <w:tcBorders>
              <w:left w:val="nil"/>
              <w:bottom w:val="single" w:color="auto" w:sz="4" w:space="0"/>
              <w:right w:val="single" w:color="auto" w:sz="4" w:space="0"/>
            </w:tcBorders>
            <w:shd w:val="clear" w:color="000000" w:fill="FFFFFF"/>
            <w:noWrap/>
            <w:vAlign w:val="center"/>
          </w:tcPr>
          <w:p w14:paraId="4CAA1B86">
            <w:pPr>
              <w:jc w:val="center"/>
              <w:rPr>
                <w:rFonts w:ascii="Calibri" w:hAnsi="Calibri" w:cs="Calibri"/>
                <w:sz w:val="19"/>
                <w:szCs w:val="19"/>
              </w:rPr>
            </w:pPr>
          </w:p>
        </w:tc>
        <w:tc>
          <w:tcPr>
            <w:tcW w:w="799" w:type="dxa"/>
            <w:vMerge w:val="continue"/>
            <w:tcBorders>
              <w:left w:val="nil"/>
              <w:bottom w:val="single" w:color="auto" w:sz="4" w:space="0"/>
              <w:right w:val="single" w:color="auto" w:sz="4" w:space="0"/>
            </w:tcBorders>
            <w:shd w:val="clear" w:color="000000" w:fill="FFFFFF"/>
            <w:noWrap/>
            <w:vAlign w:val="center"/>
          </w:tcPr>
          <w:p w14:paraId="34EEC10B">
            <w:pPr>
              <w:jc w:val="center"/>
              <w:rPr>
                <w:rFonts w:ascii="Calibri" w:hAnsi="Calibri" w:cs="Calibri"/>
                <w:sz w:val="19"/>
                <w:szCs w:val="19"/>
              </w:rPr>
            </w:pPr>
          </w:p>
        </w:tc>
        <w:tc>
          <w:tcPr>
            <w:tcW w:w="1552" w:type="dxa"/>
            <w:vMerge w:val="continue"/>
            <w:tcBorders>
              <w:left w:val="nil"/>
              <w:bottom w:val="single" w:color="auto" w:sz="4" w:space="0"/>
              <w:right w:val="single" w:color="auto" w:sz="4" w:space="0"/>
            </w:tcBorders>
            <w:shd w:val="clear" w:color="000000" w:fill="FFFFFF"/>
            <w:noWrap/>
          </w:tcPr>
          <w:p w14:paraId="467082E9">
            <w:pPr>
              <w:jc w:val="center"/>
              <w:rPr>
                <w:rFonts w:ascii="Calibri" w:hAnsi="Calibri" w:cs="Calibri"/>
                <w:sz w:val="19"/>
                <w:szCs w:val="19"/>
              </w:rPr>
            </w:pPr>
          </w:p>
        </w:tc>
        <w:tc>
          <w:tcPr>
            <w:tcW w:w="3523" w:type="dxa"/>
            <w:vMerge w:val="continue"/>
            <w:tcBorders>
              <w:left w:val="nil"/>
              <w:bottom w:val="single" w:color="auto" w:sz="4" w:space="0"/>
              <w:right w:val="nil"/>
            </w:tcBorders>
            <w:noWrap/>
            <w:vAlign w:val="center"/>
          </w:tcPr>
          <w:p w14:paraId="655AFC29">
            <w:pPr>
              <w:rPr>
                <w:rFonts w:ascii="Calibri" w:hAnsi="Calibri" w:cs="Calibri"/>
                <w:sz w:val="19"/>
                <w:szCs w:val="19"/>
              </w:rPr>
            </w:pP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E8890BA">
            <w:pPr>
              <w:jc w:val="center"/>
              <w:rPr>
                <w:rFonts w:ascii="Calibri" w:hAnsi="Calibri" w:cs="Calibri"/>
                <w:sz w:val="22"/>
                <w:szCs w:val="22"/>
              </w:rPr>
            </w:pPr>
            <w:r>
              <w:rPr>
                <w:rFonts w:ascii="Calibri" w:hAnsi="Calibri" w:cs="Calibri"/>
                <w:sz w:val="22"/>
                <w:szCs w:val="22"/>
              </w:rPr>
              <w:t>1</w:t>
            </w:r>
          </w:p>
        </w:tc>
      </w:tr>
      <w:tr w14:paraId="13D8D93D">
        <w:tblPrEx>
          <w:tblCellMar>
            <w:top w:w="0" w:type="dxa"/>
            <w:left w:w="70" w:type="dxa"/>
            <w:bottom w:w="0" w:type="dxa"/>
            <w:right w:w="70" w:type="dxa"/>
          </w:tblCellMar>
        </w:tblPrEx>
        <w:trPr>
          <w:trHeight w:val="300" w:hRule="atLeast"/>
          <w:jc w:val="center"/>
        </w:trPr>
        <w:tc>
          <w:tcPr>
            <w:tcW w:w="240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1454A5">
            <w:pPr>
              <w:rPr>
                <w:rFonts w:ascii="Calibri" w:hAnsi="Calibri" w:cs="Calibri"/>
                <w:sz w:val="19"/>
                <w:szCs w:val="19"/>
              </w:rPr>
            </w:pPr>
            <w:r>
              <w:rPr>
                <w:rFonts w:ascii="Calibri" w:hAnsi="Calibri" w:cs="Calibri"/>
                <w:sz w:val="19"/>
                <w:szCs w:val="19"/>
              </w:rPr>
              <w:t>Médico General - 8 Horas</w:t>
            </w:r>
          </w:p>
        </w:tc>
        <w:tc>
          <w:tcPr>
            <w:tcW w:w="909" w:type="dxa"/>
            <w:vMerge w:val="continue"/>
            <w:tcBorders>
              <w:left w:val="nil"/>
              <w:bottom w:val="single" w:color="auto" w:sz="4" w:space="0"/>
              <w:right w:val="single" w:color="auto" w:sz="4" w:space="0"/>
            </w:tcBorders>
            <w:shd w:val="clear" w:color="000000" w:fill="FFFFFF"/>
            <w:noWrap/>
            <w:vAlign w:val="center"/>
          </w:tcPr>
          <w:p w14:paraId="1F0017C8">
            <w:pPr>
              <w:jc w:val="center"/>
              <w:rPr>
                <w:rFonts w:ascii="Calibri" w:hAnsi="Calibri" w:cs="Calibri"/>
                <w:sz w:val="19"/>
                <w:szCs w:val="19"/>
              </w:rPr>
            </w:pPr>
          </w:p>
        </w:tc>
        <w:tc>
          <w:tcPr>
            <w:tcW w:w="799" w:type="dxa"/>
            <w:vMerge w:val="continue"/>
            <w:tcBorders>
              <w:left w:val="nil"/>
              <w:bottom w:val="single" w:color="auto" w:sz="4" w:space="0"/>
              <w:right w:val="single" w:color="auto" w:sz="4" w:space="0"/>
            </w:tcBorders>
            <w:shd w:val="clear" w:color="000000" w:fill="FFFFFF"/>
            <w:noWrap/>
            <w:vAlign w:val="center"/>
          </w:tcPr>
          <w:p w14:paraId="619D2554">
            <w:pPr>
              <w:jc w:val="center"/>
              <w:rPr>
                <w:rFonts w:ascii="Calibri" w:hAnsi="Calibri" w:cs="Calibri"/>
                <w:sz w:val="19"/>
                <w:szCs w:val="19"/>
              </w:rPr>
            </w:pPr>
          </w:p>
        </w:tc>
        <w:tc>
          <w:tcPr>
            <w:tcW w:w="1552" w:type="dxa"/>
            <w:vMerge w:val="continue"/>
            <w:tcBorders>
              <w:left w:val="nil"/>
              <w:bottom w:val="single" w:color="auto" w:sz="4" w:space="0"/>
              <w:right w:val="single" w:color="auto" w:sz="4" w:space="0"/>
            </w:tcBorders>
            <w:shd w:val="clear" w:color="000000" w:fill="FFFFFF"/>
            <w:noWrap/>
          </w:tcPr>
          <w:p w14:paraId="64ADE0E7">
            <w:pPr>
              <w:jc w:val="center"/>
              <w:rPr>
                <w:rFonts w:ascii="Calibri" w:hAnsi="Calibri" w:cs="Calibri"/>
                <w:sz w:val="19"/>
                <w:szCs w:val="19"/>
              </w:rPr>
            </w:pPr>
          </w:p>
        </w:tc>
        <w:tc>
          <w:tcPr>
            <w:tcW w:w="3523" w:type="dxa"/>
            <w:vMerge w:val="continue"/>
            <w:tcBorders>
              <w:left w:val="nil"/>
              <w:bottom w:val="single" w:color="auto" w:sz="4" w:space="0"/>
              <w:right w:val="nil"/>
            </w:tcBorders>
            <w:noWrap/>
            <w:vAlign w:val="center"/>
          </w:tcPr>
          <w:p w14:paraId="7D99F281">
            <w:pPr>
              <w:rPr>
                <w:rFonts w:ascii="Calibri" w:hAnsi="Calibri" w:cs="Calibri"/>
                <w:sz w:val="19"/>
                <w:szCs w:val="19"/>
              </w:rPr>
            </w:pP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5F930FB">
            <w:pPr>
              <w:jc w:val="center"/>
              <w:rPr>
                <w:rFonts w:ascii="Calibri" w:hAnsi="Calibri" w:cs="Calibri"/>
                <w:sz w:val="22"/>
                <w:szCs w:val="22"/>
              </w:rPr>
            </w:pPr>
            <w:r>
              <w:rPr>
                <w:rFonts w:ascii="Calibri" w:hAnsi="Calibri" w:cs="Calibri"/>
                <w:sz w:val="22"/>
                <w:szCs w:val="22"/>
              </w:rPr>
              <w:t>4</w:t>
            </w:r>
          </w:p>
        </w:tc>
      </w:tr>
      <w:tr w14:paraId="6A156C48">
        <w:tblPrEx>
          <w:tblCellMar>
            <w:top w:w="0" w:type="dxa"/>
            <w:left w:w="70" w:type="dxa"/>
            <w:bottom w:w="0" w:type="dxa"/>
            <w:right w:w="70" w:type="dxa"/>
          </w:tblCellMar>
        </w:tblPrEx>
        <w:trPr>
          <w:trHeight w:val="300" w:hRule="atLeast"/>
          <w:jc w:val="center"/>
        </w:trPr>
        <w:tc>
          <w:tcPr>
            <w:tcW w:w="240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12BAA7">
            <w:pPr>
              <w:rPr>
                <w:rFonts w:ascii="Calibri" w:hAnsi="Calibri" w:cs="Calibri"/>
                <w:sz w:val="19"/>
                <w:szCs w:val="19"/>
              </w:rPr>
            </w:pPr>
            <w:r>
              <w:rPr>
                <w:rFonts w:ascii="Calibri" w:hAnsi="Calibri" w:cs="Calibri"/>
                <w:sz w:val="19"/>
                <w:szCs w:val="19"/>
              </w:rPr>
              <w:t>COMANDANTE DE TRANSITO</w:t>
            </w:r>
          </w:p>
        </w:tc>
        <w:tc>
          <w:tcPr>
            <w:tcW w:w="909" w:type="dxa"/>
            <w:tcBorders>
              <w:top w:val="single" w:color="auto" w:sz="4" w:space="0"/>
              <w:left w:val="nil"/>
              <w:bottom w:val="single" w:color="auto" w:sz="4" w:space="0"/>
              <w:right w:val="single" w:color="auto" w:sz="4" w:space="0"/>
            </w:tcBorders>
            <w:shd w:val="clear" w:color="000000" w:fill="FFFFFF"/>
            <w:noWrap/>
            <w:vAlign w:val="center"/>
          </w:tcPr>
          <w:p w14:paraId="468F42B4">
            <w:pPr>
              <w:jc w:val="center"/>
              <w:rPr>
                <w:rFonts w:ascii="Calibri" w:hAnsi="Calibri" w:cs="Calibri"/>
                <w:sz w:val="19"/>
                <w:szCs w:val="19"/>
              </w:rPr>
            </w:pPr>
            <w:r>
              <w:rPr>
                <w:rFonts w:ascii="Calibri" w:hAnsi="Calibri" w:cs="Calibri"/>
                <w:sz w:val="19"/>
                <w:szCs w:val="19"/>
              </w:rPr>
              <w:t>290</w:t>
            </w:r>
          </w:p>
        </w:tc>
        <w:tc>
          <w:tcPr>
            <w:tcW w:w="799" w:type="dxa"/>
            <w:tcBorders>
              <w:top w:val="single" w:color="auto" w:sz="4" w:space="0"/>
              <w:left w:val="nil"/>
              <w:bottom w:val="single" w:color="auto" w:sz="4" w:space="0"/>
              <w:right w:val="single" w:color="auto" w:sz="4" w:space="0"/>
            </w:tcBorders>
            <w:shd w:val="clear" w:color="000000" w:fill="FFFFFF"/>
            <w:noWrap/>
            <w:vAlign w:val="center"/>
          </w:tcPr>
          <w:p w14:paraId="00FEC96A">
            <w:pPr>
              <w:jc w:val="center"/>
              <w:rPr>
                <w:rFonts w:ascii="Calibri" w:hAnsi="Calibri" w:cs="Calibri"/>
                <w:sz w:val="19"/>
                <w:szCs w:val="19"/>
              </w:rPr>
            </w:pPr>
            <w:r>
              <w:rPr>
                <w:rFonts w:ascii="Calibri" w:hAnsi="Calibri" w:cs="Calibri"/>
                <w:sz w:val="19"/>
                <w:szCs w:val="19"/>
              </w:rPr>
              <w:t>4</w:t>
            </w:r>
          </w:p>
        </w:tc>
        <w:tc>
          <w:tcPr>
            <w:tcW w:w="1552" w:type="dxa"/>
            <w:tcBorders>
              <w:top w:val="single" w:color="auto" w:sz="4" w:space="0"/>
              <w:left w:val="nil"/>
              <w:bottom w:val="single" w:color="auto" w:sz="4" w:space="0"/>
              <w:right w:val="single" w:color="auto" w:sz="4" w:space="0"/>
            </w:tcBorders>
            <w:shd w:val="clear" w:color="000000" w:fill="FFFFFF"/>
            <w:noWrap/>
            <w:vAlign w:val="center"/>
          </w:tcPr>
          <w:p w14:paraId="4981942A">
            <w:pPr>
              <w:jc w:val="center"/>
              <w:rPr>
                <w:rFonts w:ascii="Calibri" w:hAnsi="Calibri" w:cs="Calibri"/>
                <w:sz w:val="19"/>
                <w:szCs w:val="19"/>
              </w:rPr>
            </w:pPr>
            <w:r>
              <w:rPr>
                <w:rFonts w:ascii="Calibri" w:hAnsi="Calibri" w:cs="Calibri"/>
                <w:sz w:val="19"/>
                <w:szCs w:val="19"/>
              </w:rPr>
              <w:t>PROFESIONAL</w:t>
            </w:r>
          </w:p>
        </w:tc>
        <w:tc>
          <w:tcPr>
            <w:tcW w:w="3523" w:type="dxa"/>
            <w:tcBorders>
              <w:top w:val="single" w:color="auto" w:sz="4" w:space="0"/>
              <w:left w:val="nil"/>
              <w:bottom w:val="single" w:color="auto" w:sz="4" w:space="0"/>
              <w:right w:val="nil"/>
            </w:tcBorders>
            <w:noWrap/>
            <w:vAlign w:val="center"/>
          </w:tcPr>
          <w:p w14:paraId="0B1DF2FE">
            <w:pPr>
              <w:rPr>
                <w:rFonts w:ascii="Calibri" w:hAnsi="Calibri" w:cs="Calibri"/>
                <w:sz w:val="19"/>
                <w:szCs w:val="19"/>
              </w:rPr>
            </w:pPr>
            <w:r>
              <w:rPr>
                <w:rFonts w:ascii="Calibri" w:hAnsi="Calibri" w:cs="Calibri"/>
                <w:sz w:val="19"/>
                <w:szCs w:val="19"/>
              </w:rPr>
              <w:t>CARRERA ADMINISTRATIVA</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6FFB026">
            <w:pPr>
              <w:jc w:val="center"/>
              <w:rPr>
                <w:rFonts w:ascii="Calibri" w:hAnsi="Calibri" w:cs="Calibri"/>
                <w:sz w:val="22"/>
                <w:szCs w:val="22"/>
              </w:rPr>
            </w:pPr>
            <w:r>
              <w:rPr>
                <w:rFonts w:ascii="Calibri" w:hAnsi="Calibri" w:cs="Calibri"/>
                <w:sz w:val="22"/>
                <w:szCs w:val="22"/>
              </w:rPr>
              <w:t>1</w:t>
            </w:r>
          </w:p>
        </w:tc>
      </w:tr>
      <w:tr w14:paraId="52CDC3B4">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52E7F520">
            <w:pPr>
              <w:rPr>
                <w:rFonts w:ascii="Calibri" w:hAnsi="Calibri" w:cs="Calibri"/>
                <w:sz w:val="19"/>
                <w:szCs w:val="19"/>
              </w:rPr>
            </w:pPr>
            <w:r>
              <w:rPr>
                <w:rFonts w:ascii="Calibri" w:hAnsi="Calibri" w:cs="Calibri"/>
                <w:sz w:val="19"/>
                <w:szCs w:val="19"/>
              </w:rPr>
              <w:t>ODONTOLOGO</w:t>
            </w:r>
          </w:p>
        </w:tc>
        <w:tc>
          <w:tcPr>
            <w:tcW w:w="909" w:type="dxa"/>
            <w:tcBorders>
              <w:top w:val="nil"/>
              <w:left w:val="nil"/>
              <w:bottom w:val="single" w:color="auto" w:sz="4" w:space="0"/>
              <w:right w:val="single" w:color="auto" w:sz="4" w:space="0"/>
            </w:tcBorders>
            <w:shd w:val="clear" w:color="000000" w:fill="FFFFFF"/>
            <w:noWrap/>
            <w:vAlign w:val="center"/>
          </w:tcPr>
          <w:p w14:paraId="27B3A6D7">
            <w:pPr>
              <w:jc w:val="center"/>
              <w:rPr>
                <w:rFonts w:ascii="Calibri" w:hAnsi="Calibri" w:cs="Calibri"/>
                <w:sz w:val="19"/>
                <w:szCs w:val="19"/>
              </w:rPr>
            </w:pPr>
            <w:r>
              <w:rPr>
                <w:rFonts w:ascii="Calibri" w:hAnsi="Calibri" w:cs="Calibri"/>
                <w:sz w:val="19"/>
                <w:szCs w:val="19"/>
              </w:rPr>
              <w:t>214</w:t>
            </w:r>
          </w:p>
        </w:tc>
        <w:tc>
          <w:tcPr>
            <w:tcW w:w="799" w:type="dxa"/>
            <w:tcBorders>
              <w:top w:val="nil"/>
              <w:left w:val="nil"/>
              <w:bottom w:val="single" w:color="auto" w:sz="4" w:space="0"/>
              <w:right w:val="single" w:color="auto" w:sz="4" w:space="0"/>
            </w:tcBorders>
            <w:shd w:val="clear" w:color="000000" w:fill="FFFFFF"/>
            <w:noWrap/>
            <w:vAlign w:val="center"/>
          </w:tcPr>
          <w:p w14:paraId="32145442">
            <w:pPr>
              <w:jc w:val="center"/>
              <w:rPr>
                <w:rFonts w:ascii="Calibri" w:hAnsi="Calibri" w:cs="Calibri"/>
                <w:sz w:val="19"/>
                <w:szCs w:val="19"/>
              </w:rPr>
            </w:pPr>
            <w:r>
              <w:rPr>
                <w:rFonts w:ascii="Calibri" w:hAnsi="Calibri" w:cs="Calibri"/>
                <w:sz w:val="19"/>
                <w:szCs w:val="19"/>
              </w:rPr>
              <w:t>4</w:t>
            </w:r>
          </w:p>
        </w:tc>
        <w:tc>
          <w:tcPr>
            <w:tcW w:w="1552" w:type="dxa"/>
            <w:tcBorders>
              <w:top w:val="nil"/>
              <w:left w:val="nil"/>
              <w:bottom w:val="single" w:color="auto" w:sz="4" w:space="0"/>
              <w:right w:val="single" w:color="auto" w:sz="4" w:space="0"/>
            </w:tcBorders>
            <w:shd w:val="clear" w:color="000000" w:fill="FFFFFF"/>
            <w:noWrap/>
            <w:vAlign w:val="center"/>
          </w:tcPr>
          <w:p w14:paraId="50F12CC3">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noWrap/>
            <w:vAlign w:val="center"/>
          </w:tcPr>
          <w:p w14:paraId="4F4F04F0">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shd w:val="clear" w:color="auto" w:fill="auto"/>
            <w:noWrap/>
            <w:vAlign w:val="bottom"/>
          </w:tcPr>
          <w:p w14:paraId="257D4BB2">
            <w:pPr>
              <w:jc w:val="center"/>
              <w:rPr>
                <w:rFonts w:ascii="Calibri" w:hAnsi="Calibri" w:cs="Calibri"/>
                <w:sz w:val="22"/>
                <w:szCs w:val="22"/>
              </w:rPr>
            </w:pPr>
            <w:r>
              <w:rPr>
                <w:rFonts w:ascii="Calibri" w:hAnsi="Calibri" w:cs="Calibri"/>
                <w:sz w:val="22"/>
                <w:szCs w:val="22"/>
              </w:rPr>
              <w:t>3</w:t>
            </w:r>
          </w:p>
        </w:tc>
      </w:tr>
      <w:tr w14:paraId="04D1B994">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3AD9BAA4">
            <w:pPr>
              <w:rPr>
                <w:rFonts w:ascii="Calibri" w:hAnsi="Calibri" w:cs="Calibri"/>
                <w:sz w:val="19"/>
                <w:szCs w:val="19"/>
              </w:rPr>
            </w:pPr>
            <w:r>
              <w:rPr>
                <w:rFonts w:ascii="Calibri" w:hAnsi="Calibri" w:cs="Calibri"/>
                <w:sz w:val="19"/>
                <w:szCs w:val="19"/>
              </w:rPr>
              <w:t>PROFESIONAL UNIVERSITARIO</w:t>
            </w:r>
          </w:p>
        </w:tc>
        <w:tc>
          <w:tcPr>
            <w:tcW w:w="909" w:type="dxa"/>
            <w:tcBorders>
              <w:top w:val="nil"/>
              <w:left w:val="nil"/>
              <w:bottom w:val="single" w:color="auto" w:sz="4" w:space="0"/>
              <w:right w:val="single" w:color="auto" w:sz="4" w:space="0"/>
            </w:tcBorders>
            <w:shd w:val="clear" w:color="000000" w:fill="FFFFFF"/>
            <w:noWrap/>
            <w:vAlign w:val="center"/>
          </w:tcPr>
          <w:p w14:paraId="4DD9EEC8">
            <w:pPr>
              <w:jc w:val="center"/>
              <w:rPr>
                <w:rFonts w:ascii="Calibri" w:hAnsi="Calibri" w:cs="Calibri"/>
                <w:sz w:val="19"/>
                <w:szCs w:val="19"/>
              </w:rPr>
            </w:pPr>
            <w:r>
              <w:rPr>
                <w:rFonts w:ascii="Calibri" w:hAnsi="Calibri" w:cs="Calibri"/>
                <w:sz w:val="19"/>
                <w:szCs w:val="19"/>
              </w:rPr>
              <w:t>219</w:t>
            </w:r>
          </w:p>
        </w:tc>
        <w:tc>
          <w:tcPr>
            <w:tcW w:w="799" w:type="dxa"/>
            <w:tcBorders>
              <w:top w:val="nil"/>
              <w:left w:val="nil"/>
              <w:bottom w:val="single" w:color="auto" w:sz="4" w:space="0"/>
              <w:right w:val="single" w:color="auto" w:sz="4" w:space="0"/>
            </w:tcBorders>
            <w:shd w:val="clear" w:color="000000" w:fill="FFFFFF"/>
            <w:noWrap/>
            <w:vAlign w:val="center"/>
          </w:tcPr>
          <w:p w14:paraId="3CAA5A41">
            <w:pPr>
              <w:jc w:val="center"/>
              <w:rPr>
                <w:rFonts w:ascii="Calibri" w:hAnsi="Calibri" w:cs="Calibri"/>
                <w:sz w:val="19"/>
                <w:szCs w:val="19"/>
              </w:rPr>
            </w:pPr>
            <w:r>
              <w:rPr>
                <w:rFonts w:ascii="Calibri" w:hAnsi="Calibri" w:cs="Calibri"/>
                <w:sz w:val="19"/>
                <w:szCs w:val="19"/>
              </w:rPr>
              <w:t>4</w:t>
            </w:r>
          </w:p>
        </w:tc>
        <w:tc>
          <w:tcPr>
            <w:tcW w:w="1552" w:type="dxa"/>
            <w:tcBorders>
              <w:top w:val="single" w:color="auto" w:sz="4" w:space="0"/>
              <w:left w:val="nil"/>
              <w:bottom w:val="single" w:color="auto" w:sz="4" w:space="0"/>
              <w:right w:val="single" w:color="auto" w:sz="4" w:space="0"/>
            </w:tcBorders>
            <w:shd w:val="clear" w:color="000000" w:fill="FFFFFF"/>
            <w:noWrap/>
            <w:vAlign w:val="center"/>
          </w:tcPr>
          <w:p w14:paraId="6E554328">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noWrap/>
            <w:vAlign w:val="center"/>
          </w:tcPr>
          <w:p w14:paraId="57FE43AD">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shd w:val="clear" w:color="auto" w:fill="auto"/>
            <w:noWrap/>
            <w:vAlign w:val="bottom"/>
          </w:tcPr>
          <w:p w14:paraId="50771E49">
            <w:pPr>
              <w:jc w:val="center"/>
              <w:rPr>
                <w:rFonts w:ascii="Calibri" w:hAnsi="Calibri" w:cs="Calibri"/>
                <w:sz w:val="22"/>
                <w:szCs w:val="22"/>
              </w:rPr>
            </w:pPr>
            <w:r>
              <w:rPr>
                <w:rFonts w:ascii="Calibri" w:hAnsi="Calibri" w:cs="Calibri"/>
                <w:sz w:val="22"/>
                <w:szCs w:val="22"/>
              </w:rPr>
              <w:t>145</w:t>
            </w:r>
          </w:p>
        </w:tc>
      </w:tr>
      <w:tr w14:paraId="70D5AA72">
        <w:tblPrEx>
          <w:tblCellMar>
            <w:top w:w="0" w:type="dxa"/>
            <w:left w:w="70" w:type="dxa"/>
            <w:bottom w:w="0" w:type="dxa"/>
            <w:right w:w="70" w:type="dxa"/>
          </w:tblCellMar>
        </w:tblPrEx>
        <w:trPr>
          <w:trHeight w:val="300" w:hRule="atLeast"/>
          <w:jc w:val="center"/>
        </w:trPr>
        <w:tc>
          <w:tcPr>
            <w:tcW w:w="240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C91B2F">
            <w:pPr>
              <w:rPr>
                <w:rFonts w:ascii="Calibri" w:hAnsi="Calibri" w:cs="Calibri"/>
                <w:sz w:val="19"/>
                <w:szCs w:val="19"/>
              </w:rPr>
            </w:pPr>
            <w:r>
              <w:rPr>
                <w:rFonts w:ascii="Calibri" w:hAnsi="Calibri" w:cs="Calibri"/>
                <w:sz w:val="19"/>
                <w:szCs w:val="19"/>
              </w:rPr>
              <w:t>DENOMINACION</w:t>
            </w:r>
          </w:p>
        </w:tc>
        <w:tc>
          <w:tcPr>
            <w:tcW w:w="90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24D1A9">
            <w:pPr>
              <w:jc w:val="center"/>
              <w:rPr>
                <w:rFonts w:ascii="Calibri" w:hAnsi="Calibri" w:cs="Calibri"/>
                <w:sz w:val="19"/>
                <w:szCs w:val="19"/>
              </w:rPr>
            </w:pPr>
            <w:r>
              <w:rPr>
                <w:rFonts w:ascii="Calibri" w:hAnsi="Calibri" w:cs="Calibri"/>
                <w:sz w:val="19"/>
                <w:szCs w:val="19"/>
              </w:rPr>
              <w:t>CODIGO</w:t>
            </w:r>
          </w:p>
        </w:tc>
        <w:tc>
          <w:tcPr>
            <w:tcW w:w="7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8C1657">
            <w:pPr>
              <w:jc w:val="center"/>
              <w:rPr>
                <w:rFonts w:ascii="Calibri" w:hAnsi="Calibri" w:cs="Calibri"/>
                <w:sz w:val="19"/>
                <w:szCs w:val="19"/>
              </w:rPr>
            </w:pPr>
            <w:r>
              <w:rPr>
                <w:rFonts w:ascii="Calibri" w:hAnsi="Calibri" w:cs="Calibri"/>
                <w:sz w:val="19"/>
                <w:szCs w:val="19"/>
              </w:rPr>
              <w:t>GRADO</w:t>
            </w:r>
          </w:p>
        </w:tc>
        <w:tc>
          <w:tcPr>
            <w:tcW w:w="155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41C831">
            <w:pPr>
              <w:jc w:val="center"/>
              <w:rPr>
                <w:rFonts w:ascii="Calibri" w:hAnsi="Calibri" w:cs="Calibri"/>
                <w:sz w:val="19"/>
                <w:szCs w:val="19"/>
              </w:rPr>
            </w:pPr>
            <w:r>
              <w:rPr>
                <w:rFonts w:ascii="Calibri" w:hAnsi="Calibri" w:cs="Calibri"/>
                <w:sz w:val="19"/>
                <w:szCs w:val="19"/>
              </w:rPr>
              <w:t>NIVEL</w:t>
            </w:r>
          </w:p>
        </w:tc>
        <w:tc>
          <w:tcPr>
            <w:tcW w:w="3523" w:type="dxa"/>
            <w:tcBorders>
              <w:top w:val="single" w:color="auto" w:sz="4" w:space="0"/>
              <w:left w:val="single" w:color="auto" w:sz="4" w:space="0"/>
              <w:bottom w:val="single" w:color="auto" w:sz="4" w:space="0"/>
              <w:right w:val="single" w:color="auto" w:sz="4" w:space="0"/>
            </w:tcBorders>
            <w:noWrap/>
            <w:vAlign w:val="center"/>
          </w:tcPr>
          <w:p w14:paraId="54A9EFAB">
            <w:pPr>
              <w:rPr>
                <w:rFonts w:ascii="Calibri" w:hAnsi="Calibri" w:cs="Calibri"/>
                <w:sz w:val="19"/>
                <w:szCs w:val="19"/>
              </w:rPr>
            </w:pPr>
            <w:r>
              <w:rPr>
                <w:rFonts w:ascii="Calibri" w:hAnsi="Calibri" w:cs="Calibri"/>
                <w:sz w:val="19"/>
                <w:szCs w:val="19"/>
              </w:rPr>
              <w:t>CLASIFICACION DEL EMPLEO</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65C5FD8">
            <w:pPr>
              <w:jc w:val="center"/>
              <w:rPr>
                <w:rFonts w:ascii="Calibri" w:hAnsi="Calibri" w:cs="Calibri"/>
                <w:sz w:val="22"/>
                <w:szCs w:val="22"/>
              </w:rPr>
            </w:pPr>
            <w:r>
              <w:rPr>
                <w:rFonts w:ascii="Calibri" w:hAnsi="Calibri" w:cs="Calibri"/>
                <w:sz w:val="22"/>
                <w:szCs w:val="22"/>
              </w:rPr>
              <w:t> </w:t>
            </w:r>
            <w:r>
              <w:rPr>
                <w:rFonts w:ascii="Calibri" w:hAnsi="Calibri" w:cs="Calibri"/>
                <w:sz w:val="19"/>
                <w:szCs w:val="19"/>
              </w:rPr>
              <w:t>NUMERO CARGOS</w:t>
            </w:r>
          </w:p>
        </w:tc>
      </w:tr>
      <w:tr w14:paraId="2E653319">
        <w:tblPrEx>
          <w:tblCellMar>
            <w:top w:w="0" w:type="dxa"/>
            <w:left w:w="70" w:type="dxa"/>
            <w:bottom w:w="0" w:type="dxa"/>
            <w:right w:w="70" w:type="dxa"/>
          </w:tblCellMar>
        </w:tblPrEx>
        <w:trPr>
          <w:trHeight w:val="300" w:hRule="atLeast"/>
          <w:jc w:val="center"/>
        </w:trPr>
        <w:tc>
          <w:tcPr>
            <w:tcW w:w="240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F8D478">
            <w:pPr>
              <w:rPr>
                <w:rFonts w:ascii="Calibri" w:hAnsi="Calibri" w:cs="Calibri"/>
                <w:sz w:val="19"/>
                <w:szCs w:val="19"/>
              </w:rPr>
            </w:pPr>
            <w:r>
              <w:rPr>
                <w:rFonts w:ascii="Calibri" w:hAnsi="Calibri" w:cs="Calibri"/>
                <w:sz w:val="19"/>
                <w:szCs w:val="19"/>
              </w:rPr>
              <w:t>COMISARIO DE FAMILIA</w:t>
            </w:r>
          </w:p>
        </w:tc>
        <w:tc>
          <w:tcPr>
            <w:tcW w:w="909" w:type="dxa"/>
            <w:tcBorders>
              <w:top w:val="single" w:color="auto" w:sz="4" w:space="0"/>
              <w:left w:val="nil"/>
              <w:bottom w:val="single" w:color="auto" w:sz="4" w:space="0"/>
              <w:right w:val="single" w:color="auto" w:sz="4" w:space="0"/>
            </w:tcBorders>
            <w:shd w:val="clear" w:color="000000" w:fill="FFFFFF"/>
            <w:noWrap/>
            <w:vAlign w:val="center"/>
          </w:tcPr>
          <w:p w14:paraId="17FBDF94">
            <w:pPr>
              <w:jc w:val="center"/>
              <w:rPr>
                <w:rFonts w:ascii="Calibri" w:hAnsi="Calibri" w:cs="Calibri"/>
                <w:sz w:val="19"/>
                <w:szCs w:val="19"/>
              </w:rPr>
            </w:pPr>
            <w:r>
              <w:rPr>
                <w:rFonts w:ascii="Calibri" w:hAnsi="Calibri" w:cs="Calibri"/>
                <w:sz w:val="19"/>
                <w:szCs w:val="19"/>
              </w:rPr>
              <w:t>202</w:t>
            </w:r>
          </w:p>
        </w:tc>
        <w:tc>
          <w:tcPr>
            <w:tcW w:w="799" w:type="dxa"/>
            <w:tcBorders>
              <w:top w:val="single" w:color="auto" w:sz="4" w:space="0"/>
              <w:left w:val="nil"/>
              <w:bottom w:val="single" w:color="auto" w:sz="4" w:space="0"/>
              <w:right w:val="single" w:color="auto" w:sz="4" w:space="0"/>
            </w:tcBorders>
            <w:shd w:val="clear" w:color="000000" w:fill="FFFFFF"/>
            <w:noWrap/>
            <w:vAlign w:val="center"/>
          </w:tcPr>
          <w:p w14:paraId="34BCFE64">
            <w:pPr>
              <w:jc w:val="center"/>
              <w:rPr>
                <w:rFonts w:ascii="Calibri" w:hAnsi="Calibri" w:cs="Calibri"/>
                <w:sz w:val="19"/>
                <w:szCs w:val="19"/>
              </w:rPr>
            </w:pPr>
            <w:r>
              <w:rPr>
                <w:rFonts w:ascii="Calibri" w:hAnsi="Calibri" w:cs="Calibri"/>
                <w:sz w:val="19"/>
                <w:szCs w:val="19"/>
              </w:rPr>
              <w:t>6</w:t>
            </w:r>
          </w:p>
        </w:tc>
        <w:tc>
          <w:tcPr>
            <w:tcW w:w="1552" w:type="dxa"/>
            <w:tcBorders>
              <w:top w:val="single" w:color="auto" w:sz="4" w:space="0"/>
              <w:left w:val="nil"/>
              <w:bottom w:val="single" w:color="auto" w:sz="4" w:space="0"/>
              <w:right w:val="single" w:color="auto" w:sz="4" w:space="0"/>
            </w:tcBorders>
            <w:shd w:val="clear" w:color="000000" w:fill="FFFFFF"/>
            <w:noWrap/>
            <w:vAlign w:val="center"/>
          </w:tcPr>
          <w:p w14:paraId="5178230F">
            <w:pPr>
              <w:jc w:val="center"/>
              <w:rPr>
                <w:rFonts w:ascii="Calibri" w:hAnsi="Calibri" w:cs="Calibri"/>
                <w:sz w:val="19"/>
                <w:szCs w:val="19"/>
              </w:rPr>
            </w:pPr>
            <w:r>
              <w:rPr>
                <w:rFonts w:ascii="Calibri" w:hAnsi="Calibri" w:cs="Calibri"/>
                <w:sz w:val="19"/>
                <w:szCs w:val="19"/>
              </w:rPr>
              <w:t>PROFESIONAL</w:t>
            </w:r>
          </w:p>
        </w:tc>
        <w:tc>
          <w:tcPr>
            <w:tcW w:w="3523" w:type="dxa"/>
            <w:tcBorders>
              <w:top w:val="single" w:color="auto" w:sz="4" w:space="0"/>
              <w:left w:val="nil"/>
              <w:bottom w:val="single" w:color="auto" w:sz="4" w:space="0"/>
              <w:right w:val="nil"/>
            </w:tcBorders>
            <w:noWrap/>
            <w:vAlign w:val="center"/>
          </w:tcPr>
          <w:p w14:paraId="08E5E366">
            <w:pPr>
              <w:rPr>
                <w:rFonts w:ascii="Calibri" w:hAnsi="Calibri" w:cs="Calibri"/>
                <w:sz w:val="19"/>
                <w:szCs w:val="19"/>
              </w:rPr>
            </w:pPr>
            <w:r>
              <w:rPr>
                <w:rFonts w:ascii="Calibri" w:hAnsi="Calibri" w:cs="Calibri"/>
                <w:sz w:val="19"/>
                <w:szCs w:val="19"/>
              </w:rPr>
              <w:t>CARRERA ADMINISTRATIVA</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6517793">
            <w:pPr>
              <w:jc w:val="center"/>
              <w:rPr>
                <w:rFonts w:ascii="Calibri" w:hAnsi="Calibri" w:cs="Calibri"/>
                <w:sz w:val="22"/>
                <w:szCs w:val="22"/>
              </w:rPr>
            </w:pPr>
            <w:r>
              <w:rPr>
                <w:rFonts w:ascii="Calibri" w:hAnsi="Calibri" w:cs="Calibri"/>
                <w:sz w:val="22"/>
                <w:szCs w:val="22"/>
              </w:rPr>
              <w:t>13</w:t>
            </w:r>
          </w:p>
        </w:tc>
      </w:tr>
      <w:tr w14:paraId="63E154C6">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7B6600BF">
            <w:pPr>
              <w:rPr>
                <w:rFonts w:ascii="Calibri" w:hAnsi="Calibri" w:cs="Calibri"/>
                <w:sz w:val="19"/>
                <w:szCs w:val="19"/>
              </w:rPr>
            </w:pPr>
            <w:r>
              <w:rPr>
                <w:rFonts w:ascii="Calibri" w:hAnsi="Calibri" w:cs="Calibri"/>
                <w:sz w:val="19"/>
                <w:szCs w:val="19"/>
              </w:rPr>
              <w:t>PROFESIONAL UNIVERSITARIO SALUD</w:t>
            </w:r>
          </w:p>
        </w:tc>
        <w:tc>
          <w:tcPr>
            <w:tcW w:w="909" w:type="dxa"/>
            <w:tcBorders>
              <w:top w:val="nil"/>
              <w:left w:val="nil"/>
              <w:bottom w:val="single" w:color="auto" w:sz="4" w:space="0"/>
              <w:right w:val="single" w:color="auto" w:sz="4" w:space="0"/>
            </w:tcBorders>
            <w:shd w:val="clear" w:color="000000" w:fill="FFFFFF"/>
            <w:noWrap/>
            <w:vAlign w:val="center"/>
          </w:tcPr>
          <w:p w14:paraId="1337A835">
            <w:pPr>
              <w:jc w:val="center"/>
              <w:rPr>
                <w:rFonts w:ascii="Calibri" w:hAnsi="Calibri" w:cs="Calibri"/>
                <w:sz w:val="19"/>
                <w:szCs w:val="19"/>
              </w:rPr>
            </w:pPr>
            <w:r>
              <w:rPr>
                <w:rFonts w:ascii="Calibri" w:hAnsi="Calibri" w:cs="Calibri"/>
                <w:sz w:val="19"/>
                <w:szCs w:val="19"/>
              </w:rPr>
              <w:t>237</w:t>
            </w:r>
          </w:p>
        </w:tc>
        <w:tc>
          <w:tcPr>
            <w:tcW w:w="799" w:type="dxa"/>
            <w:tcBorders>
              <w:top w:val="nil"/>
              <w:left w:val="nil"/>
              <w:bottom w:val="single" w:color="auto" w:sz="4" w:space="0"/>
              <w:right w:val="single" w:color="auto" w:sz="4" w:space="0"/>
            </w:tcBorders>
            <w:shd w:val="clear" w:color="000000" w:fill="FFFFFF"/>
            <w:noWrap/>
            <w:vAlign w:val="center"/>
          </w:tcPr>
          <w:p w14:paraId="593CC6CE">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0BA3A69B">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noWrap/>
            <w:vAlign w:val="center"/>
          </w:tcPr>
          <w:p w14:paraId="203B2CA7">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shd w:val="clear" w:color="auto" w:fill="auto"/>
            <w:noWrap/>
            <w:vAlign w:val="bottom"/>
          </w:tcPr>
          <w:p w14:paraId="192CB9D1">
            <w:pPr>
              <w:jc w:val="center"/>
              <w:rPr>
                <w:rFonts w:ascii="Calibri" w:hAnsi="Calibri" w:cs="Calibri"/>
                <w:sz w:val="22"/>
                <w:szCs w:val="22"/>
              </w:rPr>
            </w:pPr>
            <w:r>
              <w:rPr>
                <w:rFonts w:ascii="Calibri" w:hAnsi="Calibri" w:cs="Calibri"/>
                <w:sz w:val="22"/>
                <w:szCs w:val="22"/>
              </w:rPr>
              <w:t>2</w:t>
            </w:r>
          </w:p>
        </w:tc>
      </w:tr>
      <w:tr w14:paraId="747D85C9">
        <w:tblPrEx>
          <w:tblCellMar>
            <w:top w:w="0" w:type="dxa"/>
            <w:left w:w="70" w:type="dxa"/>
            <w:bottom w:w="0" w:type="dxa"/>
            <w:right w:w="70" w:type="dxa"/>
          </w:tblCellMar>
        </w:tblPrEx>
        <w:trPr>
          <w:trHeight w:val="623"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567E2591">
            <w:pPr>
              <w:rPr>
                <w:rFonts w:ascii="Calibri" w:hAnsi="Calibri" w:cs="Calibri"/>
                <w:sz w:val="19"/>
                <w:szCs w:val="19"/>
              </w:rPr>
            </w:pPr>
            <w:r>
              <w:rPr>
                <w:rFonts w:ascii="Calibri" w:hAnsi="Calibri" w:cs="Calibri"/>
                <w:sz w:val="19"/>
                <w:szCs w:val="19"/>
              </w:rPr>
              <w:t>PROFESIONAL UNIVERSITARIO</w:t>
            </w:r>
          </w:p>
        </w:tc>
        <w:tc>
          <w:tcPr>
            <w:tcW w:w="909" w:type="dxa"/>
            <w:tcBorders>
              <w:top w:val="nil"/>
              <w:left w:val="nil"/>
              <w:bottom w:val="single" w:color="auto" w:sz="4" w:space="0"/>
              <w:right w:val="single" w:color="auto" w:sz="4" w:space="0"/>
            </w:tcBorders>
            <w:shd w:val="clear" w:color="000000" w:fill="FFFFFF"/>
            <w:noWrap/>
            <w:vAlign w:val="center"/>
          </w:tcPr>
          <w:p w14:paraId="40740C42">
            <w:pPr>
              <w:jc w:val="center"/>
              <w:rPr>
                <w:rFonts w:ascii="Calibri" w:hAnsi="Calibri" w:cs="Calibri"/>
                <w:sz w:val="19"/>
                <w:szCs w:val="19"/>
              </w:rPr>
            </w:pPr>
            <w:r>
              <w:rPr>
                <w:rFonts w:ascii="Calibri" w:hAnsi="Calibri" w:cs="Calibri"/>
                <w:sz w:val="19"/>
                <w:szCs w:val="19"/>
              </w:rPr>
              <w:t>219</w:t>
            </w:r>
          </w:p>
        </w:tc>
        <w:tc>
          <w:tcPr>
            <w:tcW w:w="799" w:type="dxa"/>
            <w:tcBorders>
              <w:top w:val="nil"/>
              <w:left w:val="nil"/>
              <w:bottom w:val="single" w:color="auto" w:sz="4" w:space="0"/>
              <w:right w:val="single" w:color="auto" w:sz="4" w:space="0"/>
            </w:tcBorders>
            <w:shd w:val="clear" w:color="000000" w:fill="FFFFFF"/>
            <w:noWrap/>
            <w:vAlign w:val="center"/>
          </w:tcPr>
          <w:p w14:paraId="3F071EFC">
            <w:pPr>
              <w:jc w:val="center"/>
              <w:rPr>
                <w:rFonts w:ascii="Calibri" w:hAnsi="Calibri" w:cs="Calibri"/>
                <w:sz w:val="19"/>
                <w:szCs w:val="19"/>
              </w:rPr>
            </w:pPr>
            <w:r>
              <w:rPr>
                <w:rFonts w:ascii="Calibri" w:hAnsi="Calibri" w:cs="Calibri"/>
                <w:sz w:val="19"/>
                <w:szCs w:val="19"/>
              </w:rPr>
              <w:t>2</w:t>
            </w:r>
          </w:p>
        </w:tc>
        <w:tc>
          <w:tcPr>
            <w:tcW w:w="1552" w:type="dxa"/>
            <w:tcBorders>
              <w:top w:val="nil"/>
              <w:left w:val="nil"/>
              <w:bottom w:val="single" w:color="auto" w:sz="4" w:space="0"/>
              <w:right w:val="single" w:color="auto" w:sz="4" w:space="0"/>
            </w:tcBorders>
            <w:shd w:val="clear" w:color="000000" w:fill="FFFFFF"/>
            <w:noWrap/>
            <w:vAlign w:val="center"/>
          </w:tcPr>
          <w:p w14:paraId="0F3C8FAD">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noWrap/>
            <w:vAlign w:val="center"/>
          </w:tcPr>
          <w:p w14:paraId="2160A96E">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shd w:val="clear" w:color="auto" w:fill="auto"/>
            <w:noWrap/>
            <w:vAlign w:val="bottom"/>
          </w:tcPr>
          <w:p w14:paraId="1450A2AD">
            <w:pPr>
              <w:jc w:val="center"/>
              <w:rPr>
                <w:rFonts w:ascii="Calibri" w:hAnsi="Calibri" w:cs="Calibri"/>
                <w:sz w:val="22"/>
                <w:szCs w:val="22"/>
              </w:rPr>
            </w:pPr>
            <w:r>
              <w:rPr>
                <w:rFonts w:ascii="Calibri" w:hAnsi="Calibri" w:cs="Calibri"/>
                <w:sz w:val="22"/>
                <w:szCs w:val="22"/>
              </w:rPr>
              <w:t>159</w:t>
            </w:r>
          </w:p>
        </w:tc>
      </w:tr>
      <w:tr w14:paraId="3A3F6F5B">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0E82600A">
            <w:pPr>
              <w:rPr>
                <w:rFonts w:ascii="Calibri" w:hAnsi="Calibri" w:cs="Calibri"/>
                <w:sz w:val="19"/>
                <w:szCs w:val="19"/>
              </w:rPr>
            </w:pPr>
            <w:r>
              <w:rPr>
                <w:rFonts w:ascii="Calibri" w:hAnsi="Calibri" w:cs="Calibri"/>
                <w:sz w:val="19"/>
                <w:szCs w:val="19"/>
              </w:rPr>
              <w:t>PROFESIONAL UNIVERSITARIO SALUD</w:t>
            </w:r>
          </w:p>
        </w:tc>
        <w:tc>
          <w:tcPr>
            <w:tcW w:w="909" w:type="dxa"/>
            <w:tcBorders>
              <w:top w:val="nil"/>
              <w:left w:val="nil"/>
              <w:bottom w:val="single" w:color="auto" w:sz="4" w:space="0"/>
              <w:right w:val="single" w:color="auto" w:sz="4" w:space="0"/>
            </w:tcBorders>
            <w:shd w:val="clear" w:color="000000" w:fill="FFFFFF"/>
            <w:noWrap/>
            <w:vAlign w:val="center"/>
          </w:tcPr>
          <w:p w14:paraId="3AAB2864">
            <w:pPr>
              <w:jc w:val="center"/>
              <w:rPr>
                <w:rFonts w:ascii="Calibri" w:hAnsi="Calibri" w:cs="Calibri"/>
                <w:sz w:val="19"/>
                <w:szCs w:val="19"/>
              </w:rPr>
            </w:pPr>
            <w:r>
              <w:rPr>
                <w:rFonts w:ascii="Calibri" w:hAnsi="Calibri" w:cs="Calibri"/>
                <w:sz w:val="19"/>
                <w:szCs w:val="19"/>
              </w:rPr>
              <w:t>237</w:t>
            </w:r>
          </w:p>
        </w:tc>
        <w:tc>
          <w:tcPr>
            <w:tcW w:w="799" w:type="dxa"/>
            <w:tcBorders>
              <w:top w:val="nil"/>
              <w:left w:val="nil"/>
              <w:bottom w:val="single" w:color="auto" w:sz="4" w:space="0"/>
              <w:right w:val="single" w:color="auto" w:sz="4" w:space="0"/>
            </w:tcBorders>
            <w:shd w:val="clear" w:color="000000" w:fill="FFFFFF"/>
            <w:noWrap/>
            <w:vAlign w:val="center"/>
          </w:tcPr>
          <w:p w14:paraId="5339461D">
            <w:pPr>
              <w:jc w:val="center"/>
              <w:rPr>
                <w:rFonts w:ascii="Calibri" w:hAnsi="Calibri" w:cs="Calibri"/>
                <w:sz w:val="19"/>
                <w:szCs w:val="19"/>
              </w:rPr>
            </w:pPr>
            <w:r>
              <w:rPr>
                <w:rFonts w:ascii="Calibri" w:hAnsi="Calibri" w:cs="Calibri"/>
                <w:sz w:val="19"/>
                <w:szCs w:val="19"/>
              </w:rPr>
              <w:t>2</w:t>
            </w:r>
          </w:p>
        </w:tc>
        <w:tc>
          <w:tcPr>
            <w:tcW w:w="1552" w:type="dxa"/>
            <w:tcBorders>
              <w:top w:val="nil"/>
              <w:left w:val="nil"/>
              <w:bottom w:val="single" w:color="auto" w:sz="4" w:space="0"/>
              <w:right w:val="single" w:color="auto" w:sz="4" w:space="0"/>
            </w:tcBorders>
            <w:shd w:val="clear" w:color="000000" w:fill="FFFFFF"/>
            <w:noWrap/>
            <w:vAlign w:val="center"/>
          </w:tcPr>
          <w:p w14:paraId="5743B2CE">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noWrap/>
            <w:vAlign w:val="center"/>
          </w:tcPr>
          <w:p w14:paraId="5B2F74BB">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469E195A">
            <w:pPr>
              <w:jc w:val="center"/>
              <w:rPr>
                <w:rFonts w:ascii="Calibri" w:hAnsi="Calibri" w:cs="Calibri"/>
                <w:sz w:val="22"/>
                <w:szCs w:val="22"/>
              </w:rPr>
            </w:pPr>
            <w:r>
              <w:rPr>
                <w:rFonts w:ascii="Calibri" w:hAnsi="Calibri" w:cs="Calibri"/>
                <w:sz w:val="22"/>
                <w:szCs w:val="22"/>
              </w:rPr>
              <w:t>9</w:t>
            </w:r>
          </w:p>
        </w:tc>
      </w:tr>
      <w:tr w14:paraId="5CF2B9B9">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2E9FD1D9">
            <w:pPr>
              <w:rPr>
                <w:rFonts w:ascii="Calibri" w:hAnsi="Calibri" w:cs="Calibri"/>
                <w:sz w:val="19"/>
                <w:szCs w:val="19"/>
              </w:rPr>
            </w:pPr>
            <w:r>
              <w:rPr>
                <w:rFonts w:ascii="Calibri" w:hAnsi="Calibri" w:cs="Calibri"/>
                <w:sz w:val="19"/>
                <w:szCs w:val="19"/>
              </w:rPr>
              <w:t>ENFERMERO</w:t>
            </w:r>
          </w:p>
        </w:tc>
        <w:tc>
          <w:tcPr>
            <w:tcW w:w="909" w:type="dxa"/>
            <w:tcBorders>
              <w:top w:val="nil"/>
              <w:left w:val="nil"/>
              <w:bottom w:val="single" w:color="auto" w:sz="4" w:space="0"/>
              <w:right w:val="single" w:color="auto" w:sz="4" w:space="0"/>
            </w:tcBorders>
            <w:shd w:val="clear" w:color="000000" w:fill="FFFFFF"/>
            <w:noWrap/>
            <w:vAlign w:val="center"/>
          </w:tcPr>
          <w:p w14:paraId="444238DD">
            <w:pPr>
              <w:jc w:val="center"/>
              <w:rPr>
                <w:rFonts w:ascii="Calibri" w:hAnsi="Calibri" w:cs="Calibri"/>
                <w:sz w:val="19"/>
                <w:szCs w:val="19"/>
              </w:rPr>
            </w:pPr>
            <w:r>
              <w:rPr>
                <w:rFonts w:ascii="Calibri" w:hAnsi="Calibri" w:cs="Calibri"/>
                <w:sz w:val="19"/>
                <w:szCs w:val="19"/>
              </w:rPr>
              <w:t>243</w:t>
            </w:r>
          </w:p>
        </w:tc>
        <w:tc>
          <w:tcPr>
            <w:tcW w:w="799" w:type="dxa"/>
            <w:tcBorders>
              <w:top w:val="nil"/>
              <w:left w:val="nil"/>
              <w:bottom w:val="single" w:color="auto" w:sz="4" w:space="0"/>
              <w:right w:val="single" w:color="auto" w:sz="4" w:space="0"/>
            </w:tcBorders>
            <w:shd w:val="clear" w:color="000000" w:fill="FFFFFF"/>
            <w:noWrap/>
            <w:vAlign w:val="center"/>
          </w:tcPr>
          <w:p w14:paraId="3B8C579E">
            <w:pPr>
              <w:jc w:val="center"/>
              <w:rPr>
                <w:rFonts w:ascii="Calibri" w:hAnsi="Calibri" w:cs="Calibri"/>
                <w:sz w:val="19"/>
                <w:szCs w:val="19"/>
              </w:rPr>
            </w:pPr>
            <w:r>
              <w:rPr>
                <w:rFonts w:ascii="Calibri" w:hAnsi="Calibri" w:cs="Calibri"/>
                <w:sz w:val="19"/>
                <w:szCs w:val="19"/>
              </w:rPr>
              <w:t>1</w:t>
            </w:r>
          </w:p>
        </w:tc>
        <w:tc>
          <w:tcPr>
            <w:tcW w:w="1552" w:type="dxa"/>
            <w:tcBorders>
              <w:top w:val="nil"/>
              <w:left w:val="nil"/>
              <w:bottom w:val="single" w:color="auto" w:sz="4" w:space="0"/>
              <w:right w:val="single" w:color="auto" w:sz="4" w:space="0"/>
            </w:tcBorders>
            <w:shd w:val="clear" w:color="000000" w:fill="FFFFFF"/>
            <w:noWrap/>
            <w:vAlign w:val="center"/>
          </w:tcPr>
          <w:p w14:paraId="120A205E">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noWrap/>
            <w:vAlign w:val="center"/>
          </w:tcPr>
          <w:p w14:paraId="29887311">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72B32080">
            <w:pPr>
              <w:jc w:val="center"/>
              <w:rPr>
                <w:rFonts w:ascii="Calibri" w:hAnsi="Calibri" w:cs="Calibri"/>
                <w:sz w:val="22"/>
                <w:szCs w:val="22"/>
              </w:rPr>
            </w:pPr>
            <w:r>
              <w:rPr>
                <w:rFonts w:ascii="Calibri" w:hAnsi="Calibri" w:cs="Calibri"/>
                <w:sz w:val="22"/>
                <w:szCs w:val="22"/>
              </w:rPr>
              <w:t>7</w:t>
            </w:r>
          </w:p>
        </w:tc>
      </w:tr>
      <w:tr w14:paraId="77944BDB">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66CBC559">
            <w:pPr>
              <w:rPr>
                <w:rFonts w:ascii="Calibri" w:hAnsi="Calibri" w:cs="Calibri"/>
                <w:sz w:val="19"/>
                <w:szCs w:val="19"/>
              </w:rPr>
            </w:pPr>
            <w:r>
              <w:rPr>
                <w:rFonts w:ascii="Calibri" w:hAnsi="Calibri" w:cs="Calibri"/>
                <w:sz w:val="19"/>
                <w:szCs w:val="19"/>
              </w:rPr>
              <w:t>PROFESIONAL UNIVERSITARIO</w:t>
            </w:r>
          </w:p>
        </w:tc>
        <w:tc>
          <w:tcPr>
            <w:tcW w:w="909" w:type="dxa"/>
            <w:tcBorders>
              <w:top w:val="nil"/>
              <w:left w:val="nil"/>
              <w:bottom w:val="single" w:color="auto" w:sz="4" w:space="0"/>
              <w:right w:val="single" w:color="auto" w:sz="4" w:space="0"/>
            </w:tcBorders>
            <w:shd w:val="clear" w:color="000000" w:fill="FFFFFF"/>
            <w:noWrap/>
            <w:vAlign w:val="center"/>
          </w:tcPr>
          <w:p w14:paraId="325ECAB0">
            <w:pPr>
              <w:jc w:val="center"/>
              <w:rPr>
                <w:rFonts w:ascii="Calibri" w:hAnsi="Calibri" w:cs="Calibri"/>
                <w:sz w:val="19"/>
                <w:szCs w:val="19"/>
              </w:rPr>
            </w:pPr>
            <w:r>
              <w:rPr>
                <w:rFonts w:ascii="Calibri" w:hAnsi="Calibri" w:cs="Calibri"/>
                <w:sz w:val="19"/>
                <w:szCs w:val="19"/>
              </w:rPr>
              <w:t>219</w:t>
            </w:r>
          </w:p>
        </w:tc>
        <w:tc>
          <w:tcPr>
            <w:tcW w:w="799" w:type="dxa"/>
            <w:tcBorders>
              <w:top w:val="nil"/>
              <w:left w:val="nil"/>
              <w:bottom w:val="single" w:color="auto" w:sz="4" w:space="0"/>
              <w:right w:val="single" w:color="auto" w:sz="4" w:space="0"/>
            </w:tcBorders>
            <w:shd w:val="clear" w:color="000000" w:fill="FFFFFF"/>
            <w:noWrap/>
            <w:vAlign w:val="center"/>
          </w:tcPr>
          <w:p w14:paraId="7992963B">
            <w:pPr>
              <w:jc w:val="center"/>
              <w:rPr>
                <w:rFonts w:ascii="Calibri" w:hAnsi="Calibri" w:cs="Calibri"/>
                <w:sz w:val="19"/>
                <w:szCs w:val="19"/>
              </w:rPr>
            </w:pPr>
            <w:r>
              <w:rPr>
                <w:rFonts w:ascii="Calibri" w:hAnsi="Calibri" w:cs="Calibri"/>
                <w:sz w:val="19"/>
                <w:szCs w:val="19"/>
              </w:rPr>
              <w:t>1</w:t>
            </w:r>
          </w:p>
        </w:tc>
        <w:tc>
          <w:tcPr>
            <w:tcW w:w="1552" w:type="dxa"/>
            <w:tcBorders>
              <w:top w:val="nil"/>
              <w:left w:val="nil"/>
              <w:bottom w:val="single" w:color="auto" w:sz="4" w:space="0"/>
              <w:right w:val="single" w:color="auto" w:sz="4" w:space="0"/>
            </w:tcBorders>
            <w:shd w:val="clear" w:color="000000" w:fill="FFFFFF"/>
            <w:noWrap/>
            <w:vAlign w:val="center"/>
          </w:tcPr>
          <w:p w14:paraId="079A3C8A">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noWrap/>
            <w:vAlign w:val="center"/>
          </w:tcPr>
          <w:p w14:paraId="43112B36">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04B38F7C">
            <w:pPr>
              <w:jc w:val="center"/>
              <w:rPr>
                <w:rFonts w:ascii="Calibri" w:hAnsi="Calibri" w:cs="Calibri"/>
                <w:sz w:val="22"/>
                <w:szCs w:val="22"/>
              </w:rPr>
            </w:pPr>
            <w:r>
              <w:rPr>
                <w:rFonts w:ascii="Calibri" w:hAnsi="Calibri" w:cs="Calibri"/>
                <w:sz w:val="22"/>
                <w:szCs w:val="22"/>
              </w:rPr>
              <w:t>39</w:t>
            </w:r>
          </w:p>
        </w:tc>
      </w:tr>
      <w:tr w14:paraId="0BD0AAA3">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0F2EF929">
            <w:pPr>
              <w:rPr>
                <w:rFonts w:ascii="Calibri" w:hAnsi="Calibri" w:cs="Calibri"/>
                <w:sz w:val="19"/>
                <w:szCs w:val="19"/>
              </w:rPr>
            </w:pPr>
            <w:r>
              <w:rPr>
                <w:rFonts w:ascii="Calibri" w:hAnsi="Calibri" w:cs="Calibri"/>
                <w:sz w:val="19"/>
                <w:szCs w:val="19"/>
              </w:rPr>
              <w:t>AGENTE DE TRANSITO</w:t>
            </w:r>
          </w:p>
        </w:tc>
        <w:tc>
          <w:tcPr>
            <w:tcW w:w="909" w:type="dxa"/>
            <w:tcBorders>
              <w:top w:val="nil"/>
              <w:left w:val="nil"/>
              <w:bottom w:val="single" w:color="auto" w:sz="4" w:space="0"/>
              <w:right w:val="single" w:color="auto" w:sz="4" w:space="0"/>
            </w:tcBorders>
            <w:shd w:val="clear" w:color="000000" w:fill="FFFFFF"/>
            <w:noWrap/>
            <w:vAlign w:val="center"/>
          </w:tcPr>
          <w:p w14:paraId="18196341">
            <w:pPr>
              <w:jc w:val="center"/>
              <w:rPr>
                <w:rFonts w:ascii="Calibri" w:hAnsi="Calibri" w:cs="Calibri"/>
                <w:sz w:val="19"/>
                <w:szCs w:val="19"/>
              </w:rPr>
            </w:pPr>
            <w:r>
              <w:rPr>
                <w:rFonts w:ascii="Calibri" w:hAnsi="Calibri" w:cs="Calibri"/>
                <w:sz w:val="19"/>
                <w:szCs w:val="19"/>
              </w:rPr>
              <w:t>340</w:t>
            </w:r>
          </w:p>
        </w:tc>
        <w:tc>
          <w:tcPr>
            <w:tcW w:w="799" w:type="dxa"/>
            <w:tcBorders>
              <w:top w:val="nil"/>
              <w:left w:val="nil"/>
              <w:bottom w:val="single" w:color="auto" w:sz="4" w:space="0"/>
              <w:right w:val="single" w:color="auto" w:sz="4" w:space="0"/>
            </w:tcBorders>
            <w:shd w:val="clear" w:color="000000" w:fill="FFFFFF"/>
            <w:noWrap/>
            <w:vAlign w:val="center"/>
          </w:tcPr>
          <w:p w14:paraId="2101616C">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4D033789">
            <w:pPr>
              <w:jc w:val="center"/>
              <w:rPr>
                <w:rFonts w:ascii="Calibri" w:hAnsi="Calibri" w:cs="Calibri"/>
                <w:sz w:val="19"/>
                <w:szCs w:val="19"/>
              </w:rPr>
            </w:pPr>
            <w:r>
              <w:rPr>
                <w:rFonts w:ascii="Calibri" w:hAnsi="Calibri" w:cs="Calibri"/>
                <w:sz w:val="19"/>
                <w:szCs w:val="19"/>
              </w:rPr>
              <w:t>TECNICO</w:t>
            </w:r>
          </w:p>
        </w:tc>
        <w:tc>
          <w:tcPr>
            <w:tcW w:w="3523" w:type="dxa"/>
            <w:tcBorders>
              <w:top w:val="nil"/>
              <w:left w:val="nil"/>
              <w:bottom w:val="single" w:color="auto" w:sz="4" w:space="0"/>
              <w:right w:val="nil"/>
            </w:tcBorders>
            <w:noWrap/>
            <w:vAlign w:val="center"/>
          </w:tcPr>
          <w:p w14:paraId="0F7671AB">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4DF35A01">
            <w:pPr>
              <w:jc w:val="center"/>
              <w:rPr>
                <w:rFonts w:ascii="Calibri" w:hAnsi="Calibri" w:cs="Calibri"/>
                <w:sz w:val="22"/>
                <w:szCs w:val="22"/>
              </w:rPr>
            </w:pPr>
            <w:r>
              <w:rPr>
                <w:rFonts w:ascii="Calibri" w:hAnsi="Calibri" w:cs="Calibri"/>
                <w:sz w:val="22"/>
                <w:szCs w:val="22"/>
              </w:rPr>
              <w:t>477</w:t>
            </w:r>
          </w:p>
        </w:tc>
      </w:tr>
      <w:tr w14:paraId="09DD9E71">
        <w:tblPrEx>
          <w:tblCellMar>
            <w:top w:w="0" w:type="dxa"/>
            <w:left w:w="70" w:type="dxa"/>
            <w:bottom w:w="0" w:type="dxa"/>
            <w:right w:w="70" w:type="dxa"/>
          </w:tblCellMar>
        </w:tblPrEx>
        <w:trPr>
          <w:trHeight w:val="541"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5F2EF39F">
            <w:pPr>
              <w:rPr>
                <w:rFonts w:ascii="Calibri" w:hAnsi="Calibri" w:cs="Calibri"/>
                <w:sz w:val="19"/>
                <w:szCs w:val="19"/>
              </w:rPr>
            </w:pPr>
            <w:r>
              <w:rPr>
                <w:rFonts w:ascii="Calibri" w:hAnsi="Calibri" w:cs="Calibri"/>
                <w:sz w:val="19"/>
                <w:szCs w:val="19"/>
              </w:rPr>
              <w:t>SUBCOMANDANTE DE TRANSITO</w:t>
            </w:r>
          </w:p>
        </w:tc>
        <w:tc>
          <w:tcPr>
            <w:tcW w:w="909" w:type="dxa"/>
            <w:tcBorders>
              <w:top w:val="nil"/>
              <w:left w:val="nil"/>
              <w:bottom w:val="single" w:color="auto" w:sz="4" w:space="0"/>
              <w:right w:val="single" w:color="auto" w:sz="4" w:space="0"/>
            </w:tcBorders>
            <w:shd w:val="clear" w:color="000000" w:fill="FFFFFF"/>
            <w:noWrap/>
            <w:vAlign w:val="center"/>
          </w:tcPr>
          <w:p w14:paraId="274514BF">
            <w:pPr>
              <w:jc w:val="center"/>
              <w:rPr>
                <w:rFonts w:ascii="Calibri" w:hAnsi="Calibri" w:cs="Calibri"/>
                <w:sz w:val="19"/>
                <w:szCs w:val="19"/>
              </w:rPr>
            </w:pPr>
            <w:r>
              <w:rPr>
                <w:rFonts w:ascii="Calibri" w:hAnsi="Calibri" w:cs="Calibri"/>
                <w:sz w:val="19"/>
                <w:szCs w:val="19"/>
              </w:rPr>
              <w:t>338</w:t>
            </w:r>
          </w:p>
        </w:tc>
        <w:tc>
          <w:tcPr>
            <w:tcW w:w="799" w:type="dxa"/>
            <w:tcBorders>
              <w:top w:val="nil"/>
              <w:left w:val="nil"/>
              <w:bottom w:val="single" w:color="auto" w:sz="4" w:space="0"/>
              <w:right w:val="single" w:color="auto" w:sz="4" w:space="0"/>
            </w:tcBorders>
            <w:shd w:val="clear" w:color="000000" w:fill="FFFFFF"/>
            <w:noWrap/>
            <w:vAlign w:val="center"/>
          </w:tcPr>
          <w:p w14:paraId="2039B223">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6073BEE1">
            <w:pPr>
              <w:jc w:val="center"/>
              <w:rPr>
                <w:rFonts w:ascii="Calibri" w:hAnsi="Calibri" w:cs="Calibri"/>
                <w:sz w:val="19"/>
                <w:szCs w:val="19"/>
              </w:rPr>
            </w:pPr>
            <w:r>
              <w:rPr>
                <w:rFonts w:ascii="Calibri" w:hAnsi="Calibri" w:cs="Calibri"/>
                <w:sz w:val="19"/>
                <w:szCs w:val="19"/>
              </w:rPr>
              <w:t>TECNICO</w:t>
            </w:r>
          </w:p>
        </w:tc>
        <w:tc>
          <w:tcPr>
            <w:tcW w:w="3523" w:type="dxa"/>
            <w:tcBorders>
              <w:top w:val="nil"/>
              <w:left w:val="nil"/>
              <w:bottom w:val="single" w:color="auto" w:sz="4" w:space="0"/>
              <w:right w:val="nil"/>
            </w:tcBorders>
            <w:noWrap/>
            <w:vAlign w:val="center"/>
          </w:tcPr>
          <w:p w14:paraId="536EB998">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59D2DFB9">
            <w:pPr>
              <w:jc w:val="center"/>
              <w:rPr>
                <w:rFonts w:ascii="Calibri" w:hAnsi="Calibri" w:cs="Calibri"/>
                <w:sz w:val="22"/>
                <w:szCs w:val="22"/>
              </w:rPr>
            </w:pPr>
            <w:r>
              <w:rPr>
                <w:rFonts w:ascii="Calibri" w:hAnsi="Calibri" w:cs="Calibri"/>
                <w:sz w:val="22"/>
                <w:szCs w:val="22"/>
              </w:rPr>
              <w:t>1</w:t>
            </w:r>
          </w:p>
        </w:tc>
      </w:tr>
      <w:tr w14:paraId="5346D7DA">
        <w:tblPrEx>
          <w:tblCellMar>
            <w:top w:w="0" w:type="dxa"/>
            <w:left w:w="70" w:type="dxa"/>
            <w:bottom w:w="0" w:type="dxa"/>
            <w:right w:w="70" w:type="dxa"/>
          </w:tblCellMar>
        </w:tblPrEx>
        <w:trPr>
          <w:trHeight w:val="407"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16140D8D">
            <w:pPr>
              <w:rPr>
                <w:rFonts w:ascii="Calibri" w:hAnsi="Calibri" w:cs="Calibri"/>
                <w:sz w:val="19"/>
                <w:szCs w:val="19"/>
              </w:rPr>
            </w:pPr>
            <w:r>
              <w:rPr>
                <w:rFonts w:ascii="Calibri" w:hAnsi="Calibri" w:cs="Calibri"/>
                <w:sz w:val="19"/>
                <w:szCs w:val="19"/>
              </w:rPr>
              <w:t>TECNICO ADMINISTRATIVO</w:t>
            </w:r>
          </w:p>
        </w:tc>
        <w:tc>
          <w:tcPr>
            <w:tcW w:w="909" w:type="dxa"/>
            <w:tcBorders>
              <w:top w:val="nil"/>
              <w:left w:val="nil"/>
              <w:bottom w:val="single" w:color="auto" w:sz="4" w:space="0"/>
              <w:right w:val="single" w:color="auto" w:sz="4" w:space="0"/>
            </w:tcBorders>
            <w:shd w:val="clear" w:color="000000" w:fill="FFFFFF"/>
            <w:noWrap/>
            <w:vAlign w:val="center"/>
          </w:tcPr>
          <w:p w14:paraId="1A588C0D">
            <w:pPr>
              <w:jc w:val="center"/>
              <w:rPr>
                <w:rFonts w:ascii="Calibri" w:hAnsi="Calibri" w:cs="Calibri"/>
                <w:sz w:val="19"/>
                <w:szCs w:val="19"/>
              </w:rPr>
            </w:pPr>
            <w:r>
              <w:rPr>
                <w:rFonts w:ascii="Calibri" w:hAnsi="Calibri" w:cs="Calibri"/>
                <w:sz w:val="19"/>
                <w:szCs w:val="19"/>
              </w:rPr>
              <w:t>367</w:t>
            </w:r>
          </w:p>
        </w:tc>
        <w:tc>
          <w:tcPr>
            <w:tcW w:w="799" w:type="dxa"/>
            <w:tcBorders>
              <w:top w:val="nil"/>
              <w:left w:val="nil"/>
              <w:bottom w:val="single" w:color="auto" w:sz="4" w:space="0"/>
              <w:right w:val="single" w:color="auto" w:sz="4" w:space="0"/>
            </w:tcBorders>
            <w:shd w:val="clear" w:color="000000" w:fill="FFFFFF"/>
            <w:noWrap/>
            <w:vAlign w:val="center"/>
          </w:tcPr>
          <w:p w14:paraId="5201A08B">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2378DBD3">
            <w:pPr>
              <w:jc w:val="center"/>
              <w:rPr>
                <w:rFonts w:ascii="Calibri" w:hAnsi="Calibri" w:cs="Calibri"/>
                <w:sz w:val="19"/>
                <w:szCs w:val="19"/>
              </w:rPr>
            </w:pPr>
            <w:r>
              <w:rPr>
                <w:rFonts w:ascii="Calibri" w:hAnsi="Calibri" w:cs="Calibri"/>
                <w:sz w:val="19"/>
                <w:szCs w:val="19"/>
              </w:rPr>
              <w:t>TECNICO</w:t>
            </w:r>
          </w:p>
        </w:tc>
        <w:tc>
          <w:tcPr>
            <w:tcW w:w="3523" w:type="dxa"/>
            <w:tcBorders>
              <w:top w:val="nil"/>
              <w:left w:val="nil"/>
              <w:bottom w:val="single" w:color="auto" w:sz="4" w:space="0"/>
              <w:right w:val="nil"/>
            </w:tcBorders>
            <w:noWrap/>
            <w:vAlign w:val="center"/>
          </w:tcPr>
          <w:p w14:paraId="6E95F3A2">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09B080B8">
            <w:pPr>
              <w:jc w:val="center"/>
              <w:rPr>
                <w:rFonts w:ascii="Calibri" w:hAnsi="Calibri" w:cs="Calibri"/>
                <w:sz w:val="22"/>
                <w:szCs w:val="22"/>
              </w:rPr>
            </w:pPr>
            <w:r>
              <w:rPr>
                <w:rFonts w:ascii="Calibri" w:hAnsi="Calibri" w:cs="Calibri"/>
                <w:sz w:val="22"/>
                <w:szCs w:val="22"/>
              </w:rPr>
              <w:t>3</w:t>
            </w:r>
          </w:p>
        </w:tc>
      </w:tr>
      <w:tr w14:paraId="6D45D023">
        <w:tblPrEx>
          <w:tblCellMar>
            <w:top w:w="0" w:type="dxa"/>
            <w:left w:w="70" w:type="dxa"/>
            <w:bottom w:w="0" w:type="dxa"/>
            <w:right w:w="70" w:type="dxa"/>
          </w:tblCellMar>
        </w:tblPrEx>
        <w:trPr>
          <w:trHeight w:val="414"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5FD3AB32">
            <w:pPr>
              <w:rPr>
                <w:rFonts w:ascii="Calibri" w:hAnsi="Calibri" w:cs="Calibri"/>
                <w:sz w:val="19"/>
                <w:szCs w:val="19"/>
              </w:rPr>
            </w:pPr>
            <w:r>
              <w:rPr>
                <w:rFonts w:ascii="Calibri" w:hAnsi="Calibri" w:cs="Calibri"/>
                <w:sz w:val="19"/>
                <w:szCs w:val="19"/>
              </w:rPr>
              <w:t>TECNICO AREA SALUD</w:t>
            </w:r>
          </w:p>
        </w:tc>
        <w:tc>
          <w:tcPr>
            <w:tcW w:w="909" w:type="dxa"/>
            <w:tcBorders>
              <w:top w:val="nil"/>
              <w:left w:val="nil"/>
              <w:bottom w:val="single" w:color="auto" w:sz="4" w:space="0"/>
              <w:right w:val="single" w:color="auto" w:sz="4" w:space="0"/>
            </w:tcBorders>
            <w:shd w:val="clear" w:color="000000" w:fill="FFFFFF"/>
            <w:noWrap/>
            <w:vAlign w:val="center"/>
          </w:tcPr>
          <w:p w14:paraId="565B97AC">
            <w:pPr>
              <w:jc w:val="center"/>
              <w:rPr>
                <w:rFonts w:ascii="Calibri" w:hAnsi="Calibri" w:cs="Calibri"/>
                <w:sz w:val="19"/>
                <w:szCs w:val="19"/>
              </w:rPr>
            </w:pPr>
            <w:r>
              <w:rPr>
                <w:rFonts w:ascii="Calibri" w:hAnsi="Calibri" w:cs="Calibri"/>
                <w:sz w:val="19"/>
                <w:szCs w:val="19"/>
              </w:rPr>
              <w:t>323</w:t>
            </w:r>
          </w:p>
        </w:tc>
        <w:tc>
          <w:tcPr>
            <w:tcW w:w="799" w:type="dxa"/>
            <w:tcBorders>
              <w:top w:val="nil"/>
              <w:left w:val="nil"/>
              <w:bottom w:val="single" w:color="auto" w:sz="4" w:space="0"/>
              <w:right w:val="single" w:color="auto" w:sz="4" w:space="0"/>
            </w:tcBorders>
            <w:shd w:val="clear" w:color="000000" w:fill="FFFFFF"/>
            <w:noWrap/>
            <w:vAlign w:val="center"/>
          </w:tcPr>
          <w:p w14:paraId="12D67AA7">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492C11FD">
            <w:pPr>
              <w:jc w:val="center"/>
              <w:rPr>
                <w:rFonts w:ascii="Calibri" w:hAnsi="Calibri" w:cs="Calibri"/>
                <w:sz w:val="19"/>
                <w:szCs w:val="19"/>
              </w:rPr>
            </w:pPr>
            <w:r>
              <w:rPr>
                <w:rFonts w:ascii="Calibri" w:hAnsi="Calibri" w:cs="Calibri"/>
                <w:sz w:val="19"/>
                <w:szCs w:val="19"/>
              </w:rPr>
              <w:t>TECNICO</w:t>
            </w:r>
          </w:p>
        </w:tc>
        <w:tc>
          <w:tcPr>
            <w:tcW w:w="3523" w:type="dxa"/>
            <w:tcBorders>
              <w:top w:val="nil"/>
              <w:left w:val="nil"/>
              <w:bottom w:val="single" w:color="auto" w:sz="4" w:space="0"/>
              <w:right w:val="nil"/>
            </w:tcBorders>
            <w:noWrap/>
            <w:vAlign w:val="center"/>
          </w:tcPr>
          <w:p w14:paraId="3ABAEF07">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3070AA66">
            <w:pPr>
              <w:jc w:val="center"/>
              <w:rPr>
                <w:rFonts w:ascii="Calibri" w:hAnsi="Calibri" w:cs="Calibri"/>
                <w:sz w:val="22"/>
                <w:szCs w:val="22"/>
              </w:rPr>
            </w:pPr>
            <w:r>
              <w:rPr>
                <w:rFonts w:ascii="Calibri" w:hAnsi="Calibri" w:cs="Calibri"/>
                <w:sz w:val="22"/>
                <w:szCs w:val="22"/>
              </w:rPr>
              <w:t>84</w:t>
            </w:r>
          </w:p>
        </w:tc>
      </w:tr>
      <w:tr w14:paraId="123EC667">
        <w:tblPrEx>
          <w:tblCellMar>
            <w:top w:w="0" w:type="dxa"/>
            <w:left w:w="70" w:type="dxa"/>
            <w:bottom w:w="0" w:type="dxa"/>
            <w:right w:w="70" w:type="dxa"/>
          </w:tblCellMar>
        </w:tblPrEx>
        <w:trPr>
          <w:trHeight w:val="419"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2A4EBAB0">
            <w:pPr>
              <w:rPr>
                <w:rFonts w:ascii="Calibri" w:hAnsi="Calibri" w:cs="Calibri"/>
                <w:sz w:val="19"/>
                <w:szCs w:val="19"/>
              </w:rPr>
            </w:pPr>
            <w:r>
              <w:rPr>
                <w:rFonts w:ascii="Calibri" w:hAnsi="Calibri" w:cs="Calibri"/>
                <w:sz w:val="19"/>
                <w:szCs w:val="19"/>
              </w:rPr>
              <w:t>TECNICO OPERATIVO</w:t>
            </w:r>
          </w:p>
        </w:tc>
        <w:tc>
          <w:tcPr>
            <w:tcW w:w="909" w:type="dxa"/>
            <w:tcBorders>
              <w:top w:val="nil"/>
              <w:left w:val="nil"/>
              <w:bottom w:val="single" w:color="auto" w:sz="4" w:space="0"/>
              <w:right w:val="single" w:color="auto" w:sz="4" w:space="0"/>
            </w:tcBorders>
            <w:shd w:val="clear" w:color="000000" w:fill="FFFFFF"/>
            <w:noWrap/>
            <w:vAlign w:val="center"/>
          </w:tcPr>
          <w:p w14:paraId="295CC20A">
            <w:pPr>
              <w:jc w:val="center"/>
              <w:rPr>
                <w:rFonts w:ascii="Calibri" w:hAnsi="Calibri" w:cs="Calibri"/>
                <w:sz w:val="19"/>
                <w:szCs w:val="19"/>
              </w:rPr>
            </w:pPr>
            <w:r>
              <w:rPr>
                <w:rFonts w:ascii="Calibri" w:hAnsi="Calibri" w:cs="Calibri"/>
                <w:sz w:val="19"/>
                <w:szCs w:val="19"/>
              </w:rPr>
              <w:t>314</w:t>
            </w:r>
          </w:p>
        </w:tc>
        <w:tc>
          <w:tcPr>
            <w:tcW w:w="799" w:type="dxa"/>
            <w:tcBorders>
              <w:top w:val="nil"/>
              <w:left w:val="nil"/>
              <w:bottom w:val="single" w:color="auto" w:sz="4" w:space="0"/>
              <w:right w:val="single" w:color="auto" w:sz="4" w:space="0"/>
            </w:tcBorders>
            <w:shd w:val="clear" w:color="000000" w:fill="FFFFFF"/>
            <w:noWrap/>
            <w:vAlign w:val="center"/>
          </w:tcPr>
          <w:p w14:paraId="668CB3C6">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3ED9B156">
            <w:pPr>
              <w:jc w:val="center"/>
              <w:rPr>
                <w:rFonts w:ascii="Calibri" w:hAnsi="Calibri" w:cs="Calibri"/>
                <w:sz w:val="19"/>
                <w:szCs w:val="19"/>
              </w:rPr>
            </w:pPr>
            <w:r>
              <w:rPr>
                <w:rFonts w:ascii="Calibri" w:hAnsi="Calibri" w:cs="Calibri"/>
                <w:sz w:val="19"/>
                <w:szCs w:val="19"/>
              </w:rPr>
              <w:t>TECNICO</w:t>
            </w:r>
          </w:p>
        </w:tc>
        <w:tc>
          <w:tcPr>
            <w:tcW w:w="3523" w:type="dxa"/>
            <w:tcBorders>
              <w:top w:val="nil"/>
              <w:left w:val="nil"/>
              <w:bottom w:val="single" w:color="auto" w:sz="4" w:space="0"/>
              <w:right w:val="nil"/>
            </w:tcBorders>
            <w:noWrap/>
            <w:vAlign w:val="center"/>
          </w:tcPr>
          <w:p w14:paraId="4074F421">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61C65F31">
            <w:pPr>
              <w:jc w:val="center"/>
              <w:rPr>
                <w:rFonts w:ascii="Calibri" w:hAnsi="Calibri" w:cs="Calibri"/>
                <w:sz w:val="22"/>
                <w:szCs w:val="22"/>
              </w:rPr>
            </w:pPr>
            <w:r>
              <w:rPr>
                <w:rFonts w:ascii="Calibri" w:hAnsi="Calibri" w:cs="Calibri"/>
                <w:sz w:val="22"/>
                <w:szCs w:val="22"/>
              </w:rPr>
              <w:t>90</w:t>
            </w:r>
          </w:p>
        </w:tc>
      </w:tr>
      <w:tr w14:paraId="4656B1A2">
        <w:tblPrEx>
          <w:tblCellMar>
            <w:top w:w="0" w:type="dxa"/>
            <w:left w:w="70" w:type="dxa"/>
            <w:bottom w:w="0" w:type="dxa"/>
            <w:right w:w="70" w:type="dxa"/>
          </w:tblCellMar>
        </w:tblPrEx>
        <w:trPr>
          <w:trHeight w:val="567"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0D4E0A9A">
            <w:pPr>
              <w:rPr>
                <w:rFonts w:ascii="Calibri" w:hAnsi="Calibri" w:cs="Calibri"/>
                <w:sz w:val="19"/>
                <w:szCs w:val="19"/>
              </w:rPr>
            </w:pPr>
            <w:r>
              <w:rPr>
                <w:rFonts w:ascii="Calibri" w:hAnsi="Calibri" w:cs="Calibri"/>
                <w:sz w:val="19"/>
                <w:szCs w:val="19"/>
              </w:rPr>
              <w:t>AUXILIAR ADMINISTRATIVO</w:t>
            </w:r>
          </w:p>
        </w:tc>
        <w:tc>
          <w:tcPr>
            <w:tcW w:w="909" w:type="dxa"/>
            <w:tcBorders>
              <w:top w:val="nil"/>
              <w:left w:val="nil"/>
              <w:bottom w:val="single" w:color="auto" w:sz="4" w:space="0"/>
              <w:right w:val="single" w:color="auto" w:sz="4" w:space="0"/>
            </w:tcBorders>
            <w:shd w:val="clear" w:color="000000" w:fill="FFFFFF"/>
            <w:noWrap/>
            <w:vAlign w:val="center"/>
          </w:tcPr>
          <w:p w14:paraId="05F97DBB">
            <w:pPr>
              <w:jc w:val="center"/>
              <w:rPr>
                <w:rFonts w:ascii="Calibri" w:hAnsi="Calibri" w:cs="Calibri"/>
                <w:sz w:val="19"/>
                <w:szCs w:val="19"/>
              </w:rPr>
            </w:pPr>
            <w:r>
              <w:rPr>
                <w:rFonts w:ascii="Calibri" w:hAnsi="Calibri" w:cs="Calibri"/>
                <w:sz w:val="19"/>
                <w:szCs w:val="19"/>
              </w:rPr>
              <w:t>407</w:t>
            </w:r>
          </w:p>
        </w:tc>
        <w:tc>
          <w:tcPr>
            <w:tcW w:w="799" w:type="dxa"/>
            <w:tcBorders>
              <w:top w:val="nil"/>
              <w:left w:val="nil"/>
              <w:bottom w:val="single" w:color="auto" w:sz="4" w:space="0"/>
              <w:right w:val="single" w:color="auto" w:sz="4" w:space="0"/>
            </w:tcBorders>
            <w:shd w:val="clear" w:color="000000" w:fill="FFFFFF"/>
            <w:noWrap/>
            <w:vAlign w:val="center"/>
          </w:tcPr>
          <w:p w14:paraId="4F5922DC">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299B270B">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noWrap/>
            <w:vAlign w:val="center"/>
          </w:tcPr>
          <w:p w14:paraId="403591A9">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6221D0DE">
            <w:pPr>
              <w:jc w:val="center"/>
              <w:rPr>
                <w:rFonts w:ascii="Calibri" w:hAnsi="Calibri" w:cs="Calibri"/>
                <w:sz w:val="22"/>
                <w:szCs w:val="22"/>
              </w:rPr>
            </w:pPr>
            <w:r>
              <w:rPr>
                <w:rFonts w:ascii="Calibri" w:hAnsi="Calibri" w:cs="Calibri"/>
                <w:sz w:val="22"/>
                <w:szCs w:val="22"/>
              </w:rPr>
              <w:t>73</w:t>
            </w:r>
          </w:p>
        </w:tc>
      </w:tr>
      <w:tr w14:paraId="72F76F6D">
        <w:tblPrEx>
          <w:tblCellMar>
            <w:top w:w="0" w:type="dxa"/>
            <w:left w:w="70" w:type="dxa"/>
            <w:bottom w:w="0" w:type="dxa"/>
            <w:right w:w="70" w:type="dxa"/>
          </w:tblCellMar>
        </w:tblPrEx>
        <w:trPr>
          <w:trHeight w:val="405"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06E97DA7">
            <w:pPr>
              <w:rPr>
                <w:rFonts w:ascii="Calibri" w:hAnsi="Calibri" w:cs="Calibri"/>
                <w:sz w:val="19"/>
                <w:szCs w:val="19"/>
              </w:rPr>
            </w:pPr>
            <w:r>
              <w:rPr>
                <w:rFonts w:ascii="Calibri" w:hAnsi="Calibri" w:cs="Calibri"/>
                <w:sz w:val="19"/>
                <w:szCs w:val="19"/>
              </w:rPr>
              <w:t>AUXILIAR AREA SALUD</w:t>
            </w:r>
          </w:p>
        </w:tc>
        <w:tc>
          <w:tcPr>
            <w:tcW w:w="909" w:type="dxa"/>
            <w:tcBorders>
              <w:top w:val="nil"/>
              <w:left w:val="nil"/>
              <w:bottom w:val="single" w:color="auto" w:sz="4" w:space="0"/>
              <w:right w:val="single" w:color="auto" w:sz="4" w:space="0"/>
            </w:tcBorders>
            <w:shd w:val="clear" w:color="000000" w:fill="FFFFFF"/>
            <w:noWrap/>
            <w:vAlign w:val="center"/>
          </w:tcPr>
          <w:p w14:paraId="4686356D">
            <w:pPr>
              <w:jc w:val="center"/>
              <w:rPr>
                <w:rFonts w:ascii="Calibri" w:hAnsi="Calibri" w:cs="Calibri"/>
                <w:sz w:val="19"/>
                <w:szCs w:val="19"/>
              </w:rPr>
            </w:pPr>
            <w:r>
              <w:rPr>
                <w:rFonts w:ascii="Calibri" w:hAnsi="Calibri" w:cs="Calibri"/>
                <w:sz w:val="19"/>
                <w:szCs w:val="19"/>
              </w:rPr>
              <w:t>412</w:t>
            </w:r>
          </w:p>
        </w:tc>
        <w:tc>
          <w:tcPr>
            <w:tcW w:w="799" w:type="dxa"/>
            <w:tcBorders>
              <w:top w:val="nil"/>
              <w:left w:val="nil"/>
              <w:bottom w:val="single" w:color="auto" w:sz="4" w:space="0"/>
              <w:right w:val="single" w:color="auto" w:sz="4" w:space="0"/>
            </w:tcBorders>
            <w:shd w:val="clear" w:color="000000" w:fill="FFFFFF"/>
            <w:noWrap/>
            <w:vAlign w:val="center"/>
          </w:tcPr>
          <w:p w14:paraId="25BC748F">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49D0633F">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noWrap/>
            <w:vAlign w:val="center"/>
          </w:tcPr>
          <w:p w14:paraId="5A7C44CC">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6C6828F0">
            <w:pPr>
              <w:jc w:val="center"/>
              <w:rPr>
                <w:rFonts w:ascii="Calibri" w:hAnsi="Calibri" w:cs="Calibri"/>
                <w:sz w:val="22"/>
                <w:szCs w:val="22"/>
              </w:rPr>
            </w:pPr>
            <w:r>
              <w:rPr>
                <w:rFonts w:ascii="Calibri" w:hAnsi="Calibri" w:cs="Calibri"/>
                <w:sz w:val="22"/>
                <w:szCs w:val="22"/>
              </w:rPr>
              <w:t>6</w:t>
            </w:r>
          </w:p>
        </w:tc>
      </w:tr>
      <w:tr w14:paraId="29126D97">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197AACB3">
            <w:pPr>
              <w:rPr>
                <w:rFonts w:ascii="Calibri" w:hAnsi="Calibri" w:cs="Calibri"/>
                <w:sz w:val="19"/>
                <w:szCs w:val="19"/>
              </w:rPr>
            </w:pPr>
            <w:r>
              <w:rPr>
                <w:rFonts w:ascii="Calibri" w:hAnsi="Calibri" w:cs="Calibri"/>
                <w:sz w:val="19"/>
                <w:szCs w:val="19"/>
              </w:rPr>
              <w:t>SECRETARIO EJECUTIVO</w:t>
            </w:r>
          </w:p>
        </w:tc>
        <w:tc>
          <w:tcPr>
            <w:tcW w:w="909" w:type="dxa"/>
            <w:tcBorders>
              <w:top w:val="nil"/>
              <w:left w:val="nil"/>
              <w:bottom w:val="single" w:color="auto" w:sz="4" w:space="0"/>
              <w:right w:val="single" w:color="auto" w:sz="4" w:space="0"/>
            </w:tcBorders>
            <w:shd w:val="clear" w:color="000000" w:fill="FFFFFF"/>
            <w:noWrap/>
            <w:vAlign w:val="center"/>
          </w:tcPr>
          <w:p w14:paraId="12400B7F">
            <w:pPr>
              <w:jc w:val="center"/>
              <w:rPr>
                <w:rFonts w:ascii="Calibri" w:hAnsi="Calibri" w:cs="Calibri"/>
                <w:sz w:val="19"/>
                <w:szCs w:val="19"/>
              </w:rPr>
            </w:pPr>
            <w:r>
              <w:rPr>
                <w:rFonts w:ascii="Calibri" w:hAnsi="Calibri" w:cs="Calibri"/>
                <w:sz w:val="19"/>
                <w:szCs w:val="19"/>
              </w:rPr>
              <w:t>425</w:t>
            </w:r>
          </w:p>
        </w:tc>
        <w:tc>
          <w:tcPr>
            <w:tcW w:w="799" w:type="dxa"/>
            <w:tcBorders>
              <w:top w:val="nil"/>
              <w:left w:val="nil"/>
              <w:bottom w:val="single" w:color="auto" w:sz="4" w:space="0"/>
              <w:right w:val="single" w:color="auto" w:sz="4" w:space="0"/>
            </w:tcBorders>
            <w:shd w:val="clear" w:color="000000" w:fill="FFFFFF"/>
            <w:noWrap/>
            <w:vAlign w:val="center"/>
          </w:tcPr>
          <w:p w14:paraId="3E05D104">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0030640B">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noWrap/>
            <w:vAlign w:val="center"/>
          </w:tcPr>
          <w:p w14:paraId="5B7AA873">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0B9D354C">
            <w:pPr>
              <w:jc w:val="center"/>
              <w:rPr>
                <w:rFonts w:ascii="Calibri" w:hAnsi="Calibri" w:cs="Calibri"/>
                <w:sz w:val="22"/>
                <w:szCs w:val="22"/>
              </w:rPr>
            </w:pPr>
            <w:r>
              <w:rPr>
                <w:rFonts w:ascii="Calibri" w:hAnsi="Calibri" w:cs="Calibri"/>
                <w:sz w:val="22"/>
                <w:szCs w:val="22"/>
              </w:rPr>
              <w:t>24</w:t>
            </w:r>
          </w:p>
        </w:tc>
      </w:tr>
      <w:tr w14:paraId="19330E25">
        <w:tblPrEx>
          <w:tblCellMar>
            <w:top w:w="0" w:type="dxa"/>
            <w:left w:w="70" w:type="dxa"/>
            <w:bottom w:w="0" w:type="dxa"/>
            <w:right w:w="70" w:type="dxa"/>
          </w:tblCellMar>
        </w:tblPrEx>
        <w:trPr>
          <w:trHeight w:val="401"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4303108C">
            <w:pPr>
              <w:rPr>
                <w:rFonts w:ascii="Calibri" w:hAnsi="Calibri" w:cs="Calibri"/>
                <w:sz w:val="19"/>
                <w:szCs w:val="19"/>
              </w:rPr>
            </w:pPr>
            <w:r>
              <w:rPr>
                <w:rFonts w:ascii="Calibri" w:hAnsi="Calibri" w:cs="Calibri"/>
                <w:sz w:val="19"/>
                <w:szCs w:val="19"/>
              </w:rPr>
              <w:t>AUXILAR ADMINISTRATIVO</w:t>
            </w:r>
          </w:p>
        </w:tc>
        <w:tc>
          <w:tcPr>
            <w:tcW w:w="909" w:type="dxa"/>
            <w:tcBorders>
              <w:top w:val="nil"/>
              <w:left w:val="nil"/>
              <w:bottom w:val="single" w:color="auto" w:sz="4" w:space="0"/>
              <w:right w:val="single" w:color="auto" w:sz="4" w:space="0"/>
            </w:tcBorders>
            <w:shd w:val="clear" w:color="000000" w:fill="FFFFFF"/>
            <w:noWrap/>
            <w:vAlign w:val="center"/>
          </w:tcPr>
          <w:p w14:paraId="679EAAC4">
            <w:pPr>
              <w:jc w:val="center"/>
              <w:rPr>
                <w:rFonts w:ascii="Calibri" w:hAnsi="Calibri" w:cs="Calibri"/>
                <w:sz w:val="19"/>
                <w:szCs w:val="19"/>
              </w:rPr>
            </w:pPr>
            <w:r>
              <w:rPr>
                <w:rFonts w:ascii="Calibri" w:hAnsi="Calibri" w:cs="Calibri"/>
                <w:sz w:val="19"/>
                <w:szCs w:val="19"/>
              </w:rPr>
              <w:t>407</w:t>
            </w:r>
          </w:p>
        </w:tc>
        <w:tc>
          <w:tcPr>
            <w:tcW w:w="799" w:type="dxa"/>
            <w:tcBorders>
              <w:top w:val="nil"/>
              <w:left w:val="nil"/>
              <w:bottom w:val="single" w:color="auto" w:sz="4" w:space="0"/>
              <w:right w:val="single" w:color="auto" w:sz="4" w:space="0"/>
            </w:tcBorders>
            <w:shd w:val="clear" w:color="000000" w:fill="FFFFFF"/>
            <w:noWrap/>
            <w:vAlign w:val="center"/>
          </w:tcPr>
          <w:p w14:paraId="4D0A0E39">
            <w:pPr>
              <w:jc w:val="center"/>
              <w:rPr>
                <w:rFonts w:ascii="Calibri" w:hAnsi="Calibri" w:cs="Calibri"/>
                <w:sz w:val="19"/>
                <w:szCs w:val="19"/>
              </w:rPr>
            </w:pPr>
            <w:r>
              <w:rPr>
                <w:rFonts w:ascii="Calibri" w:hAnsi="Calibri" w:cs="Calibri"/>
                <w:sz w:val="19"/>
                <w:szCs w:val="19"/>
              </w:rPr>
              <w:t>5</w:t>
            </w:r>
          </w:p>
        </w:tc>
        <w:tc>
          <w:tcPr>
            <w:tcW w:w="1552" w:type="dxa"/>
            <w:tcBorders>
              <w:top w:val="nil"/>
              <w:left w:val="nil"/>
              <w:bottom w:val="single" w:color="auto" w:sz="4" w:space="0"/>
              <w:right w:val="single" w:color="auto" w:sz="4" w:space="0"/>
            </w:tcBorders>
            <w:shd w:val="clear" w:color="000000" w:fill="FFFFFF"/>
            <w:noWrap/>
            <w:vAlign w:val="center"/>
          </w:tcPr>
          <w:p w14:paraId="15D08590">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noWrap/>
            <w:vAlign w:val="center"/>
          </w:tcPr>
          <w:p w14:paraId="7BA0AB84">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5DE0EEB9">
            <w:pPr>
              <w:jc w:val="center"/>
              <w:rPr>
                <w:rFonts w:ascii="Calibri" w:hAnsi="Calibri" w:cs="Calibri"/>
                <w:sz w:val="22"/>
                <w:szCs w:val="22"/>
              </w:rPr>
            </w:pPr>
            <w:r>
              <w:rPr>
                <w:rFonts w:ascii="Calibri" w:hAnsi="Calibri" w:cs="Calibri"/>
                <w:sz w:val="22"/>
                <w:szCs w:val="22"/>
              </w:rPr>
              <w:t>154</w:t>
            </w:r>
          </w:p>
        </w:tc>
      </w:tr>
      <w:tr w14:paraId="0D148E2A">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56B25A3C">
            <w:pPr>
              <w:rPr>
                <w:rFonts w:ascii="Calibri" w:hAnsi="Calibri" w:cs="Calibri"/>
                <w:sz w:val="19"/>
                <w:szCs w:val="19"/>
              </w:rPr>
            </w:pPr>
            <w:r>
              <w:rPr>
                <w:rFonts w:ascii="Calibri" w:hAnsi="Calibri" w:cs="Calibri"/>
                <w:sz w:val="19"/>
                <w:szCs w:val="19"/>
              </w:rPr>
              <w:t>AUXILIAR AREA SALUD</w:t>
            </w:r>
          </w:p>
        </w:tc>
        <w:tc>
          <w:tcPr>
            <w:tcW w:w="909" w:type="dxa"/>
            <w:tcBorders>
              <w:top w:val="nil"/>
              <w:left w:val="nil"/>
              <w:bottom w:val="single" w:color="auto" w:sz="4" w:space="0"/>
              <w:right w:val="single" w:color="auto" w:sz="4" w:space="0"/>
            </w:tcBorders>
            <w:shd w:val="clear" w:color="000000" w:fill="FFFFFF"/>
            <w:noWrap/>
            <w:vAlign w:val="center"/>
          </w:tcPr>
          <w:p w14:paraId="133CA3DD">
            <w:pPr>
              <w:jc w:val="center"/>
              <w:rPr>
                <w:rFonts w:ascii="Calibri" w:hAnsi="Calibri" w:cs="Calibri"/>
                <w:sz w:val="19"/>
                <w:szCs w:val="19"/>
              </w:rPr>
            </w:pPr>
            <w:r>
              <w:rPr>
                <w:rFonts w:ascii="Calibri" w:hAnsi="Calibri" w:cs="Calibri"/>
                <w:sz w:val="19"/>
                <w:szCs w:val="19"/>
              </w:rPr>
              <w:t>412</w:t>
            </w:r>
          </w:p>
        </w:tc>
        <w:tc>
          <w:tcPr>
            <w:tcW w:w="799" w:type="dxa"/>
            <w:tcBorders>
              <w:top w:val="nil"/>
              <w:left w:val="nil"/>
              <w:bottom w:val="single" w:color="auto" w:sz="4" w:space="0"/>
              <w:right w:val="single" w:color="auto" w:sz="4" w:space="0"/>
            </w:tcBorders>
            <w:shd w:val="clear" w:color="000000" w:fill="FFFFFF"/>
            <w:noWrap/>
            <w:vAlign w:val="center"/>
          </w:tcPr>
          <w:p w14:paraId="186716A0">
            <w:pPr>
              <w:jc w:val="center"/>
              <w:rPr>
                <w:rFonts w:ascii="Calibri" w:hAnsi="Calibri" w:cs="Calibri"/>
                <w:sz w:val="19"/>
                <w:szCs w:val="19"/>
              </w:rPr>
            </w:pPr>
            <w:r>
              <w:rPr>
                <w:rFonts w:ascii="Calibri" w:hAnsi="Calibri" w:cs="Calibri"/>
                <w:sz w:val="19"/>
                <w:szCs w:val="19"/>
              </w:rPr>
              <w:t>5</w:t>
            </w:r>
          </w:p>
        </w:tc>
        <w:tc>
          <w:tcPr>
            <w:tcW w:w="1552" w:type="dxa"/>
            <w:tcBorders>
              <w:top w:val="nil"/>
              <w:left w:val="nil"/>
              <w:bottom w:val="single" w:color="auto" w:sz="4" w:space="0"/>
              <w:right w:val="single" w:color="auto" w:sz="4" w:space="0"/>
            </w:tcBorders>
            <w:shd w:val="clear" w:color="000000" w:fill="FFFFFF"/>
            <w:noWrap/>
            <w:vAlign w:val="center"/>
          </w:tcPr>
          <w:p w14:paraId="45DBBA96">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noWrap/>
            <w:vAlign w:val="center"/>
          </w:tcPr>
          <w:p w14:paraId="1991EAC1">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0DE7B4ED">
            <w:pPr>
              <w:jc w:val="center"/>
              <w:rPr>
                <w:rFonts w:ascii="Calibri" w:hAnsi="Calibri" w:cs="Calibri"/>
                <w:sz w:val="22"/>
                <w:szCs w:val="22"/>
              </w:rPr>
            </w:pPr>
            <w:r>
              <w:rPr>
                <w:rFonts w:ascii="Calibri" w:hAnsi="Calibri" w:cs="Calibri"/>
                <w:sz w:val="22"/>
                <w:szCs w:val="22"/>
              </w:rPr>
              <w:t>18</w:t>
            </w:r>
          </w:p>
        </w:tc>
      </w:tr>
      <w:tr w14:paraId="22EAF02F">
        <w:tblPrEx>
          <w:tblCellMar>
            <w:top w:w="0" w:type="dxa"/>
            <w:left w:w="70" w:type="dxa"/>
            <w:bottom w:w="0" w:type="dxa"/>
            <w:right w:w="70" w:type="dxa"/>
          </w:tblCellMar>
        </w:tblPrEx>
        <w:trPr>
          <w:trHeight w:val="525"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689E9F39">
            <w:pPr>
              <w:rPr>
                <w:rFonts w:ascii="Calibri" w:hAnsi="Calibri" w:cs="Calibri"/>
                <w:sz w:val="19"/>
                <w:szCs w:val="19"/>
              </w:rPr>
            </w:pPr>
            <w:r>
              <w:rPr>
                <w:rFonts w:ascii="Calibri" w:hAnsi="Calibri" w:cs="Calibri"/>
                <w:sz w:val="19"/>
                <w:szCs w:val="19"/>
              </w:rPr>
              <w:t>SECRETARIO</w:t>
            </w:r>
          </w:p>
        </w:tc>
        <w:tc>
          <w:tcPr>
            <w:tcW w:w="909" w:type="dxa"/>
            <w:tcBorders>
              <w:top w:val="nil"/>
              <w:left w:val="nil"/>
              <w:bottom w:val="single" w:color="auto" w:sz="4" w:space="0"/>
              <w:right w:val="single" w:color="auto" w:sz="4" w:space="0"/>
            </w:tcBorders>
            <w:shd w:val="clear" w:color="000000" w:fill="FFFFFF"/>
            <w:noWrap/>
            <w:vAlign w:val="center"/>
          </w:tcPr>
          <w:p w14:paraId="284F2FDD">
            <w:pPr>
              <w:jc w:val="center"/>
              <w:rPr>
                <w:rFonts w:ascii="Calibri" w:hAnsi="Calibri" w:cs="Calibri"/>
                <w:sz w:val="19"/>
                <w:szCs w:val="19"/>
              </w:rPr>
            </w:pPr>
            <w:r>
              <w:rPr>
                <w:rFonts w:ascii="Calibri" w:hAnsi="Calibri" w:cs="Calibri"/>
                <w:sz w:val="19"/>
                <w:szCs w:val="19"/>
              </w:rPr>
              <w:t>440</w:t>
            </w:r>
          </w:p>
        </w:tc>
        <w:tc>
          <w:tcPr>
            <w:tcW w:w="799" w:type="dxa"/>
            <w:tcBorders>
              <w:top w:val="nil"/>
              <w:left w:val="nil"/>
              <w:bottom w:val="single" w:color="auto" w:sz="4" w:space="0"/>
              <w:right w:val="single" w:color="auto" w:sz="4" w:space="0"/>
            </w:tcBorders>
            <w:shd w:val="clear" w:color="000000" w:fill="FFFFFF"/>
            <w:noWrap/>
            <w:vAlign w:val="center"/>
          </w:tcPr>
          <w:p w14:paraId="00EC092E">
            <w:pPr>
              <w:jc w:val="center"/>
              <w:rPr>
                <w:rFonts w:ascii="Calibri" w:hAnsi="Calibri" w:cs="Calibri"/>
                <w:sz w:val="19"/>
                <w:szCs w:val="19"/>
              </w:rPr>
            </w:pPr>
            <w:r>
              <w:rPr>
                <w:rFonts w:ascii="Calibri" w:hAnsi="Calibri" w:cs="Calibri"/>
                <w:sz w:val="19"/>
                <w:szCs w:val="19"/>
              </w:rPr>
              <w:t>5</w:t>
            </w:r>
          </w:p>
        </w:tc>
        <w:tc>
          <w:tcPr>
            <w:tcW w:w="1552" w:type="dxa"/>
            <w:tcBorders>
              <w:top w:val="nil"/>
              <w:left w:val="nil"/>
              <w:bottom w:val="single" w:color="auto" w:sz="4" w:space="0"/>
              <w:right w:val="single" w:color="auto" w:sz="4" w:space="0"/>
            </w:tcBorders>
            <w:shd w:val="clear" w:color="000000" w:fill="FFFFFF"/>
            <w:noWrap/>
            <w:vAlign w:val="center"/>
          </w:tcPr>
          <w:p w14:paraId="7A28DFA8">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noWrap/>
            <w:vAlign w:val="center"/>
          </w:tcPr>
          <w:p w14:paraId="0D1927D9">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191A5992">
            <w:pPr>
              <w:jc w:val="center"/>
              <w:rPr>
                <w:rFonts w:ascii="Calibri" w:hAnsi="Calibri" w:cs="Calibri"/>
                <w:sz w:val="22"/>
                <w:szCs w:val="22"/>
              </w:rPr>
            </w:pPr>
            <w:r>
              <w:rPr>
                <w:rFonts w:ascii="Calibri" w:hAnsi="Calibri" w:cs="Calibri"/>
                <w:sz w:val="22"/>
                <w:szCs w:val="22"/>
              </w:rPr>
              <w:t>96</w:t>
            </w:r>
          </w:p>
        </w:tc>
      </w:tr>
      <w:tr w14:paraId="33B82F64">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noWrap/>
            <w:vAlign w:val="center"/>
          </w:tcPr>
          <w:p w14:paraId="2A0D131E">
            <w:pPr>
              <w:rPr>
                <w:rFonts w:ascii="Calibri" w:hAnsi="Calibri" w:cs="Calibri"/>
                <w:sz w:val="19"/>
                <w:szCs w:val="19"/>
              </w:rPr>
            </w:pPr>
            <w:r>
              <w:rPr>
                <w:rFonts w:ascii="Calibri" w:hAnsi="Calibri" w:cs="Calibri"/>
                <w:sz w:val="19"/>
                <w:szCs w:val="19"/>
              </w:rPr>
              <w:t>AUXILIAR AREA SALUD</w:t>
            </w:r>
          </w:p>
        </w:tc>
        <w:tc>
          <w:tcPr>
            <w:tcW w:w="909" w:type="dxa"/>
            <w:tcBorders>
              <w:top w:val="nil"/>
              <w:left w:val="nil"/>
              <w:bottom w:val="single" w:color="auto" w:sz="4" w:space="0"/>
              <w:right w:val="single" w:color="auto" w:sz="4" w:space="0"/>
            </w:tcBorders>
            <w:shd w:val="clear" w:color="000000" w:fill="FFFFFF"/>
            <w:noWrap/>
            <w:vAlign w:val="center"/>
          </w:tcPr>
          <w:p w14:paraId="52A329C8">
            <w:pPr>
              <w:jc w:val="center"/>
              <w:rPr>
                <w:rFonts w:ascii="Calibri" w:hAnsi="Calibri" w:cs="Calibri"/>
                <w:sz w:val="19"/>
                <w:szCs w:val="19"/>
              </w:rPr>
            </w:pPr>
            <w:r>
              <w:rPr>
                <w:rFonts w:ascii="Calibri" w:hAnsi="Calibri" w:cs="Calibri"/>
                <w:sz w:val="19"/>
                <w:szCs w:val="19"/>
              </w:rPr>
              <w:t>412</w:t>
            </w:r>
          </w:p>
        </w:tc>
        <w:tc>
          <w:tcPr>
            <w:tcW w:w="799" w:type="dxa"/>
            <w:tcBorders>
              <w:top w:val="nil"/>
              <w:left w:val="nil"/>
              <w:bottom w:val="single" w:color="auto" w:sz="4" w:space="0"/>
              <w:right w:val="single" w:color="auto" w:sz="4" w:space="0"/>
            </w:tcBorders>
            <w:shd w:val="clear" w:color="000000" w:fill="FFFFFF"/>
            <w:noWrap/>
            <w:vAlign w:val="center"/>
          </w:tcPr>
          <w:p w14:paraId="5886CD39">
            <w:pPr>
              <w:jc w:val="center"/>
              <w:rPr>
                <w:rFonts w:ascii="Calibri" w:hAnsi="Calibri" w:cs="Calibri"/>
                <w:sz w:val="19"/>
                <w:szCs w:val="19"/>
              </w:rPr>
            </w:pPr>
            <w:r>
              <w:rPr>
                <w:rFonts w:ascii="Calibri" w:hAnsi="Calibri" w:cs="Calibri"/>
                <w:sz w:val="19"/>
                <w:szCs w:val="19"/>
              </w:rPr>
              <w:t>4</w:t>
            </w:r>
          </w:p>
        </w:tc>
        <w:tc>
          <w:tcPr>
            <w:tcW w:w="1552" w:type="dxa"/>
            <w:tcBorders>
              <w:top w:val="nil"/>
              <w:left w:val="nil"/>
              <w:bottom w:val="single" w:color="auto" w:sz="4" w:space="0"/>
              <w:right w:val="single" w:color="auto" w:sz="4" w:space="0"/>
            </w:tcBorders>
            <w:shd w:val="clear" w:color="000000" w:fill="FFFFFF"/>
            <w:noWrap/>
            <w:vAlign w:val="center"/>
          </w:tcPr>
          <w:p w14:paraId="467BEF4E">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noWrap/>
            <w:vAlign w:val="center"/>
          </w:tcPr>
          <w:p w14:paraId="1B9856E2">
            <w:pP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3E49E3E2">
            <w:pPr>
              <w:jc w:val="center"/>
              <w:rPr>
                <w:rFonts w:ascii="Calibri" w:hAnsi="Calibri" w:cs="Calibri"/>
                <w:sz w:val="22"/>
                <w:szCs w:val="22"/>
              </w:rPr>
            </w:pPr>
            <w:r>
              <w:rPr>
                <w:rFonts w:ascii="Calibri" w:hAnsi="Calibri" w:cs="Calibri"/>
                <w:sz w:val="22"/>
                <w:szCs w:val="22"/>
              </w:rPr>
              <w:t>1</w:t>
            </w:r>
          </w:p>
        </w:tc>
      </w:tr>
      <w:tr w14:paraId="4DDF4F86">
        <w:tblPrEx>
          <w:tblCellMar>
            <w:top w:w="0" w:type="dxa"/>
            <w:left w:w="70" w:type="dxa"/>
            <w:bottom w:w="0" w:type="dxa"/>
            <w:right w:w="70" w:type="dxa"/>
          </w:tblCellMar>
        </w:tblPrEx>
        <w:trPr>
          <w:trHeight w:val="381" w:hRule="atLeast"/>
          <w:jc w:val="center"/>
        </w:trPr>
        <w:tc>
          <w:tcPr>
            <w:tcW w:w="9188" w:type="dxa"/>
            <w:gridSpan w:val="5"/>
            <w:tcBorders>
              <w:top w:val="single" w:color="auto" w:sz="4" w:space="0"/>
              <w:left w:val="single" w:color="auto" w:sz="4" w:space="0"/>
              <w:bottom w:val="single" w:color="auto" w:sz="4" w:space="0"/>
              <w:right w:val="single" w:color="auto" w:sz="4" w:space="0"/>
            </w:tcBorders>
            <w:shd w:val="clear" w:color="auto" w:fill="F1F1F1" w:themeFill="background1" w:themeFillShade="F2"/>
            <w:noWrap/>
            <w:vAlign w:val="center"/>
          </w:tcPr>
          <w:p w14:paraId="3BFEE472">
            <w:pPr>
              <w:jc w:val="right"/>
              <w:rPr>
                <w:rFonts w:ascii="Calibri" w:hAnsi="Calibri" w:cs="Calibri"/>
                <w:sz w:val="22"/>
                <w:szCs w:val="22"/>
              </w:rPr>
            </w:pPr>
            <w:r>
              <w:rPr>
                <w:rFonts w:ascii="Calibri" w:hAnsi="Calibri" w:cs="Calibri"/>
                <w:sz w:val="22"/>
                <w:szCs w:val="22"/>
              </w:rPr>
              <w:t xml:space="preserve">SUBTOTAL PLANTA  </w:t>
            </w:r>
          </w:p>
        </w:tc>
        <w:tc>
          <w:tcPr>
            <w:tcW w:w="937" w:type="dxa"/>
            <w:tcBorders>
              <w:top w:val="nil"/>
              <w:left w:val="single" w:color="auto" w:sz="4" w:space="0"/>
              <w:bottom w:val="single" w:color="auto" w:sz="4" w:space="0"/>
              <w:right w:val="single" w:color="auto" w:sz="4" w:space="0"/>
            </w:tcBorders>
            <w:shd w:val="clear" w:color="auto" w:fill="F1F1F1" w:themeFill="background1" w:themeFillShade="F2"/>
            <w:noWrap/>
            <w:vAlign w:val="center"/>
          </w:tcPr>
          <w:p w14:paraId="3C8ED071">
            <w:pPr>
              <w:jc w:val="center"/>
              <w:rPr>
                <w:rFonts w:ascii="Calibri" w:hAnsi="Calibri" w:cs="Calibri"/>
                <w:sz w:val="22"/>
                <w:szCs w:val="22"/>
              </w:rPr>
            </w:pPr>
            <w:r>
              <w:rPr>
                <w:rFonts w:ascii="Calibri" w:hAnsi="Calibri" w:cs="Calibri"/>
                <w:sz w:val="22"/>
                <w:szCs w:val="22"/>
              </w:rPr>
              <w:t>1506</w:t>
            </w:r>
          </w:p>
        </w:tc>
      </w:tr>
      <w:tr w14:paraId="30A4EEB5">
        <w:tblPrEx>
          <w:tblCellMar>
            <w:top w:w="0" w:type="dxa"/>
            <w:left w:w="70" w:type="dxa"/>
            <w:bottom w:w="0" w:type="dxa"/>
            <w:right w:w="70" w:type="dxa"/>
          </w:tblCellMar>
        </w:tblPrEx>
        <w:trPr>
          <w:trHeight w:val="300" w:hRule="atLeast"/>
          <w:jc w:val="center"/>
        </w:trPr>
        <w:tc>
          <w:tcPr>
            <w:tcW w:w="9188"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0AFAA4AB">
            <w:pPr>
              <w:jc w:val="center"/>
              <w:rPr>
                <w:rFonts w:ascii="Calibri" w:hAnsi="Calibri" w:cs="Calibri"/>
                <w:sz w:val="19"/>
                <w:szCs w:val="19"/>
              </w:rPr>
            </w:pPr>
            <w:r>
              <w:rPr>
                <w:rFonts w:ascii="Calibri" w:hAnsi="Calibri" w:cs="Calibri"/>
                <w:sz w:val="19"/>
                <w:szCs w:val="19"/>
              </w:rPr>
              <w:t>3.1 PLANTA GLOBAL - NIVEL CENTRAL - SECRETARIA DE EDUCACION – LEY 715</w:t>
            </w:r>
          </w:p>
        </w:tc>
        <w:tc>
          <w:tcPr>
            <w:tcW w:w="937" w:type="dxa"/>
            <w:tcBorders>
              <w:top w:val="nil"/>
              <w:left w:val="single" w:color="auto" w:sz="4" w:space="0"/>
              <w:bottom w:val="single" w:color="auto" w:sz="4" w:space="0"/>
              <w:right w:val="single" w:color="auto" w:sz="4" w:space="0"/>
            </w:tcBorders>
            <w:noWrap/>
            <w:vAlign w:val="bottom"/>
          </w:tcPr>
          <w:p w14:paraId="4C8BF78E">
            <w:pPr>
              <w:jc w:val="center"/>
              <w:rPr>
                <w:rFonts w:ascii="Calibri" w:hAnsi="Calibri" w:cs="Calibri"/>
                <w:sz w:val="22"/>
                <w:szCs w:val="22"/>
              </w:rPr>
            </w:pPr>
            <w:r>
              <w:rPr>
                <w:rFonts w:ascii="Calibri" w:hAnsi="Calibri" w:cs="Calibri"/>
                <w:sz w:val="22"/>
                <w:szCs w:val="22"/>
              </w:rPr>
              <w:t> </w:t>
            </w:r>
          </w:p>
        </w:tc>
      </w:tr>
      <w:tr w14:paraId="6DF27666">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noWrap/>
            <w:vAlign w:val="center"/>
          </w:tcPr>
          <w:p w14:paraId="426673B7">
            <w:pPr>
              <w:jc w:val="center"/>
              <w:rPr>
                <w:rFonts w:ascii="Calibri" w:hAnsi="Calibri" w:cs="Calibri"/>
                <w:sz w:val="19"/>
                <w:szCs w:val="19"/>
              </w:rPr>
            </w:pPr>
            <w:r>
              <w:rPr>
                <w:rFonts w:ascii="Calibri" w:hAnsi="Calibri" w:cs="Calibri"/>
                <w:sz w:val="19"/>
                <w:szCs w:val="19"/>
              </w:rPr>
              <w:t>DENOMINACION</w:t>
            </w:r>
          </w:p>
        </w:tc>
        <w:tc>
          <w:tcPr>
            <w:tcW w:w="909" w:type="dxa"/>
            <w:tcBorders>
              <w:top w:val="nil"/>
              <w:left w:val="nil"/>
              <w:bottom w:val="single" w:color="auto" w:sz="4" w:space="0"/>
              <w:right w:val="single" w:color="auto" w:sz="4" w:space="0"/>
            </w:tcBorders>
            <w:noWrap/>
            <w:vAlign w:val="center"/>
          </w:tcPr>
          <w:p w14:paraId="6F7204C6">
            <w:pPr>
              <w:jc w:val="center"/>
              <w:rPr>
                <w:rFonts w:ascii="Calibri" w:hAnsi="Calibri" w:cs="Calibri"/>
                <w:sz w:val="19"/>
                <w:szCs w:val="19"/>
              </w:rPr>
            </w:pPr>
            <w:r>
              <w:rPr>
                <w:rFonts w:ascii="Calibri" w:hAnsi="Calibri" w:cs="Calibri"/>
                <w:sz w:val="19"/>
                <w:szCs w:val="19"/>
              </w:rPr>
              <w:t>CODIGO</w:t>
            </w:r>
          </w:p>
        </w:tc>
        <w:tc>
          <w:tcPr>
            <w:tcW w:w="799" w:type="dxa"/>
            <w:tcBorders>
              <w:top w:val="nil"/>
              <w:left w:val="nil"/>
              <w:bottom w:val="single" w:color="auto" w:sz="4" w:space="0"/>
              <w:right w:val="single" w:color="auto" w:sz="4" w:space="0"/>
            </w:tcBorders>
            <w:noWrap/>
            <w:vAlign w:val="center"/>
          </w:tcPr>
          <w:p w14:paraId="042E2335">
            <w:pPr>
              <w:jc w:val="center"/>
              <w:rPr>
                <w:rFonts w:ascii="Calibri" w:hAnsi="Calibri" w:cs="Calibri"/>
                <w:sz w:val="19"/>
                <w:szCs w:val="19"/>
              </w:rPr>
            </w:pPr>
            <w:r>
              <w:rPr>
                <w:rFonts w:ascii="Calibri" w:hAnsi="Calibri" w:cs="Calibri"/>
                <w:sz w:val="19"/>
                <w:szCs w:val="19"/>
              </w:rPr>
              <w:t>GRADO</w:t>
            </w:r>
          </w:p>
        </w:tc>
        <w:tc>
          <w:tcPr>
            <w:tcW w:w="1552" w:type="dxa"/>
            <w:tcBorders>
              <w:top w:val="nil"/>
              <w:left w:val="nil"/>
              <w:bottom w:val="single" w:color="auto" w:sz="4" w:space="0"/>
              <w:right w:val="single" w:color="auto" w:sz="4" w:space="0"/>
            </w:tcBorders>
            <w:noWrap/>
            <w:vAlign w:val="center"/>
          </w:tcPr>
          <w:p w14:paraId="790964B8">
            <w:pPr>
              <w:jc w:val="center"/>
              <w:rPr>
                <w:rFonts w:ascii="Calibri" w:hAnsi="Calibri" w:cs="Calibri"/>
                <w:sz w:val="19"/>
                <w:szCs w:val="19"/>
              </w:rPr>
            </w:pPr>
            <w:r>
              <w:rPr>
                <w:rFonts w:ascii="Calibri" w:hAnsi="Calibri" w:cs="Calibri"/>
                <w:sz w:val="19"/>
                <w:szCs w:val="19"/>
              </w:rPr>
              <w:t>NIVEL</w:t>
            </w:r>
          </w:p>
        </w:tc>
        <w:tc>
          <w:tcPr>
            <w:tcW w:w="3523" w:type="dxa"/>
            <w:tcBorders>
              <w:top w:val="nil"/>
              <w:left w:val="nil"/>
              <w:bottom w:val="single" w:color="auto" w:sz="4" w:space="0"/>
              <w:right w:val="nil"/>
            </w:tcBorders>
            <w:vAlign w:val="center"/>
          </w:tcPr>
          <w:p w14:paraId="7869D715">
            <w:pPr>
              <w:jc w:val="center"/>
              <w:rPr>
                <w:rFonts w:ascii="Calibri" w:hAnsi="Calibri" w:cs="Calibri"/>
                <w:sz w:val="19"/>
                <w:szCs w:val="19"/>
              </w:rPr>
            </w:pPr>
            <w:r>
              <w:rPr>
                <w:rFonts w:ascii="Calibri" w:hAnsi="Calibri" w:cs="Calibri"/>
                <w:sz w:val="19"/>
                <w:szCs w:val="19"/>
              </w:rPr>
              <w:t>CLASIFICACION DEL EMPLEO</w:t>
            </w:r>
          </w:p>
        </w:tc>
        <w:tc>
          <w:tcPr>
            <w:tcW w:w="937" w:type="dxa"/>
            <w:tcBorders>
              <w:top w:val="nil"/>
              <w:left w:val="single" w:color="auto" w:sz="4" w:space="0"/>
              <w:bottom w:val="single" w:color="auto" w:sz="4" w:space="0"/>
              <w:right w:val="single" w:color="auto" w:sz="4" w:space="0"/>
            </w:tcBorders>
            <w:noWrap/>
            <w:vAlign w:val="bottom"/>
          </w:tcPr>
          <w:p w14:paraId="0F6D44BB">
            <w:pPr>
              <w:jc w:val="center"/>
              <w:rPr>
                <w:rFonts w:ascii="Calibri" w:hAnsi="Calibri" w:cs="Calibri"/>
                <w:sz w:val="22"/>
                <w:szCs w:val="22"/>
              </w:rPr>
            </w:pPr>
            <w:r>
              <w:rPr>
                <w:rFonts w:ascii="Calibri" w:hAnsi="Calibri" w:cs="Calibri"/>
                <w:sz w:val="19"/>
                <w:szCs w:val="19"/>
              </w:rPr>
              <w:t>NUMERO CARGOS</w:t>
            </w:r>
            <w:r>
              <w:rPr>
                <w:rFonts w:ascii="Calibri" w:hAnsi="Calibri" w:cs="Calibri"/>
                <w:sz w:val="22"/>
                <w:szCs w:val="22"/>
              </w:rPr>
              <w:t>  </w:t>
            </w:r>
          </w:p>
        </w:tc>
      </w:tr>
      <w:tr w14:paraId="24E4ADCA">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09B5174D">
            <w:pPr>
              <w:rPr>
                <w:rFonts w:ascii="Calibri" w:hAnsi="Calibri" w:cs="Calibri"/>
                <w:sz w:val="19"/>
                <w:szCs w:val="19"/>
              </w:rPr>
            </w:pPr>
            <w:r>
              <w:rPr>
                <w:rFonts w:ascii="Calibri" w:hAnsi="Calibri" w:cs="Calibri"/>
                <w:sz w:val="19"/>
                <w:szCs w:val="19"/>
              </w:rPr>
              <w:t>PROFESIONAL ESPECIALIZADO</w:t>
            </w:r>
          </w:p>
        </w:tc>
        <w:tc>
          <w:tcPr>
            <w:tcW w:w="909" w:type="dxa"/>
            <w:tcBorders>
              <w:top w:val="nil"/>
              <w:left w:val="nil"/>
              <w:bottom w:val="single" w:color="auto" w:sz="4" w:space="0"/>
              <w:right w:val="single" w:color="auto" w:sz="4" w:space="0"/>
            </w:tcBorders>
            <w:noWrap/>
            <w:vAlign w:val="center"/>
          </w:tcPr>
          <w:p w14:paraId="034B9C59">
            <w:pPr>
              <w:jc w:val="center"/>
              <w:rPr>
                <w:rFonts w:ascii="Calibri" w:hAnsi="Calibri" w:cs="Calibri"/>
                <w:sz w:val="19"/>
                <w:szCs w:val="19"/>
              </w:rPr>
            </w:pPr>
            <w:r>
              <w:rPr>
                <w:rFonts w:ascii="Calibri" w:hAnsi="Calibri" w:cs="Calibri"/>
                <w:sz w:val="19"/>
                <w:szCs w:val="19"/>
              </w:rPr>
              <w:t>222</w:t>
            </w:r>
          </w:p>
        </w:tc>
        <w:tc>
          <w:tcPr>
            <w:tcW w:w="799" w:type="dxa"/>
            <w:tcBorders>
              <w:top w:val="nil"/>
              <w:left w:val="nil"/>
              <w:bottom w:val="single" w:color="auto" w:sz="4" w:space="0"/>
              <w:right w:val="single" w:color="auto" w:sz="4" w:space="0"/>
            </w:tcBorders>
            <w:noWrap/>
            <w:vAlign w:val="center"/>
          </w:tcPr>
          <w:p w14:paraId="06B9BEBA">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1ED6A87C">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shd w:val="clear" w:color="000000" w:fill="FFFFFF"/>
            <w:noWrap/>
            <w:vAlign w:val="center"/>
          </w:tcPr>
          <w:p w14:paraId="2C0A6F63">
            <w:pPr>
              <w:jc w:val="cente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275FE519">
            <w:pPr>
              <w:jc w:val="center"/>
              <w:rPr>
                <w:rFonts w:ascii="Calibri" w:hAnsi="Calibri" w:cs="Calibri"/>
                <w:sz w:val="22"/>
                <w:szCs w:val="22"/>
              </w:rPr>
            </w:pPr>
            <w:r>
              <w:rPr>
                <w:rFonts w:ascii="Calibri" w:hAnsi="Calibri" w:cs="Calibri"/>
                <w:sz w:val="22"/>
                <w:szCs w:val="22"/>
              </w:rPr>
              <w:t>7</w:t>
            </w:r>
          </w:p>
        </w:tc>
      </w:tr>
      <w:tr w14:paraId="66D6D8D3">
        <w:tblPrEx>
          <w:tblCellMar>
            <w:top w:w="0" w:type="dxa"/>
            <w:left w:w="70" w:type="dxa"/>
            <w:bottom w:w="0" w:type="dxa"/>
            <w:right w:w="70" w:type="dxa"/>
          </w:tblCellMar>
        </w:tblPrEx>
        <w:trPr>
          <w:trHeight w:val="689" w:hRule="atLeast"/>
          <w:jc w:val="center"/>
        </w:trPr>
        <w:tc>
          <w:tcPr>
            <w:tcW w:w="2405" w:type="dxa"/>
            <w:tcBorders>
              <w:top w:val="nil"/>
              <w:left w:val="single" w:color="auto" w:sz="4" w:space="0"/>
              <w:bottom w:val="single" w:color="auto" w:sz="4" w:space="0"/>
              <w:right w:val="single" w:color="auto" w:sz="4" w:space="0"/>
            </w:tcBorders>
            <w:vAlign w:val="center"/>
          </w:tcPr>
          <w:p w14:paraId="73EBD4F7">
            <w:pPr>
              <w:rPr>
                <w:rFonts w:ascii="Calibri" w:hAnsi="Calibri" w:cs="Calibri"/>
                <w:sz w:val="19"/>
                <w:szCs w:val="19"/>
              </w:rPr>
            </w:pPr>
            <w:r>
              <w:rPr>
                <w:rFonts w:ascii="Calibri" w:hAnsi="Calibri" w:cs="Calibri"/>
                <w:sz w:val="19"/>
                <w:szCs w:val="19"/>
              </w:rPr>
              <w:t xml:space="preserve">PROFESIONAL UNIVERSITARIO </w:t>
            </w:r>
          </w:p>
        </w:tc>
        <w:tc>
          <w:tcPr>
            <w:tcW w:w="909" w:type="dxa"/>
            <w:tcBorders>
              <w:top w:val="nil"/>
              <w:left w:val="nil"/>
              <w:bottom w:val="single" w:color="auto" w:sz="4" w:space="0"/>
              <w:right w:val="single" w:color="auto" w:sz="4" w:space="0"/>
            </w:tcBorders>
            <w:noWrap/>
            <w:vAlign w:val="center"/>
          </w:tcPr>
          <w:p w14:paraId="3956013A">
            <w:pPr>
              <w:jc w:val="center"/>
              <w:rPr>
                <w:rFonts w:ascii="Calibri" w:hAnsi="Calibri" w:cs="Calibri"/>
                <w:sz w:val="19"/>
                <w:szCs w:val="19"/>
              </w:rPr>
            </w:pPr>
            <w:r>
              <w:rPr>
                <w:rFonts w:ascii="Calibri" w:hAnsi="Calibri" w:cs="Calibri"/>
                <w:sz w:val="19"/>
                <w:szCs w:val="19"/>
              </w:rPr>
              <w:t>219</w:t>
            </w:r>
          </w:p>
        </w:tc>
        <w:tc>
          <w:tcPr>
            <w:tcW w:w="799" w:type="dxa"/>
            <w:tcBorders>
              <w:top w:val="nil"/>
              <w:left w:val="nil"/>
              <w:bottom w:val="single" w:color="auto" w:sz="4" w:space="0"/>
              <w:right w:val="single" w:color="auto" w:sz="4" w:space="0"/>
            </w:tcBorders>
            <w:noWrap/>
            <w:vAlign w:val="center"/>
          </w:tcPr>
          <w:p w14:paraId="3379E91C">
            <w:pPr>
              <w:jc w:val="center"/>
              <w:rPr>
                <w:rFonts w:ascii="Calibri" w:hAnsi="Calibri" w:cs="Calibri"/>
                <w:sz w:val="19"/>
                <w:szCs w:val="19"/>
              </w:rPr>
            </w:pPr>
            <w:r>
              <w:rPr>
                <w:rFonts w:ascii="Calibri" w:hAnsi="Calibri" w:cs="Calibri"/>
                <w:sz w:val="19"/>
                <w:szCs w:val="19"/>
              </w:rPr>
              <w:t>4</w:t>
            </w:r>
          </w:p>
        </w:tc>
        <w:tc>
          <w:tcPr>
            <w:tcW w:w="1552" w:type="dxa"/>
            <w:tcBorders>
              <w:top w:val="nil"/>
              <w:left w:val="nil"/>
              <w:bottom w:val="single" w:color="auto" w:sz="4" w:space="0"/>
              <w:right w:val="single" w:color="auto" w:sz="4" w:space="0"/>
            </w:tcBorders>
            <w:shd w:val="clear" w:color="000000" w:fill="FFFFFF"/>
            <w:noWrap/>
            <w:vAlign w:val="center"/>
          </w:tcPr>
          <w:p w14:paraId="66F0A53F">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shd w:val="clear" w:color="000000" w:fill="FFFFFF"/>
            <w:noWrap/>
            <w:vAlign w:val="center"/>
          </w:tcPr>
          <w:p w14:paraId="39004611">
            <w:pPr>
              <w:jc w:val="cente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5A8CCE65">
            <w:pPr>
              <w:jc w:val="center"/>
              <w:rPr>
                <w:rFonts w:ascii="Calibri" w:hAnsi="Calibri" w:cs="Calibri"/>
                <w:sz w:val="22"/>
                <w:szCs w:val="22"/>
              </w:rPr>
            </w:pPr>
            <w:r>
              <w:rPr>
                <w:rFonts w:ascii="Calibri" w:hAnsi="Calibri" w:cs="Calibri"/>
                <w:sz w:val="22"/>
                <w:szCs w:val="22"/>
              </w:rPr>
              <w:t>14</w:t>
            </w:r>
          </w:p>
        </w:tc>
      </w:tr>
      <w:tr w14:paraId="41AC281A">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5B48F237">
            <w:pPr>
              <w:rPr>
                <w:rFonts w:ascii="Calibri" w:hAnsi="Calibri" w:cs="Calibri"/>
                <w:sz w:val="19"/>
                <w:szCs w:val="19"/>
              </w:rPr>
            </w:pPr>
            <w:r>
              <w:rPr>
                <w:rFonts w:ascii="Calibri" w:hAnsi="Calibri" w:cs="Calibri"/>
                <w:sz w:val="19"/>
                <w:szCs w:val="19"/>
              </w:rPr>
              <w:t xml:space="preserve">PROFESIONAL UNIVERSITARIO </w:t>
            </w:r>
          </w:p>
        </w:tc>
        <w:tc>
          <w:tcPr>
            <w:tcW w:w="909" w:type="dxa"/>
            <w:tcBorders>
              <w:top w:val="nil"/>
              <w:left w:val="nil"/>
              <w:bottom w:val="single" w:color="auto" w:sz="4" w:space="0"/>
              <w:right w:val="single" w:color="auto" w:sz="4" w:space="0"/>
            </w:tcBorders>
            <w:noWrap/>
            <w:vAlign w:val="center"/>
          </w:tcPr>
          <w:p w14:paraId="18810079">
            <w:pPr>
              <w:jc w:val="center"/>
              <w:rPr>
                <w:rFonts w:ascii="Calibri" w:hAnsi="Calibri" w:cs="Calibri"/>
                <w:sz w:val="19"/>
                <w:szCs w:val="19"/>
              </w:rPr>
            </w:pPr>
            <w:r>
              <w:rPr>
                <w:rFonts w:ascii="Calibri" w:hAnsi="Calibri" w:cs="Calibri"/>
                <w:sz w:val="19"/>
                <w:szCs w:val="19"/>
              </w:rPr>
              <w:t>219</w:t>
            </w:r>
          </w:p>
        </w:tc>
        <w:tc>
          <w:tcPr>
            <w:tcW w:w="799" w:type="dxa"/>
            <w:tcBorders>
              <w:top w:val="nil"/>
              <w:left w:val="nil"/>
              <w:bottom w:val="single" w:color="auto" w:sz="4" w:space="0"/>
              <w:right w:val="single" w:color="auto" w:sz="4" w:space="0"/>
            </w:tcBorders>
            <w:noWrap/>
            <w:vAlign w:val="center"/>
          </w:tcPr>
          <w:p w14:paraId="27FBE94A">
            <w:pPr>
              <w:jc w:val="center"/>
              <w:rPr>
                <w:rFonts w:ascii="Calibri" w:hAnsi="Calibri" w:cs="Calibri"/>
                <w:sz w:val="19"/>
                <w:szCs w:val="19"/>
              </w:rPr>
            </w:pPr>
            <w:r>
              <w:rPr>
                <w:rFonts w:ascii="Calibri" w:hAnsi="Calibri" w:cs="Calibri"/>
                <w:sz w:val="19"/>
                <w:szCs w:val="19"/>
              </w:rPr>
              <w:t>1</w:t>
            </w:r>
          </w:p>
        </w:tc>
        <w:tc>
          <w:tcPr>
            <w:tcW w:w="1552" w:type="dxa"/>
            <w:tcBorders>
              <w:top w:val="nil"/>
              <w:left w:val="nil"/>
              <w:bottom w:val="single" w:color="auto" w:sz="4" w:space="0"/>
              <w:right w:val="single" w:color="auto" w:sz="4" w:space="0"/>
            </w:tcBorders>
            <w:shd w:val="clear" w:color="000000" w:fill="FFFFFF"/>
            <w:noWrap/>
            <w:vAlign w:val="center"/>
          </w:tcPr>
          <w:p w14:paraId="063192BB">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shd w:val="clear" w:color="000000" w:fill="FFFFFF"/>
            <w:noWrap/>
            <w:vAlign w:val="center"/>
          </w:tcPr>
          <w:p w14:paraId="36D6B10E">
            <w:pPr>
              <w:jc w:val="cente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65532480">
            <w:pPr>
              <w:jc w:val="center"/>
              <w:rPr>
                <w:rFonts w:ascii="Calibri" w:hAnsi="Calibri" w:cs="Calibri"/>
                <w:sz w:val="22"/>
                <w:szCs w:val="22"/>
              </w:rPr>
            </w:pPr>
            <w:r>
              <w:rPr>
                <w:rFonts w:ascii="Calibri" w:hAnsi="Calibri" w:cs="Calibri"/>
                <w:sz w:val="22"/>
                <w:szCs w:val="22"/>
              </w:rPr>
              <w:t>57</w:t>
            </w:r>
          </w:p>
        </w:tc>
      </w:tr>
      <w:tr w14:paraId="0036B6AD">
        <w:tblPrEx>
          <w:tblCellMar>
            <w:top w:w="0" w:type="dxa"/>
            <w:left w:w="70" w:type="dxa"/>
            <w:bottom w:w="0" w:type="dxa"/>
            <w:right w:w="70" w:type="dxa"/>
          </w:tblCellMar>
        </w:tblPrEx>
        <w:trPr>
          <w:trHeight w:val="507" w:hRule="atLeast"/>
          <w:jc w:val="center"/>
        </w:trPr>
        <w:tc>
          <w:tcPr>
            <w:tcW w:w="2405" w:type="dxa"/>
            <w:tcBorders>
              <w:top w:val="nil"/>
              <w:left w:val="single" w:color="auto" w:sz="4" w:space="0"/>
              <w:bottom w:val="single" w:color="auto" w:sz="4" w:space="0"/>
              <w:right w:val="single" w:color="auto" w:sz="4" w:space="0"/>
            </w:tcBorders>
            <w:vAlign w:val="center"/>
          </w:tcPr>
          <w:p w14:paraId="048B52FA">
            <w:pPr>
              <w:rPr>
                <w:rFonts w:ascii="Calibri" w:hAnsi="Calibri" w:cs="Calibri"/>
                <w:sz w:val="19"/>
                <w:szCs w:val="19"/>
              </w:rPr>
            </w:pPr>
            <w:r>
              <w:rPr>
                <w:rFonts w:ascii="Calibri" w:hAnsi="Calibri" w:cs="Calibri"/>
                <w:sz w:val="19"/>
                <w:szCs w:val="19"/>
              </w:rPr>
              <w:t>TÉCNICO OPERATIVO</w:t>
            </w:r>
          </w:p>
        </w:tc>
        <w:tc>
          <w:tcPr>
            <w:tcW w:w="909" w:type="dxa"/>
            <w:tcBorders>
              <w:top w:val="nil"/>
              <w:left w:val="nil"/>
              <w:bottom w:val="single" w:color="auto" w:sz="4" w:space="0"/>
              <w:right w:val="single" w:color="auto" w:sz="4" w:space="0"/>
            </w:tcBorders>
            <w:noWrap/>
            <w:vAlign w:val="center"/>
          </w:tcPr>
          <w:p w14:paraId="6FFAF904">
            <w:pPr>
              <w:jc w:val="center"/>
              <w:rPr>
                <w:rFonts w:ascii="Calibri" w:hAnsi="Calibri" w:cs="Calibri"/>
                <w:sz w:val="19"/>
                <w:szCs w:val="19"/>
              </w:rPr>
            </w:pPr>
            <w:r>
              <w:rPr>
                <w:rFonts w:ascii="Calibri" w:hAnsi="Calibri" w:cs="Calibri"/>
                <w:sz w:val="19"/>
                <w:szCs w:val="19"/>
              </w:rPr>
              <w:t>314</w:t>
            </w:r>
          </w:p>
        </w:tc>
        <w:tc>
          <w:tcPr>
            <w:tcW w:w="799" w:type="dxa"/>
            <w:tcBorders>
              <w:top w:val="nil"/>
              <w:left w:val="nil"/>
              <w:bottom w:val="single" w:color="auto" w:sz="4" w:space="0"/>
              <w:right w:val="single" w:color="auto" w:sz="4" w:space="0"/>
            </w:tcBorders>
            <w:noWrap/>
            <w:vAlign w:val="center"/>
          </w:tcPr>
          <w:p w14:paraId="0A2FF123">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6C4287BB">
            <w:pPr>
              <w:jc w:val="center"/>
              <w:rPr>
                <w:rFonts w:ascii="Calibri" w:hAnsi="Calibri" w:cs="Calibri"/>
                <w:sz w:val="19"/>
                <w:szCs w:val="19"/>
              </w:rPr>
            </w:pPr>
            <w:r>
              <w:rPr>
                <w:rFonts w:ascii="Calibri" w:hAnsi="Calibri" w:cs="Calibri"/>
                <w:sz w:val="19"/>
                <w:szCs w:val="19"/>
              </w:rPr>
              <w:t>TECNICO</w:t>
            </w:r>
          </w:p>
        </w:tc>
        <w:tc>
          <w:tcPr>
            <w:tcW w:w="3523" w:type="dxa"/>
            <w:tcBorders>
              <w:top w:val="nil"/>
              <w:left w:val="nil"/>
              <w:bottom w:val="single" w:color="auto" w:sz="4" w:space="0"/>
              <w:right w:val="nil"/>
            </w:tcBorders>
            <w:shd w:val="clear" w:color="000000" w:fill="FFFFFF"/>
            <w:noWrap/>
            <w:vAlign w:val="center"/>
          </w:tcPr>
          <w:p w14:paraId="4F5DFDBB">
            <w:pPr>
              <w:jc w:val="cente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63DBBEE1">
            <w:pPr>
              <w:jc w:val="center"/>
              <w:rPr>
                <w:rFonts w:ascii="Calibri" w:hAnsi="Calibri" w:cs="Calibri"/>
                <w:sz w:val="22"/>
                <w:szCs w:val="22"/>
              </w:rPr>
            </w:pPr>
            <w:r>
              <w:rPr>
                <w:rFonts w:ascii="Calibri" w:hAnsi="Calibri" w:cs="Calibri"/>
                <w:sz w:val="22"/>
                <w:szCs w:val="22"/>
              </w:rPr>
              <w:t>1</w:t>
            </w:r>
          </w:p>
        </w:tc>
      </w:tr>
      <w:tr w14:paraId="5C3C227B">
        <w:tblPrEx>
          <w:tblCellMar>
            <w:top w:w="0" w:type="dxa"/>
            <w:left w:w="70" w:type="dxa"/>
            <w:bottom w:w="0" w:type="dxa"/>
            <w:right w:w="70" w:type="dxa"/>
          </w:tblCellMar>
        </w:tblPrEx>
        <w:trPr>
          <w:trHeight w:val="300"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4E0AC4C4">
            <w:pPr>
              <w:rPr>
                <w:rFonts w:ascii="Calibri" w:hAnsi="Calibri" w:cs="Calibri"/>
                <w:sz w:val="19"/>
                <w:szCs w:val="19"/>
              </w:rPr>
            </w:pPr>
            <w:r>
              <w:rPr>
                <w:rFonts w:ascii="Calibri" w:hAnsi="Calibri" w:cs="Calibri"/>
                <w:sz w:val="19"/>
                <w:szCs w:val="19"/>
              </w:rPr>
              <w:t>TÉCNICO ADMINISTRATIVO</w:t>
            </w:r>
          </w:p>
        </w:tc>
        <w:tc>
          <w:tcPr>
            <w:tcW w:w="909" w:type="dxa"/>
            <w:tcBorders>
              <w:top w:val="single" w:color="auto" w:sz="4" w:space="0"/>
              <w:left w:val="single" w:color="auto" w:sz="4" w:space="0"/>
              <w:bottom w:val="single" w:color="auto" w:sz="4" w:space="0"/>
              <w:right w:val="single" w:color="auto" w:sz="4" w:space="0"/>
            </w:tcBorders>
            <w:noWrap/>
            <w:vAlign w:val="center"/>
          </w:tcPr>
          <w:p w14:paraId="0E2B7CB5">
            <w:pPr>
              <w:jc w:val="center"/>
              <w:rPr>
                <w:rFonts w:ascii="Calibri" w:hAnsi="Calibri" w:cs="Calibri"/>
                <w:sz w:val="19"/>
                <w:szCs w:val="19"/>
              </w:rPr>
            </w:pPr>
            <w:r>
              <w:rPr>
                <w:rFonts w:ascii="Calibri" w:hAnsi="Calibri" w:cs="Calibri"/>
                <w:sz w:val="19"/>
                <w:szCs w:val="19"/>
              </w:rPr>
              <w:t>367</w:t>
            </w:r>
          </w:p>
        </w:tc>
        <w:tc>
          <w:tcPr>
            <w:tcW w:w="799" w:type="dxa"/>
            <w:tcBorders>
              <w:top w:val="single" w:color="auto" w:sz="4" w:space="0"/>
              <w:left w:val="single" w:color="auto" w:sz="4" w:space="0"/>
              <w:bottom w:val="single" w:color="auto" w:sz="4" w:space="0"/>
              <w:right w:val="single" w:color="auto" w:sz="4" w:space="0"/>
            </w:tcBorders>
            <w:noWrap/>
            <w:vAlign w:val="center"/>
          </w:tcPr>
          <w:p w14:paraId="355BE407">
            <w:pPr>
              <w:jc w:val="center"/>
              <w:rPr>
                <w:rFonts w:ascii="Calibri" w:hAnsi="Calibri" w:cs="Calibri"/>
                <w:sz w:val="19"/>
                <w:szCs w:val="19"/>
              </w:rPr>
            </w:pPr>
            <w:r>
              <w:rPr>
                <w:rFonts w:ascii="Calibri" w:hAnsi="Calibri" w:cs="Calibri"/>
                <w:sz w:val="19"/>
                <w:szCs w:val="19"/>
              </w:rPr>
              <w:t>1</w:t>
            </w:r>
          </w:p>
        </w:tc>
        <w:tc>
          <w:tcPr>
            <w:tcW w:w="155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47A3D5">
            <w:pPr>
              <w:jc w:val="center"/>
              <w:rPr>
                <w:rFonts w:ascii="Calibri" w:hAnsi="Calibri" w:cs="Calibri"/>
                <w:sz w:val="19"/>
                <w:szCs w:val="19"/>
              </w:rPr>
            </w:pPr>
            <w:r>
              <w:rPr>
                <w:rFonts w:ascii="Calibri" w:hAnsi="Calibri" w:cs="Calibri"/>
                <w:sz w:val="19"/>
                <w:szCs w:val="19"/>
              </w:rPr>
              <w:t>TECNICO</w:t>
            </w:r>
          </w:p>
        </w:tc>
        <w:tc>
          <w:tcPr>
            <w:tcW w:w="352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64DA33">
            <w:pPr>
              <w:jc w:val="center"/>
              <w:rPr>
                <w:rFonts w:ascii="Calibri" w:hAnsi="Calibri" w:cs="Calibri"/>
                <w:sz w:val="19"/>
                <w:szCs w:val="19"/>
              </w:rPr>
            </w:pPr>
            <w:r>
              <w:rPr>
                <w:rFonts w:ascii="Calibri" w:hAnsi="Calibri" w:cs="Calibri"/>
                <w:sz w:val="19"/>
                <w:szCs w:val="19"/>
              </w:rPr>
              <w:t>CARRERA ADMINISTRATIVA</w:t>
            </w:r>
          </w:p>
        </w:tc>
        <w:tc>
          <w:tcPr>
            <w:tcW w:w="937" w:type="dxa"/>
            <w:tcBorders>
              <w:top w:val="single" w:color="auto" w:sz="4" w:space="0"/>
              <w:left w:val="single" w:color="auto" w:sz="4" w:space="0"/>
              <w:bottom w:val="single" w:color="auto" w:sz="4" w:space="0"/>
              <w:right w:val="single" w:color="auto" w:sz="4" w:space="0"/>
            </w:tcBorders>
            <w:noWrap/>
            <w:vAlign w:val="bottom"/>
          </w:tcPr>
          <w:p w14:paraId="3C13BCBB">
            <w:pPr>
              <w:jc w:val="center"/>
              <w:rPr>
                <w:rFonts w:ascii="Calibri" w:hAnsi="Calibri" w:cs="Calibri"/>
                <w:sz w:val="22"/>
                <w:szCs w:val="22"/>
              </w:rPr>
            </w:pPr>
            <w:r>
              <w:rPr>
                <w:rFonts w:ascii="Calibri" w:hAnsi="Calibri" w:cs="Calibri"/>
                <w:sz w:val="22"/>
                <w:szCs w:val="22"/>
              </w:rPr>
              <w:t>23</w:t>
            </w:r>
          </w:p>
        </w:tc>
      </w:tr>
      <w:tr w14:paraId="39CA1C2F">
        <w:tblPrEx>
          <w:tblCellMar>
            <w:top w:w="0" w:type="dxa"/>
            <w:left w:w="70" w:type="dxa"/>
            <w:bottom w:w="0" w:type="dxa"/>
            <w:right w:w="70" w:type="dxa"/>
          </w:tblCellMar>
        </w:tblPrEx>
        <w:trPr>
          <w:trHeight w:val="392"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0A03ACA4">
            <w:pPr>
              <w:rPr>
                <w:rFonts w:ascii="Calibri" w:hAnsi="Calibri" w:cs="Calibri"/>
                <w:sz w:val="19"/>
                <w:szCs w:val="19"/>
              </w:rPr>
            </w:pPr>
            <w:r>
              <w:rPr>
                <w:rFonts w:ascii="Calibri" w:hAnsi="Calibri" w:cs="Calibri"/>
                <w:sz w:val="19"/>
                <w:szCs w:val="19"/>
              </w:rPr>
              <w:t>AUXILIAR ADMINISTRATIVO</w:t>
            </w:r>
          </w:p>
        </w:tc>
        <w:tc>
          <w:tcPr>
            <w:tcW w:w="909" w:type="dxa"/>
            <w:tcBorders>
              <w:top w:val="single" w:color="auto" w:sz="4" w:space="0"/>
              <w:left w:val="nil"/>
              <w:bottom w:val="single" w:color="auto" w:sz="4" w:space="0"/>
              <w:right w:val="single" w:color="auto" w:sz="4" w:space="0"/>
            </w:tcBorders>
            <w:noWrap/>
            <w:vAlign w:val="center"/>
          </w:tcPr>
          <w:p w14:paraId="4A02CEE4">
            <w:pPr>
              <w:jc w:val="center"/>
              <w:rPr>
                <w:rFonts w:ascii="Calibri" w:hAnsi="Calibri" w:cs="Calibri"/>
                <w:sz w:val="19"/>
                <w:szCs w:val="19"/>
              </w:rPr>
            </w:pPr>
            <w:r>
              <w:rPr>
                <w:rFonts w:ascii="Calibri" w:hAnsi="Calibri" w:cs="Calibri"/>
                <w:sz w:val="19"/>
                <w:szCs w:val="19"/>
              </w:rPr>
              <w:t>407</w:t>
            </w:r>
          </w:p>
        </w:tc>
        <w:tc>
          <w:tcPr>
            <w:tcW w:w="799" w:type="dxa"/>
            <w:tcBorders>
              <w:top w:val="single" w:color="auto" w:sz="4" w:space="0"/>
              <w:left w:val="nil"/>
              <w:bottom w:val="single" w:color="auto" w:sz="4" w:space="0"/>
              <w:right w:val="single" w:color="auto" w:sz="4" w:space="0"/>
            </w:tcBorders>
            <w:noWrap/>
            <w:vAlign w:val="center"/>
          </w:tcPr>
          <w:p w14:paraId="68C7ED52">
            <w:pPr>
              <w:jc w:val="center"/>
              <w:rPr>
                <w:rFonts w:ascii="Calibri" w:hAnsi="Calibri" w:cs="Calibri"/>
                <w:sz w:val="19"/>
                <w:szCs w:val="19"/>
              </w:rPr>
            </w:pPr>
            <w:r>
              <w:rPr>
                <w:rFonts w:ascii="Calibri" w:hAnsi="Calibri" w:cs="Calibri"/>
                <w:sz w:val="19"/>
                <w:szCs w:val="19"/>
              </w:rPr>
              <w:t>6</w:t>
            </w:r>
          </w:p>
        </w:tc>
        <w:tc>
          <w:tcPr>
            <w:tcW w:w="1552" w:type="dxa"/>
            <w:tcBorders>
              <w:top w:val="single" w:color="auto" w:sz="4" w:space="0"/>
              <w:left w:val="nil"/>
              <w:bottom w:val="single" w:color="auto" w:sz="4" w:space="0"/>
              <w:right w:val="single" w:color="auto" w:sz="4" w:space="0"/>
            </w:tcBorders>
            <w:shd w:val="clear" w:color="000000" w:fill="FFFFFF"/>
            <w:noWrap/>
            <w:vAlign w:val="center"/>
          </w:tcPr>
          <w:p w14:paraId="58E86397">
            <w:pPr>
              <w:jc w:val="center"/>
              <w:rPr>
                <w:rFonts w:ascii="Calibri" w:hAnsi="Calibri" w:cs="Calibri"/>
                <w:sz w:val="19"/>
                <w:szCs w:val="19"/>
              </w:rPr>
            </w:pPr>
            <w:r>
              <w:rPr>
                <w:rFonts w:ascii="Calibri" w:hAnsi="Calibri" w:cs="Calibri"/>
                <w:sz w:val="19"/>
                <w:szCs w:val="19"/>
              </w:rPr>
              <w:t>ASISTENCIAL</w:t>
            </w:r>
          </w:p>
        </w:tc>
        <w:tc>
          <w:tcPr>
            <w:tcW w:w="3523" w:type="dxa"/>
            <w:tcBorders>
              <w:top w:val="single" w:color="auto" w:sz="4" w:space="0"/>
              <w:left w:val="nil"/>
              <w:bottom w:val="single" w:color="auto" w:sz="4" w:space="0"/>
              <w:right w:val="nil"/>
            </w:tcBorders>
            <w:shd w:val="clear" w:color="000000" w:fill="FFFFFF"/>
            <w:noWrap/>
            <w:vAlign w:val="center"/>
          </w:tcPr>
          <w:p w14:paraId="66417AE9">
            <w:pPr>
              <w:jc w:val="center"/>
              <w:rPr>
                <w:rFonts w:ascii="Calibri" w:hAnsi="Calibri" w:cs="Calibri"/>
                <w:sz w:val="19"/>
                <w:szCs w:val="19"/>
              </w:rPr>
            </w:pPr>
            <w:r>
              <w:rPr>
                <w:rFonts w:ascii="Calibri" w:hAnsi="Calibri" w:cs="Calibri"/>
                <w:sz w:val="19"/>
                <w:szCs w:val="19"/>
              </w:rPr>
              <w:t>CARRERA ADMINISTRATIVA</w:t>
            </w:r>
          </w:p>
        </w:tc>
        <w:tc>
          <w:tcPr>
            <w:tcW w:w="937" w:type="dxa"/>
            <w:tcBorders>
              <w:top w:val="single" w:color="auto" w:sz="4" w:space="0"/>
              <w:left w:val="single" w:color="auto" w:sz="4" w:space="0"/>
              <w:bottom w:val="single" w:color="auto" w:sz="4" w:space="0"/>
              <w:right w:val="single" w:color="auto" w:sz="4" w:space="0"/>
            </w:tcBorders>
            <w:noWrap/>
            <w:vAlign w:val="bottom"/>
          </w:tcPr>
          <w:p w14:paraId="79151B6D">
            <w:pPr>
              <w:jc w:val="center"/>
              <w:rPr>
                <w:rFonts w:ascii="Calibri" w:hAnsi="Calibri" w:cs="Calibri"/>
                <w:sz w:val="22"/>
                <w:szCs w:val="22"/>
              </w:rPr>
            </w:pPr>
            <w:r>
              <w:rPr>
                <w:rFonts w:ascii="Calibri" w:hAnsi="Calibri" w:cs="Calibri"/>
                <w:sz w:val="22"/>
                <w:szCs w:val="22"/>
              </w:rPr>
              <w:t>10</w:t>
            </w:r>
          </w:p>
        </w:tc>
      </w:tr>
      <w:tr w14:paraId="7C55C710">
        <w:tblPrEx>
          <w:tblCellMar>
            <w:top w:w="0" w:type="dxa"/>
            <w:left w:w="70" w:type="dxa"/>
            <w:bottom w:w="0" w:type="dxa"/>
            <w:right w:w="70" w:type="dxa"/>
          </w:tblCellMar>
        </w:tblPrEx>
        <w:trPr>
          <w:trHeight w:val="553" w:hRule="atLeast"/>
          <w:jc w:val="center"/>
        </w:trPr>
        <w:tc>
          <w:tcPr>
            <w:tcW w:w="2405" w:type="dxa"/>
            <w:tcBorders>
              <w:top w:val="nil"/>
              <w:left w:val="single" w:color="auto" w:sz="4" w:space="0"/>
              <w:bottom w:val="single" w:color="auto" w:sz="4" w:space="0"/>
              <w:right w:val="single" w:color="auto" w:sz="4" w:space="0"/>
            </w:tcBorders>
            <w:vAlign w:val="center"/>
          </w:tcPr>
          <w:p w14:paraId="19A80D05">
            <w:pPr>
              <w:rPr>
                <w:rFonts w:ascii="Calibri" w:hAnsi="Calibri" w:cs="Calibri"/>
                <w:sz w:val="19"/>
                <w:szCs w:val="19"/>
              </w:rPr>
            </w:pPr>
            <w:r>
              <w:rPr>
                <w:rFonts w:ascii="Calibri" w:hAnsi="Calibri" w:cs="Calibri"/>
                <w:sz w:val="19"/>
                <w:szCs w:val="19"/>
              </w:rPr>
              <w:t>AUXILIAR ADMINISTRATIVO</w:t>
            </w:r>
          </w:p>
        </w:tc>
        <w:tc>
          <w:tcPr>
            <w:tcW w:w="909" w:type="dxa"/>
            <w:tcBorders>
              <w:top w:val="nil"/>
              <w:left w:val="nil"/>
              <w:bottom w:val="single" w:color="auto" w:sz="4" w:space="0"/>
              <w:right w:val="single" w:color="auto" w:sz="4" w:space="0"/>
            </w:tcBorders>
            <w:noWrap/>
            <w:vAlign w:val="center"/>
          </w:tcPr>
          <w:p w14:paraId="5F083967">
            <w:pPr>
              <w:jc w:val="center"/>
              <w:rPr>
                <w:rFonts w:ascii="Calibri" w:hAnsi="Calibri" w:cs="Calibri"/>
                <w:sz w:val="19"/>
                <w:szCs w:val="19"/>
              </w:rPr>
            </w:pPr>
            <w:r>
              <w:rPr>
                <w:rFonts w:ascii="Calibri" w:hAnsi="Calibri" w:cs="Calibri"/>
                <w:sz w:val="19"/>
                <w:szCs w:val="19"/>
              </w:rPr>
              <w:t>407</w:t>
            </w:r>
          </w:p>
        </w:tc>
        <w:tc>
          <w:tcPr>
            <w:tcW w:w="799" w:type="dxa"/>
            <w:tcBorders>
              <w:top w:val="nil"/>
              <w:left w:val="nil"/>
              <w:bottom w:val="single" w:color="auto" w:sz="4" w:space="0"/>
              <w:right w:val="single" w:color="auto" w:sz="4" w:space="0"/>
            </w:tcBorders>
            <w:noWrap/>
            <w:vAlign w:val="center"/>
          </w:tcPr>
          <w:p w14:paraId="598F1449">
            <w:pPr>
              <w:jc w:val="center"/>
              <w:rPr>
                <w:rFonts w:ascii="Calibri" w:hAnsi="Calibri" w:cs="Calibri"/>
                <w:sz w:val="19"/>
                <w:szCs w:val="19"/>
              </w:rPr>
            </w:pPr>
            <w:r>
              <w:rPr>
                <w:rFonts w:ascii="Calibri" w:hAnsi="Calibri" w:cs="Calibri"/>
                <w:sz w:val="19"/>
                <w:szCs w:val="19"/>
              </w:rPr>
              <w:t>4</w:t>
            </w:r>
          </w:p>
        </w:tc>
        <w:tc>
          <w:tcPr>
            <w:tcW w:w="1552" w:type="dxa"/>
            <w:tcBorders>
              <w:top w:val="nil"/>
              <w:left w:val="nil"/>
              <w:bottom w:val="single" w:color="auto" w:sz="4" w:space="0"/>
              <w:right w:val="single" w:color="auto" w:sz="4" w:space="0"/>
            </w:tcBorders>
            <w:shd w:val="clear" w:color="000000" w:fill="FFFFFF"/>
            <w:noWrap/>
            <w:vAlign w:val="center"/>
          </w:tcPr>
          <w:p w14:paraId="610A15A0">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5AEC848C">
            <w:pPr>
              <w:jc w:val="cente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3EA5DE81">
            <w:pPr>
              <w:jc w:val="center"/>
              <w:rPr>
                <w:rFonts w:ascii="Calibri" w:hAnsi="Calibri" w:cs="Calibri"/>
                <w:sz w:val="22"/>
                <w:szCs w:val="22"/>
              </w:rPr>
            </w:pPr>
            <w:r>
              <w:rPr>
                <w:rFonts w:ascii="Calibri" w:hAnsi="Calibri" w:cs="Calibri"/>
                <w:sz w:val="22"/>
                <w:szCs w:val="22"/>
              </w:rPr>
              <w:t>15</w:t>
            </w:r>
          </w:p>
        </w:tc>
      </w:tr>
      <w:tr w14:paraId="4EFD6A6A">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01C2A69B">
            <w:pPr>
              <w:rPr>
                <w:rFonts w:ascii="Calibri" w:hAnsi="Calibri" w:cs="Calibri"/>
                <w:sz w:val="19"/>
                <w:szCs w:val="19"/>
              </w:rPr>
            </w:pPr>
            <w:r>
              <w:rPr>
                <w:rFonts w:ascii="Calibri" w:hAnsi="Calibri" w:cs="Calibri"/>
                <w:sz w:val="19"/>
                <w:szCs w:val="19"/>
              </w:rPr>
              <w:t>SECRETARIO EJECUTIVO</w:t>
            </w:r>
          </w:p>
        </w:tc>
        <w:tc>
          <w:tcPr>
            <w:tcW w:w="909" w:type="dxa"/>
            <w:tcBorders>
              <w:top w:val="nil"/>
              <w:left w:val="nil"/>
              <w:bottom w:val="single" w:color="auto" w:sz="4" w:space="0"/>
              <w:right w:val="single" w:color="auto" w:sz="4" w:space="0"/>
            </w:tcBorders>
            <w:noWrap/>
            <w:vAlign w:val="center"/>
          </w:tcPr>
          <w:p w14:paraId="237E2A1A">
            <w:pPr>
              <w:jc w:val="center"/>
              <w:rPr>
                <w:rFonts w:ascii="Calibri" w:hAnsi="Calibri" w:cs="Calibri"/>
                <w:sz w:val="19"/>
                <w:szCs w:val="19"/>
              </w:rPr>
            </w:pPr>
            <w:r>
              <w:rPr>
                <w:rFonts w:ascii="Calibri" w:hAnsi="Calibri" w:cs="Calibri"/>
                <w:sz w:val="19"/>
                <w:szCs w:val="19"/>
              </w:rPr>
              <w:t>425</w:t>
            </w:r>
          </w:p>
        </w:tc>
        <w:tc>
          <w:tcPr>
            <w:tcW w:w="799" w:type="dxa"/>
            <w:tcBorders>
              <w:top w:val="nil"/>
              <w:left w:val="nil"/>
              <w:bottom w:val="single" w:color="auto" w:sz="4" w:space="0"/>
              <w:right w:val="single" w:color="auto" w:sz="4" w:space="0"/>
            </w:tcBorders>
            <w:noWrap/>
            <w:vAlign w:val="center"/>
          </w:tcPr>
          <w:p w14:paraId="3A21FE37">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45225B7F">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521CF6F8">
            <w:pPr>
              <w:jc w:val="center"/>
              <w:rPr>
                <w:rFonts w:ascii="Calibri" w:hAnsi="Calibri" w:cs="Calibri"/>
                <w:sz w:val="19"/>
                <w:szCs w:val="19"/>
              </w:rPr>
            </w:pPr>
            <w:r>
              <w:rPr>
                <w:rFonts w:ascii="Calibri" w:hAnsi="Calibri" w:cs="Calibri"/>
                <w:sz w:val="19"/>
                <w:szCs w:val="19"/>
              </w:rPr>
              <w:t>CARRERA ADMINISTRATIVA</w:t>
            </w:r>
          </w:p>
        </w:tc>
        <w:tc>
          <w:tcPr>
            <w:tcW w:w="937" w:type="dxa"/>
            <w:tcBorders>
              <w:top w:val="nil"/>
              <w:left w:val="single" w:color="auto" w:sz="4" w:space="0"/>
              <w:bottom w:val="single" w:color="auto" w:sz="4" w:space="0"/>
              <w:right w:val="single" w:color="auto" w:sz="4" w:space="0"/>
            </w:tcBorders>
            <w:noWrap/>
            <w:vAlign w:val="bottom"/>
          </w:tcPr>
          <w:p w14:paraId="3C3B6E26">
            <w:pPr>
              <w:jc w:val="center"/>
              <w:rPr>
                <w:rFonts w:ascii="Calibri" w:hAnsi="Calibri" w:cs="Calibri"/>
                <w:sz w:val="22"/>
                <w:szCs w:val="22"/>
              </w:rPr>
            </w:pPr>
            <w:r>
              <w:rPr>
                <w:rFonts w:ascii="Calibri" w:hAnsi="Calibri" w:cs="Calibri"/>
                <w:sz w:val="22"/>
                <w:szCs w:val="22"/>
              </w:rPr>
              <w:t>1</w:t>
            </w:r>
          </w:p>
        </w:tc>
      </w:tr>
      <w:tr w14:paraId="06FF8D0B">
        <w:tblPrEx>
          <w:tblCellMar>
            <w:top w:w="0" w:type="dxa"/>
            <w:left w:w="70" w:type="dxa"/>
            <w:bottom w:w="0" w:type="dxa"/>
            <w:right w:w="70" w:type="dxa"/>
          </w:tblCellMar>
        </w:tblPrEx>
        <w:trPr>
          <w:trHeight w:val="300" w:hRule="atLeast"/>
          <w:jc w:val="center"/>
        </w:trPr>
        <w:tc>
          <w:tcPr>
            <w:tcW w:w="9188" w:type="dxa"/>
            <w:gridSpan w:val="5"/>
            <w:tcBorders>
              <w:top w:val="single" w:color="auto" w:sz="4" w:space="0"/>
              <w:left w:val="single" w:color="auto" w:sz="4" w:space="0"/>
              <w:bottom w:val="single" w:color="auto" w:sz="4" w:space="0"/>
              <w:right w:val="single" w:color="auto" w:sz="4" w:space="0"/>
            </w:tcBorders>
            <w:shd w:val="clear" w:color="auto" w:fill="F1F1F1" w:themeFill="background1" w:themeFillShade="F2"/>
            <w:noWrap/>
            <w:vAlign w:val="center"/>
          </w:tcPr>
          <w:p w14:paraId="6AE850B4">
            <w:pPr>
              <w:jc w:val="right"/>
              <w:rPr>
                <w:rFonts w:ascii="Calibri" w:hAnsi="Calibri" w:cs="Calibri"/>
                <w:sz w:val="22"/>
                <w:szCs w:val="22"/>
              </w:rPr>
            </w:pPr>
            <w:r>
              <w:rPr>
                <w:rFonts w:ascii="Calibri" w:hAnsi="Calibri" w:cs="Calibri"/>
                <w:sz w:val="22"/>
                <w:szCs w:val="22"/>
              </w:rPr>
              <w:t xml:space="preserve">SUBTOTAL PLANTA  </w:t>
            </w:r>
          </w:p>
        </w:tc>
        <w:tc>
          <w:tcPr>
            <w:tcW w:w="937" w:type="dxa"/>
            <w:tcBorders>
              <w:top w:val="nil"/>
              <w:left w:val="single" w:color="auto" w:sz="4" w:space="0"/>
              <w:bottom w:val="single" w:color="auto" w:sz="4" w:space="0"/>
              <w:right w:val="single" w:color="auto" w:sz="4" w:space="0"/>
            </w:tcBorders>
            <w:shd w:val="clear" w:color="auto" w:fill="F1F1F1" w:themeFill="background1" w:themeFillShade="F2"/>
            <w:noWrap/>
            <w:vAlign w:val="bottom"/>
          </w:tcPr>
          <w:p w14:paraId="6D6CEE51">
            <w:pPr>
              <w:jc w:val="center"/>
              <w:rPr>
                <w:rFonts w:ascii="Calibri" w:hAnsi="Calibri" w:cs="Calibri"/>
                <w:sz w:val="22"/>
                <w:szCs w:val="22"/>
              </w:rPr>
            </w:pPr>
            <w:r>
              <w:rPr>
                <w:rFonts w:ascii="Calibri" w:hAnsi="Calibri" w:cs="Calibri"/>
                <w:sz w:val="22"/>
                <w:szCs w:val="22"/>
              </w:rPr>
              <w:t>128</w:t>
            </w:r>
          </w:p>
        </w:tc>
      </w:tr>
      <w:tr w14:paraId="6EDC6B85">
        <w:tblPrEx>
          <w:tblCellMar>
            <w:top w:w="0" w:type="dxa"/>
            <w:left w:w="70" w:type="dxa"/>
            <w:bottom w:w="0" w:type="dxa"/>
            <w:right w:w="70" w:type="dxa"/>
          </w:tblCellMar>
        </w:tblPrEx>
        <w:trPr>
          <w:trHeight w:val="350" w:hRule="atLeast"/>
          <w:jc w:val="center"/>
        </w:trPr>
        <w:tc>
          <w:tcPr>
            <w:tcW w:w="10125"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14D29CF7">
            <w:pPr>
              <w:jc w:val="center"/>
              <w:rPr>
                <w:rFonts w:ascii="Calibri" w:hAnsi="Calibri" w:cs="Calibri"/>
                <w:sz w:val="22"/>
                <w:szCs w:val="22"/>
              </w:rPr>
            </w:pPr>
            <w:r>
              <w:rPr>
                <w:rFonts w:ascii="Calibri" w:hAnsi="Calibri" w:cs="Calibri"/>
                <w:sz w:val="19"/>
                <w:szCs w:val="19"/>
              </w:rPr>
              <w:t>3.2 PLANTA GLOBAL-INSTITUCIONES EDUCATIVAS – LEY 715</w:t>
            </w:r>
          </w:p>
        </w:tc>
      </w:tr>
      <w:tr w14:paraId="6053E91F">
        <w:tblPrEx>
          <w:tblCellMar>
            <w:top w:w="0" w:type="dxa"/>
            <w:left w:w="70" w:type="dxa"/>
            <w:bottom w:w="0" w:type="dxa"/>
            <w:right w:w="70" w:type="dxa"/>
          </w:tblCellMar>
        </w:tblPrEx>
        <w:trPr>
          <w:trHeight w:val="300" w:hRule="atLeast"/>
          <w:jc w:val="center"/>
        </w:trPr>
        <w:tc>
          <w:tcPr>
            <w:tcW w:w="2405" w:type="dxa"/>
            <w:tcBorders>
              <w:top w:val="single" w:color="auto" w:sz="4" w:space="0"/>
              <w:left w:val="single" w:color="auto" w:sz="4" w:space="0"/>
              <w:bottom w:val="single" w:color="auto" w:sz="4" w:space="0"/>
              <w:right w:val="single" w:color="auto" w:sz="4" w:space="0"/>
            </w:tcBorders>
            <w:noWrap/>
            <w:vAlign w:val="center"/>
          </w:tcPr>
          <w:p w14:paraId="1915CB93">
            <w:pPr>
              <w:jc w:val="center"/>
              <w:rPr>
                <w:rFonts w:ascii="Calibri" w:hAnsi="Calibri" w:cs="Calibri"/>
                <w:sz w:val="19"/>
                <w:szCs w:val="19"/>
              </w:rPr>
            </w:pPr>
            <w:r>
              <w:rPr>
                <w:rFonts w:ascii="Calibri" w:hAnsi="Calibri" w:cs="Calibri"/>
                <w:sz w:val="19"/>
                <w:szCs w:val="19"/>
              </w:rPr>
              <w:t>DENOMINACION</w:t>
            </w:r>
          </w:p>
        </w:tc>
        <w:tc>
          <w:tcPr>
            <w:tcW w:w="909" w:type="dxa"/>
            <w:tcBorders>
              <w:top w:val="single" w:color="auto" w:sz="4" w:space="0"/>
              <w:left w:val="nil"/>
              <w:bottom w:val="single" w:color="auto" w:sz="4" w:space="0"/>
              <w:right w:val="single" w:color="auto" w:sz="4" w:space="0"/>
            </w:tcBorders>
            <w:noWrap/>
            <w:vAlign w:val="center"/>
          </w:tcPr>
          <w:p w14:paraId="742F7C6C">
            <w:pPr>
              <w:jc w:val="center"/>
              <w:rPr>
                <w:rFonts w:ascii="Calibri" w:hAnsi="Calibri" w:cs="Calibri"/>
                <w:sz w:val="19"/>
                <w:szCs w:val="19"/>
              </w:rPr>
            </w:pPr>
            <w:r>
              <w:rPr>
                <w:rFonts w:ascii="Calibri" w:hAnsi="Calibri" w:cs="Calibri"/>
                <w:sz w:val="19"/>
                <w:szCs w:val="19"/>
              </w:rPr>
              <w:t>CODIGO</w:t>
            </w:r>
          </w:p>
        </w:tc>
        <w:tc>
          <w:tcPr>
            <w:tcW w:w="799" w:type="dxa"/>
            <w:tcBorders>
              <w:top w:val="single" w:color="auto" w:sz="4" w:space="0"/>
              <w:left w:val="nil"/>
              <w:bottom w:val="single" w:color="auto" w:sz="4" w:space="0"/>
              <w:right w:val="single" w:color="auto" w:sz="4" w:space="0"/>
            </w:tcBorders>
            <w:noWrap/>
            <w:vAlign w:val="center"/>
          </w:tcPr>
          <w:p w14:paraId="5CC53A03">
            <w:pPr>
              <w:jc w:val="center"/>
              <w:rPr>
                <w:rFonts w:ascii="Calibri" w:hAnsi="Calibri" w:cs="Calibri"/>
                <w:sz w:val="19"/>
                <w:szCs w:val="19"/>
              </w:rPr>
            </w:pPr>
            <w:r>
              <w:rPr>
                <w:rFonts w:ascii="Calibri" w:hAnsi="Calibri" w:cs="Calibri"/>
                <w:sz w:val="19"/>
                <w:szCs w:val="19"/>
              </w:rPr>
              <w:t>GRADO</w:t>
            </w:r>
          </w:p>
        </w:tc>
        <w:tc>
          <w:tcPr>
            <w:tcW w:w="1552" w:type="dxa"/>
            <w:tcBorders>
              <w:top w:val="single" w:color="auto" w:sz="4" w:space="0"/>
              <w:left w:val="nil"/>
              <w:bottom w:val="single" w:color="auto" w:sz="4" w:space="0"/>
              <w:right w:val="single" w:color="auto" w:sz="4" w:space="0"/>
            </w:tcBorders>
            <w:noWrap/>
            <w:vAlign w:val="center"/>
          </w:tcPr>
          <w:p w14:paraId="154F6BD2">
            <w:pPr>
              <w:jc w:val="center"/>
              <w:rPr>
                <w:rFonts w:ascii="Calibri" w:hAnsi="Calibri" w:cs="Calibri"/>
                <w:sz w:val="19"/>
                <w:szCs w:val="19"/>
              </w:rPr>
            </w:pPr>
            <w:r>
              <w:rPr>
                <w:rFonts w:ascii="Calibri" w:hAnsi="Calibri" w:cs="Calibri"/>
                <w:sz w:val="19"/>
                <w:szCs w:val="19"/>
              </w:rPr>
              <w:t>NIVEL</w:t>
            </w:r>
          </w:p>
        </w:tc>
        <w:tc>
          <w:tcPr>
            <w:tcW w:w="3523" w:type="dxa"/>
            <w:tcBorders>
              <w:top w:val="single" w:color="auto" w:sz="4" w:space="0"/>
              <w:left w:val="nil"/>
              <w:bottom w:val="single" w:color="auto" w:sz="4" w:space="0"/>
              <w:right w:val="nil"/>
            </w:tcBorders>
            <w:vAlign w:val="center"/>
          </w:tcPr>
          <w:p w14:paraId="22E80BE4">
            <w:pPr>
              <w:jc w:val="center"/>
              <w:rPr>
                <w:rFonts w:ascii="Calibri" w:hAnsi="Calibri" w:cs="Calibri"/>
                <w:sz w:val="19"/>
                <w:szCs w:val="19"/>
              </w:rPr>
            </w:pPr>
            <w:r>
              <w:rPr>
                <w:rFonts w:ascii="Calibri" w:hAnsi="Calibri" w:cs="Calibri"/>
                <w:sz w:val="19"/>
                <w:szCs w:val="19"/>
              </w:rPr>
              <w:t>CLASIFICACION DEL EMPLEO</w:t>
            </w:r>
          </w:p>
        </w:tc>
        <w:tc>
          <w:tcPr>
            <w:tcW w:w="937" w:type="dxa"/>
            <w:tcBorders>
              <w:top w:val="single" w:color="auto" w:sz="4" w:space="0"/>
              <w:left w:val="single" w:color="auto" w:sz="4" w:space="0"/>
              <w:bottom w:val="single" w:color="auto" w:sz="4" w:space="0"/>
              <w:right w:val="single" w:color="auto" w:sz="4" w:space="0"/>
            </w:tcBorders>
            <w:noWrap/>
            <w:vAlign w:val="bottom"/>
          </w:tcPr>
          <w:p w14:paraId="3B1CF0F0">
            <w:pPr>
              <w:jc w:val="center"/>
              <w:rPr>
                <w:rFonts w:ascii="Calibri" w:hAnsi="Calibri" w:cs="Calibri"/>
                <w:sz w:val="22"/>
                <w:szCs w:val="22"/>
              </w:rPr>
            </w:pPr>
            <w:r>
              <w:rPr>
                <w:rFonts w:ascii="Calibri" w:hAnsi="Calibri" w:cs="Calibri"/>
                <w:sz w:val="19"/>
                <w:szCs w:val="19"/>
              </w:rPr>
              <w:t>NUMERO CARGOS</w:t>
            </w:r>
            <w:r>
              <w:rPr>
                <w:rFonts w:ascii="Calibri" w:hAnsi="Calibri" w:cs="Calibri"/>
                <w:sz w:val="22"/>
                <w:szCs w:val="22"/>
              </w:rPr>
              <w:t>  </w:t>
            </w:r>
          </w:p>
        </w:tc>
      </w:tr>
      <w:tr w14:paraId="4A6941CA">
        <w:tblPrEx>
          <w:tblCellMar>
            <w:top w:w="0" w:type="dxa"/>
            <w:left w:w="70" w:type="dxa"/>
            <w:bottom w:w="0" w:type="dxa"/>
            <w:right w:w="70" w:type="dxa"/>
          </w:tblCellMar>
        </w:tblPrEx>
        <w:trPr>
          <w:trHeight w:val="450" w:hRule="atLeast"/>
          <w:jc w:val="center"/>
        </w:trPr>
        <w:tc>
          <w:tcPr>
            <w:tcW w:w="2405" w:type="dxa"/>
            <w:tcBorders>
              <w:top w:val="nil"/>
              <w:left w:val="single" w:color="auto" w:sz="4" w:space="0"/>
              <w:bottom w:val="single" w:color="auto" w:sz="4" w:space="0"/>
              <w:right w:val="single" w:color="auto" w:sz="4" w:space="0"/>
            </w:tcBorders>
            <w:vAlign w:val="center"/>
          </w:tcPr>
          <w:p w14:paraId="0E234479">
            <w:pPr>
              <w:rPr>
                <w:rFonts w:ascii="Calibri" w:hAnsi="Calibri" w:cs="Calibri"/>
                <w:sz w:val="19"/>
                <w:szCs w:val="19"/>
              </w:rPr>
            </w:pPr>
            <w:r>
              <w:rPr>
                <w:rFonts w:ascii="Calibri" w:hAnsi="Calibri" w:cs="Calibri"/>
                <w:sz w:val="19"/>
                <w:szCs w:val="19"/>
              </w:rPr>
              <w:t>PROFESIONAL ESPECIALIZADO</w:t>
            </w:r>
          </w:p>
        </w:tc>
        <w:tc>
          <w:tcPr>
            <w:tcW w:w="909" w:type="dxa"/>
            <w:tcBorders>
              <w:top w:val="nil"/>
              <w:left w:val="nil"/>
              <w:bottom w:val="single" w:color="auto" w:sz="4" w:space="0"/>
              <w:right w:val="single" w:color="auto" w:sz="4" w:space="0"/>
            </w:tcBorders>
            <w:noWrap/>
            <w:vAlign w:val="center"/>
          </w:tcPr>
          <w:p w14:paraId="7A06933F">
            <w:pPr>
              <w:jc w:val="center"/>
              <w:rPr>
                <w:rFonts w:ascii="Calibri" w:hAnsi="Calibri" w:cs="Calibri"/>
                <w:sz w:val="19"/>
                <w:szCs w:val="19"/>
              </w:rPr>
            </w:pPr>
            <w:r>
              <w:rPr>
                <w:rFonts w:ascii="Calibri" w:hAnsi="Calibri" w:cs="Calibri"/>
                <w:sz w:val="19"/>
                <w:szCs w:val="19"/>
              </w:rPr>
              <w:t>222</w:t>
            </w:r>
          </w:p>
        </w:tc>
        <w:tc>
          <w:tcPr>
            <w:tcW w:w="799" w:type="dxa"/>
            <w:tcBorders>
              <w:top w:val="nil"/>
              <w:left w:val="nil"/>
              <w:bottom w:val="single" w:color="auto" w:sz="4" w:space="0"/>
              <w:right w:val="single" w:color="auto" w:sz="4" w:space="0"/>
            </w:tcBorders>
            <w:noWrap/>
            <w:vAlign w:val="center"/>
          </w:tcPr>
          <w:p w14:paraId="694BC80D">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1B4697C8">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shd w:val="clear" w:color="000000" w:fill="FFFFFF"/>
            <w:noWrap/>
            <w:vAlign w:val="center"/>
          </w:tcPr>
          <w:p w14:paraId="7E398D33">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00EACA8D">
            <w:pPr>
              <w:jc w:val="center"/>
              <w:rPr>
                <w:rFonts w:ascii="Calibri" w:hAnsi="Calibri" w:cs="Calibri"/>
                <w:sz w:val="22"/>
                <w:szCs w:val="22"/>
              </w:rPr>
            </w:pPr>
            <w:r>
              <w:rPr>
                <w:rFonts w:ascii="Calibri" w:hAnsi="Calibri" w:cs="Calibri"/>
                <w:sz w:val="22"/>
                <w:szCs w:val="22"/>
              </w:rPr>
              <w:t>4</w:t>
            </w:r>
          </w:p>
        </w:tc>
      </w:tr>
      <w:tr w14:paraId="1E6D2CAD">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430DAF8F">
            <w:pPr>
              <w:rPr>
                <w:rFonts w:ascii="Calibri" w:hAnsi="Calibri" w:cs="Calibri"/>
                <w:sz w:val="19"/>
                <w:szCs w:val="19"/>
              </w:rPr>
            </w:pPr>
            <w:r>
              <w:rPr>
                <w:rFonts w:ascii="Calibri" w:hAnsi="Calibri" w:cs="Calibri"/>
                <w:sz w:val="19"/>
                <w:szCs w:val="19"/>
              </w:rPr>
              <w:t>MÉDICO GENERAL</w:t>
            </w:r>
          </w:p>
        </w:tc>
        <w:tc>
          <w:tcPr>
            <w:tcW w:w="909" w:type="dxa"/>
            <w:tcBorders>
              <w:top w:val="nil"/>
              <w:left w:val="nil"/>
              <w:bottom w:val="single" w:color="auto" w:sz="4" w:space="0"/>
              <w:right w:val="single" w:color="auto" w:sz="4" w:space="0"/>
            </w:tcBorders>
            <w:noWrap/>
            <w:vAlign w:val="center"/>
          </w:tcPr>
          <w:p w14:paraId="7F14E9B2">
            <w:pPr>
              <w:jc w:val="center"/>
              <w:rPr>
                <w:rFonts w:ascii="Calibri" w:hAnsi="Calibri" w:cs="Calibri"/>
                <w:sz w:val="19"/>
                <w:szCs w:val="19"/>
              </w:rPr>
            </w:pPr>
            <w:r>
              <w:rPr>
                <w:rFonts w:ascii="Calibri" w:hAnsi="Calibri" w:cs="Calibri"/>
                <w:sz w:val="19"/>
                <w:szCs w:val="19"/>
              </w:rPr>
              <w:t>211</w:t>
            </w:r>
          </w:p>
        </w:tc>
        <w:tc>
          <w:tcPr>
            <w:tcW w:w="799" w:type="dxa"/>
            <w:tcBorders>
              <w:top w:val="nil"/>
              <w:left w:val="nil"/>
              <w:bottom w:val="single" w:color="auto" w:sz="4" w:space="0"/>
              <w:right w:val="single" w:color="auto" w:sz="4" w:space="0"/>
            </w:tcBorders>
            <w:noWrap/>
            <w:vAlign w:val="center"/>
          </w:tcPr>
          <w:p w14:paraId="60564F51">
            <w:pPr>
              <w:jc w:val="center"/>
              <w:rPr>
                <w:rFonts w:ascii="Calibri" w:hAnsi="Calibri" w:cs="Calibri"/>
                <w:sz w:val="19"/>
                <w:szCs w:val="19"/>
              </w:rPr>
            </w:pPr>
            <w:r>
              <w:rPr>
                <w:rFonts w:ascii="Calibri" w:hAnsi="Calibri" w:cs="Calibri"/>
                <w:sz w:val="19"/>
                <w:szCs w:val="19"/>
              </w:rPr>
              <w:t>5</w:t>
            </w:r>
          </w:p>
        </w:tc>
        <w:tc>
          <w:tcPr>
            <w:tcW w:w="1552" w:type="dxa"/>
            <w:tcBorders>
              <w:top w:val="nil"/>
              <w:left w:val="nil"/>
              <w:bottom w:val="single" w:color="auto" w:sz="4" w:space="0"/>
              <w:right w:val="single" w:color="auto" w:sz="4" w:space="0"/>
            </w:tcBorders>
            <w:shd w:val="clear" w:color="000000" w:fill="FFFFFF"/>
            <w:noWrap/>
            <w:vAlign w:val="center"/>
          </w:tcPr>
          <w:p w14:paraId="6A2DC7CA">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shd w:val="clear" w:color="000000" w:fill="FFFFFF"/>
            <w:noWrap/>
            <w:vAlign w:val="center"/>
          </w:tcPr>
          <w:p w14:paraId="795689C3">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07F007F0">
            <w:pPr>
              <w:jc w:val="center"/>
              <w:rPr>
                <w:rFonts w:ascii="Calibri" w:hAnsi="Calibri" w:cs="Calibri"/>
                <w:sz w:val="22"/>
                <w:szCs w:val="22"/>
              </w:rPr>
            </w:pPr>
            <w:r>
              <w:rPr>
                <w:rFonts w:ascii="Calibri" w:hAnsi="Calibri" w:cs="Calibri"/>
                <w:sz w:val="22"/>
                <w:szCs w:val="22"/>
              </w:rPr>
              <w:t>1</w:t>
            </w:r>
          </w:p>
        </w:tc>
      </w:tr>
      <w:tr w14:paraId="6C1BFBA7">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5D579BF3">
            <w:pPr>
              <w:rPr>
                <w:rFonts w:ascii="Calibri" w:hAnsi="Calibri" w:cs="Calibri"/>
                <w:sz w:val="19"/>
                <w:szCs w:val="19"/>
              </w:rPr>
            </w:pPr>
            <w:r>
              <w:rPr>
                <w:rFonts w:ascii="Calibri" w:hAnsi="Calibri" w:cs="Calibri"/>
                <w:sz w:val="19"/>
                <w:szCs w:val="19"/>
              </w:rPr>
              <w:t xml:space="preserve">PROFESIONAL UNIVERSITARIO </w:t>
            </w:r>
          </w:p>
        </w:tc>
        <w:tc>
          <w:tcPr>
            <w:tcW w:w="909" w:type="dxa"/>
            <w:tcBorders>
              <w:top w:val="nil"/>
              <w:left w:val="nil"/>
              <w:bottom w:val="single" w:color="auto" w:sz="4" w:space="0"/>
              <w:right w:val="single" w:color="auto" w:sz="4" w:space="0"/>
            </w:tcBorders>
            <w:noWrap/>
            <w:vAlign w:val="center"/>
          </w:tcPr>
          <w:p w14:paraId="05068E7A">
            <w:pPr>
              <w:jc w:val="center"/>
              <w:rPr>
                <w:rFonts w:ascii="Calibri" w:hAnsi="Calibri" w:cs="Calibri"/>
                <w:sz w:val="19"/>
                <w:szCs w:val="19"/>
              </w:rPr>
            </w:pPr>
            <w:r>
              <w:rPr>
                <w:rFonts w:ascii="Calibri" w:hAnsi="Calibri" w:cs="Calibri"/>
                <w:sz w:val="19"/>
                <w:szCs w:val="19"/>
              </w:rPr>
              <w:t>219</w:t>
            </w:r>
          </w:p>
        </w:tc>
        <w:tc>
          <w:tcPr>
            <w:tcW w:w="799" w:type="dxa"/>
            <w:tcBorders>
              <w:top w:val="nil"/>
              <w:left w:val="nil"/>
              <w:bottom w:val="single" w:color="auto" w:sz="4" w:space="0"/>
              <w:right w:val="single" w:color="auto" w:sz="4" w:space="0"/>
            </w:tcBorders>
            <w:noWrap/>
            <w:vAlign w:val="center"/>
          </w:tcPr>
          <w:p w14:paraId="67947F96">
            <w:pPr>
              <w:jc w:val="center"/>
              <w:rPr>
                <w:rFonts w:ascii="Calibri" w:hAnsi="Calibri" w:cs="Calibri"/>
                <w:sz w:val="19"/>
                <w:szCs w:val="19"/>
              </w:rPr>
            </w:pPr>
            <w:r>
              <w:rPr>
                <w:rFonts w:ascii="Calibri" w:hAnsi="Calibri" w:cs="Calibri"/>
                <w:sz w:val="19"/>
                <w:szCs w:val="19"/>
              </w:rPr>
              <w:t>4</w:t>
            </w:r>
          </w:p>
        </w:tc>
        <w:tc>
          <w:tcPr>
            <w:tcW w:w="1552" w:type="dxa"/>
            <w:tcBorders>
              <w:top w:val="nil"/>
              <w:left w:val="nil"/>
              <w:bottom w:val="single" w:color="auto" w:sz="4" w:space="0"/>
              <w:right w:val="single" w:color="auto" w:sz="4" w:space="0"/>
            </w:tcBorders>
            <w:shd w:val="clear" w:color="000000" w:fill="FFFFFF"/>
            <w:noWrap/>
            <w:vAlign w:val="center"/>
          </w:tcPr>
          <w:p w14:paraId="46EF9035">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shd w:val="clear" w:color="000000" w:fill="FFFFFF"/>
            <w:noWrap/>
            <w:vAlign w:val="center"/>
          </w:tcPr>
          <w:p w14:paraId="6F7C1E9D">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07AF5351">
            <w:pPr>
              <w:jc w:val="center"/>
              <w:rPr>
                <w:rFonts w:ascii="Calibri" w:hAnsi="Calibri" w:cs="Calibri"/>
                <w:sz w:val="22"/>
                <w:szCs w:val="22"/>
              </w:rPr>
            </w:pPr>
            <w:r>
              <w:rPr>
                <w:rFonts w:ascii="Calibri" w:hAnsi="Calibri" w:cs="Calibri"/>
                <w:sz w:val="22"/>
                <w:szCs w:val="22"/>
              </w:rPr>
              <w:t>36</w:t>
            </w:r>
          </w:p>
        </w:tc>
      </w:tr>
      <w:tr w14:paraId="024006AB">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08921C79">
            <w:pPr>
              <w:rPr>
                <w:rFonts w:ascii="Calibri" w:hAnsi="Calibri" w:cs="Calibri"/>
                <w:sz w:val="19"/>
                <w:szCs w:val="19"/>
              </w:rPr>
            </w:pPr>
            <w:r>
              <w:rPr>
                <w:rFonts w:ascii="Calibri" w:hAnsi="Calibri" w:cs="Calibri"/>
                <w:sz w:val="19"/>
                <w:szCs w:val="19"/>
              </w:rPr>
              <w:t xml:space="preserve">PROFESIONAL UNIVERSITARIO </w:t>
            </w:r>
          </w:p>
        </w:tc>
        <w:tc>
          <w:tcPr>
            <w:tcW w:w="909" w:type="dxa"/>
            <w:tcBorders>
              <w:top w:val="nil"/>
              <w:left w:val="nil"/>
              <w:bottom w:val="single" w:color="auto" w:sz="4" w:space="0"/>
              <w:right w:val="single" w:color="auto" w:sz="4" w:space="0"/>
            </w:tcBorders>
            <w:noWrap/>
            <w:vAlign w:val="center"/>
          </w:tcPr>
          <w:p w14:paraId="685B0986">
            <w:pPr>
              <w:jc w:val="center"/>
              <w:rPr>
                <w:rFonts w:ascii="Calibri" w:hAnsi="Calibri" w:cs="Calibri"/>
                <w:sz w:val="19"/>
                <w:szCs w:val="19"/>
              </w:rPr>
            </w:pPr>
            <w:r>
              <w:rPr>
                <w:rFonts w:ascii="Calibri" w:hAnsi="Calibri" w:cs="Calibri"/>
                <w:sz w:val="19"/>
                <w:szCs w:val="19"/>
              </w:rPr>
              <w:t>219</w:t>
            </w:r>
          </w:p>
        </w:tc>
        <w:tc>
          <w:tcPr>
            <w:tcW w:w="799" w:type="dxa"/>
            <w:tcBorders>
              <w:top w:val="nil"/>
              <w:left w:val="nil"/>
              <w:bottom w:val="single" w:color="auto" w:sz="4" w:space="0"/>
              <w:right w:val="single" w:color="auto" w:sz="4" w:space="0"/>
            </w:tcBorders>
            <w:noWrap/>
            <w:vAlign w:val="center"/>
          </w:tcPr>
          <w:p w14:paraId="07894308">
            <w:pPr>
              <w:jc w:val="center"/>
              <w:rPr>
                <w:rFonts w:ascii="Calibri" w:hAnsi="Calibri" w:cs="Calibri"/>
                <w:sz w:val="19"/>
                <w:szCs w:val="19"/>
              </w:rPr>
            </w:pPr>
            <w:r>
              <w:rPr>
                <w:rFonts w:ascii="Calibri" w:hAnsi="Calibri" w:cs="Calibri"/>
                <w:sz w:val="19"/>
                <w:szCs w:val="19"/>
              </w:rPr>
              <w:t>2</w:t>
            </w:r>
          </w:p>
        </w:tc>
        <w:tc>
          <w:tcPr>
            <w:tcW w:w="1552" w:type="dxa"/>
            <w:tcBorders>
              <w:top w:val="nil"/>
              <w:left w:val="nil"/>
              <w:bottom w:val="single" w:color="auto" w:sz="4" w:space="0"/>
              <w:right w:val="single" w:color="auto" w:sz="4" w:space="0"/>
            </w:tcBorders>
            <w:shd w:val="clear" w:color="000000" w:fill="FFFFFF"/>
            <w:noWrap/>
            <w:vAlign w:val="center"/>
          </w:tcPr>
          <w:p w14:paraId="37DD4C38">
            <w:pPr>
              <w:jc w:val="center"/>
              <w:rPr>
                <w:rFonts w:ascii="Calibri" w:hAnsi="Calibri" w:cs="Calibri"/>
                <w:sz w:val="19"/>
                <w:szCs w:val="19"/>
              </w:rPr>
            </w:pPr>
            <w:r>
              <w:rPr>
                <w:rFonts w:ascii="Calibri" w:hAnsi="Calibri" w:cs="Calibri"/>
                <w:sz w:val="19"/>
                <w:szCs w:val="19"/>
              </w:rPr>
              <w:t>PROFESIONAL</w:t>
            </w:r>
          </w:p>
        </w:tc>
        <w:tc>
          <w:tcPr>
            <w:tcW w:w="3523" w:type="dxa"/>
            <w:tcBorders>
              <w:top w:val="nil"/>
              <w:left w:val="nil"/>
              <w:bottom w:val="single" w:color="auto" w:sz="4" w:space="0"/>
              <w:right w:val="nil"/>
            </w:tcBorders>
            <w:shd w:val="clear" w:color="000000" w:fill="FFFFFF"/>
            <w:noWrap/>
            <w:vAlign w:val="center"/>
          </w:tcPr>
          <w:p w14:paraId="3FC1D0AB">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096EFF2D">
            <w:pPr>
              <w:jc w:val="center"/>
              <w:rPr>
                <w:rFonts w:ascii="Calibri" w:hAnsi="Calibri" w:cs="Calibri"/>
                <w:sz w:val="22"/>
                <w:szCs w:val="22"/>
              </w:rPr>
            </w:pPr>
            <w:r>
              <w:rPr>
                <w:rFonts w:ascii="Calibri" w:hAnsi="Calibri" w:cs="Calibri"/>
                <w:sz w:val="22"/>
                <w:szCs w:val="22"/>
              </w:rPr>
              <w:t>6</w:t>
            </w:r>
          </w:p>
        </w:tc>
      </w:tr>
      <w:tr w14:paraId="130F72E7">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6D4C6CC4">
            <w:pPr>
              <w:rPr>
                <w:rFonts w:ascii="Calibri" w:hAnsi="Calibri" w:cs="Calibri"/>
                <w:sz w:val="19"/>
                <w:szCs w:val="19"/>
              </w:rPr>
            </w:pPr>
            <w:r>
              <w:rPr>
                <w:rFonts w:ascii="Calibri" w:hAnsi="Calibri" w:cs="Calibri"/>
                <w:sz w:val="19"/>
                <w:szCs w:val="19"/>
              </w:rPr>
              <w:t>TÉCNICO ADMINISTRATIVO</w:t>
            </w:r>
          </w:p>
        </w:tc>
        <w:tc>
          <w:tcPr>
            <w:tcW w:w="909" w:type="dxa"/>
            <w:tcBorders>
              <w:top w:val="nil"/>
              <w:left w:val="nil"/>
              <w:bottom w:val="single" w:color="auto" w:sz="4" w:space="0"/>
              <w:right w:val="single" w:color="auto" w:sz="4" w:space="0"/>
            </w:tcBorders>
            <w:noWrap/>
            <w:vAlign w:val="center"/>
          </w:tcPr>
          <w:p w14:paraId="27F58036">
            <w:pPr>
              <w:jc w:val="center"/>
              <w:rPr>
                <w:rFonts w:ascii="Calibri" w:hAnsi="Calibri" w:cs="Calibri"/>
                <w:sz w:val="19"/>
                <w:szCs w:val="19"/>
              </w:rPr>
            </w:pPr>
            <w:r>
              <w:rPr>
                <w:rFonts w:ascii="Calibri" w:hAnsi="Calibri" w:cs="Calibri"/>
                <w:sz w:val="19"/>
                <w:szCs w:val="19"/>
              </w:rPr>
              <w:t>367</w:t>
            </w:r>
          </w:p>
        </w:tc>
        <w:tc>
          <w:tcPr>
            <w:tcW w:w="799" w:type="dxa"/>
            <w:tcBorders>
              <w:top w:val="nil"/>
              <w:left w:val="nil"/>
              <w:bottom w:val="single" w:color="auto" w:sz="4" w:space="0"/>
              <w:right w:val="single" w:color="auto" w:sz="4" w:space="0"/>
            </w:tcBorders>
            <w:noWrap/>
            <w:vAlign w:val="center"/>
          </w:tcPr>
          <w:p w14:paraId="10445C7B">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299C8B64">
            <w:pPr>
              <w:jc w:val="center"/>
              <w:rPr>
                <w:rFonts w:ascii="Calibri" w:hAnsi="Calibri" w:cs="Calibri"/>
                <w:sz w:val="19"/>
                <w:szCs w:val="19"/>
              </w:rPr>
            </w:pPr>
            <w:r>
              <w:rPr>
                <w:rFonts w:ascii="Calibri" w:hAnsi="Calibri" w:cs="Calibri"/>
                <w:sz w:val="19"/>
                <w:szCs w:val="19"/>
              </w:rPr>
              <w:t>TÉCNICO</w:t>
            </w:r>
          </w:p>
        </w:tc>
        <w:tc>
          <w:tcPr>
            <w:tcW w:w="3523" w:type="dxa"/>
            <w:tcBorders>
              <w:top w:val="nil"/>
              <w:left w:val="nil"/>
              <w:bottom w:val="single" w:color="auto" w:sz="4" w:space="0"/>
              <w:right w:val="nil"/>
            </w:tcBorders>
            <w:shd w:val="clear" w:color="000000" w:fill="FFFFFF"/>
            <w:noWrap/>
            <w:vAlign w:val="center"/>
          </w:tcPr>
          <w:p w14:paraId="759C3159">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041E221D">
            <w:pPr>
              <w:jc w:val="center"/>
              <w:rPr>
                <w:rFonts w:ascii="Calibri" w:hAnsi="Calibri" w:cs="Calibri"/>
                <w:sz w:val="22"/>
                <w:szCs w:val="22"/>
              </w:rPr>
            </w:pPr>
            <w:r>
              <w:rPr>
                <w:rFonts w:ascii="Calibri" w:hAnsi="Calibri" w:cs="Calibri"/>
                <w:sz w:val="22"/>
                <w:szCs w:val="22"/>
              </w:rPr>
              <w:t>12</w:t>
            </w:r>
          </w:p>
        </w:tc>
      </w:tr>
      <w:tr w14:paraId="15B6A76E">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52B7BC84">
            <w:pPr>
              <w:rPr>
                <w:rFonts w:ascii="Calibri" w:hAnsi="Calibri" w:cs="Calibri"/>
                <w:sz w:val="19"/>
                <w:szCs w:val="19"/>
              </w:rPr>
            </w:pPr>
            <w:r>
              <w:rPr>
                <w:rFonts w:ascii="Calibri" w:hAnsi="Calibri" w:cs="Calibri"/>
                <w:sz w:val="19"/>
                <w:szCs w:val="19"/>
              </w:rPr>
              <w:t>TÉCNICO OPERATIVO</w:t>
            </w:r>
          </w:p>
        </w:tc>
        <w:tc>
          <w:tcPr>
            <w:tcW w:w="909" w:type="dxa"/>
            <w:tcBorders>
              <w:top w:val="nil"/>
              <w:left w:val="nil"/>
              <w:bottom w:val="single" w:color="auto" w:sz="4" w:space="0"/>
              <w:right w:val="single" w:color="auto" w:sz="4" w:space="0"/>
            </w:tcBorders>
            <w:noWrap/>
            <w:vAlign w:val="center"/>
          </w:tcPr>
          <w:p w14:paraId="6DC8016C">
            <w:pPr>
              <w:jc w:val="center"/>
              <w:rPr>
                <w:rFonts w:ascii="Calibri" w:hAnsi="Calibri" w:cs="Calibri"/>
                <w:sz w:val="19"/>
                <w:szCs w:val="19"/>
              </w:rPr>
            </w:pPr>
            <w:r>
              <w:rPr>
                <w:rFonts w:ascii="Calibri" w:hAnsi="Calibri" w:cs="Calibri"/>
                <w:sz w:val="19"/>
                <w:szCs w:val="19"/>
              </w:rPr>
              <w:t>314</w:t>
            </w:r>
          </w:p>
        </w:tc>
        <w:tc>
          <w:tcPr>
            <w:tcW w:w="799" w:type="dxa"/>
            <w:tcBorders>
              <w:top w:val="nil"/>
              <w:left w:val="nil"/>
              <w:bottom w:val="single" w:color="auto" w:sz="4" w:space="0"/>
              <w:right w:val="single" w:color="auto" w:sz="4" w:space="0"/>
            </w:tcBorders>
            <w:noWrap/>
            <w:vAlign w:val="center"/>
          </w:tcPr>
          <w:p w14:paraId="2CEB7489">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5FE27F9D">
            <w:pPr>
              <w:jc w:val="center"/>
              <w:rPr>
                <w:rFonts w:ascii="Calibri" w:hAnsi="Calibri" w:cs="Calibri"/>
                <w:sz w:val="19"/>
                <w:szCs w:val="19"/>
              </w:rPr>
            </w:pPr>
            <w:r>
              <w:rPr>
                <w:rFonts w:ascii="Calibri" w:hAnsi="Calibri" w:cs="Calibri"/>
                <w:sz w:val="19"/>
                <w:szCs w:val="19"/>
              </w:rPr>
              <w:t>TÉCNICO</w:t>
            </w:r>
          </w:p>
        </w:tc>
        <w:tc>
          <w:tcPr>
            <w:tcW w:w="3523" w:type="dxa"/>
            <w:tcBorders>
              <w:top w:val="nil"/>
              <w:left w:val="nil"/>
              <w:bottom w:val="single" w:color="auto" w:sz="4" w:space="0"/>
              <w:right w:val="nil"/>
            </w:tcBorders>
            <w:shd w:val="clear" w:color="000000" w:fill="FFFFFF"/>
            <w:noWrap/>
            <w:vAlign w:val="center"/>
          </w:tcPr>
          <w:p w14:paraId="0F468DB1">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20B6891B">
            <w:pPr>
              <w:jc w:val="center"/>
              <w:rPr>
                <w:rFonts w:ascii="Calibri" w:hAnsi="Calibri" w:cs="Calibri"/>
                <w:sz w:val="22"/>
                <w:szCs w:val="22"/>
              </w:rPr>
            </w:pPr>
            <w:r>
              <w:rPr>
                <w:rFonts w:ascii="Calibri" w:hAnsi="Calibri" w:cs="Calibri"/>
                <w:sz w:val="22"/>
                <w:szCs w:val="22"/>
              </w:rPr>
              <w:t>41</w:t>
            </w:r>
          </w:p>
        </w:tc>
      </w:tr>
      <w:tr w14:paraId="4DF63B33">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1B41D98A">
            <w:pPr>
              <w:rPr>
                <w:rFonts w:ascii="Calibri" w:hAnsi="Calibri" w:cs="Calibri"/>
                <w:sz w:val="19"/>
                <w:szCs w:val="19"/>
              </w:rPr>
            </w:pPr>
            <w:r>
              <w:rPr>
                <w:rFonts w:ascii="Calibri" w:hAnsi="Calibri" w:cs="Calibri"/>
                <w:sz w:val="19"/>
                <w:szCs w:val="19"/>
              </w:rPr>
              <w:t>AUXILIAR ADMINISTRATIVO</w:t>
            </w:r>
          </w:p>
        </w:tc>
        <w:tc>
          <w:tcPr>
            <w:tcW w:w="909" w:type="dxa"/>
            <w:tcBorders>
              <w:top w:val="nil"/>
              <w:left w:val="nil"/>
              <w:bottom w:val="single" w:color="auto" w:sz="4" w:space="0"/>
              <w:right w:val="single" w:color="auto" w:sz="4" w:space="0"/>
            </w:tcBorders>
            <w:noWrap/>
            <w:vAlign w:val="center"/>
          </w:tcPr>
          <w:p w14:paraId="48434DE9">
            <w:pPr>
              <w:jc w:val="center"/>
              <w:rPr>
                <w:rFonts w:ascii="Calibri" w:hAnsi="Calibri" w:cs="Calibri"/>
                <w:sz w:val="19"/>
                <w:szCs w:val="19"/>
              </w:rPr>
            </w:pPr>
            <w:r>
              <w:rPr>
                <w:rFonts w:ascii="Calibri" w:hAnsi="Calibri" w:cs="Calibri"/>
                <w:sz w:val="19"/>
                <w:szCs w:val="19"/>
              </w:rPr>
              <w:t>407</w:t>
            </w:r>
          </w:p>
        </w:tc>
        <w:tc>
          <w:tcPr>
            <w:tcW w:w="799" w:type="dxa"/>
            <w:tcBorders>
              <w:top w:val="nil"/>
              <w:left w:val="nil"/>
              <w:bottom w:val="single" w:color="auto" w:sz="4" w:space="0"/>
              <w:right w:val="single" w:color="auto" w:sz="4" w:space="0"/>
            </w:tcBorders>
            <w:noWrap/>
            <w:vAlign w:val="center"/>
          </w:tcPr>
          <w:p w14:paraId="5910C81F">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73DA3D5A">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16709BB6">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79124BE3">
            <w:pPr>
              <w:jc w:val="center"/>
              <w:rPr>
                <w:rFonts w:ascii="Calibri" w:hAnsi="Calibri" w:cs="Calibri"/>
                <w:sz w:val="22"/>
                <w:szCs w:val="22"/>
              </w:rPr>
            </w:pPr>
            <w:r>
              <w:rPr>
                <w:rFonts w:ascii="Calibri" w:hAnsi="Calibri" w:cs="Calibri"/>
                <w:sz w:val="22"/>
                <w:szCs w:val="22"/>
              </w:rPr>
              <w:t>74</w:t>
            </w:r>
          </w:p>
        </w:tc>
      </w:tr>
      <w:tr w14:paraId="04BCC07F">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7A49F78E">
            <w:pPr>
              <w:rPr>
                <w:rFonts w:ascii="Calibri" w:hAnsi="Calibri" w:cs="Calibri"/>
                <w:sz w:val="19"/>
                <w:szCs w:val="19"/>
              </w:rPr>
            </w:pPr>
            <w:r>
              <w:rPr>
                <w:rFonts w:ascii="Calibri" w:hAnsi="Calibri" w:cs="Calibri"/>
                <w:sz w:val="19"/>
                <w:szCs w:val="19"/>
              </w:rPr>
              <w:t>SECRETARIO EJECUTIVO</w:t>
            </w:r>
          </w:p>
        </w:tc>
        <w:tc>
          <w:tcPr>
            <w:tcW w:w="909" w:type="dxa"/>
            <w:tcBorders>
              <w:top w:val="nil"/>
              <w:left w:val="nil"/>
              <w:bottom w:val="single" w:color="auto" w:sz="4" w:space="0"/>
              <w:right w:val="single" w:color="auto" w:sz="4" w:space="0"/>
            </w:tcBorders>
            <w:noWrap/>
            <w:vAlign w:val="center"/>
          </w:tcPr>
          <w:p w14:paraId="02AAEF3C">
            <w:pPr>
              <w:jc w:val="center"/>
              <w:rPr>
                <w:rFonts w:ascii="Calibri" w:hAnsi="Calibri" w:cs="Calibri"/>
                <w:sz w:val="19"/>
                <w:szCs w:val="19"/>
              </w:rPr>
            </w:pPr>
            <w:r>
              <w:rPr>
                <w:rFonts w:ascii="Calibri" w:hAnsi="Calibri" w:cs="Calibri"/>
                <w:sz w:val="19"/>
                <w:szCs w:val="19"/>
              </w:rPr>
              <w:t>425</w:t>
            </w:r>
          </w:p>
        </w:tc>
        <w:tc>
          <w:tcPr>
            <w:tcW w:w="799" w:type="dxa"/>
            <w:tcBorders>
              <w:top w:val="nil"/>
              <w:left w:val="nil"/>
              <w:bottom w:val="single" w:color="auto" w:sz="4" w:space="0"/>
              <w:right w:val="single" w:color="auto" w:sz="4" w:space="0"/>
            </w:tcBorders>
            <w:noWrap/>
            <w:vAlign w:val="center"/>
          </w:tcPr>
          <w:p w14:paraId="72A892F5">
            <w:pPr>
              <w:jc w:val="center"/>
              <w:rPr>
                <w:rFonts w:ascii="Calibri" w:hAnsi="Calibri" w:cs="Calibri"/>
                <w:sz w:val="19"/>
                <w:szCs w:val="19"/>
              </w:rPr>
            </w:pPr>
            <w:r>
              <w:rPr>
                <w:rFonts w:ascii="Calibri" w:hAnsi="Calibri" w:cs="Calibri"/>
                <w:sz w:val="19"/>
                <w:szCs w:val="19"/>
              </w:rPr>
              <w:t>6</w:t>
            </w:r>
          </w:p>
        </w:tc>
        <w:tc>
          <w:tcPr>
            <w:tcW w:w="1552" w:type="dxa"/>
            <w:tcBorders>
              <w:top w:val="nil"/>
              <w:left w:val="nil"/>
              <w:bottom w:val="single" w:color="auto" w:sz="4" w:space="0"/>
              <w:right w:val="single" w:color="auto" w:sz="4" w:space="0"/>
            </w:tcBorders>
            <w:shd w:val="clear" w:color="000000" w:fill="FFFFFF"/>
            <w:noWrap/>
            <w:vAlign w:val="center"/>
          </w:tcPr>
          <w:p w14:paraId="481AA9C1">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41EF3F7C">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126340E1">
            <w:pPr>
              <w:jc w:val="center"/>
              <w:rPr>
                <w:rFonts w:ascii="Calibri" w:hAnsi="Calibri" w:cs="Calibri"/>
                <w:sz w:val="22"/>
                <w:szCs w:val="22"/>
              </w:rPr>
            </w:pPr>
            <w:r>
              <w:rPr>
                <w:rFonts w:ascii="Calibri" w:hAnsi="Calibri" w:cs="Calibri"/>
                <w:sz w:val="22"/>
                <w:szCs w:val="22"/>
              </w:rPr>
              <w:t>18</w:t>
            </w:r>
          </w:p>
        </w:tc>
      </w:tr>
      <w:tr w14:paraId="2629C7E6">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583189EC">
            <w:pPr>
              <w:rPr>
                <w:rFonts w:ascii="Calibri" w:hAnsi="Calibri" w:cs="Calibri"/>
                <w:sz w:val="19"/>
                <w:szCs w:val="19"/>
              </w:rPr>
            </w:pPr>
            <w:r>
              <w:rPr>
                <w:rFonts w:ascii="Calibri" w:hAnsi="Calibri" w:cs="Calibri"/>
                <w:sz w:val="19"/>
                <w:szCs w:val="19"/>
              </w:rPr>
              <w:t>AUXILIAR AREA SALUD</w:t>
            </w:r>
          </w:p>
        </w:tc>
        <w:tc>
          <w:tcPr>
            <w:tcW w:w="909" w:type="dxa"/>
            <w:tcBorders>
              <w:top w:val="nil"/>
              <w:left w:val="nil"/>
              <w:bottom w:val="single" w:color="auto" w:sz="4" w:space="0"/>
              <w:right w:val="single" w:color="auto" w:sz="4" w:space="0"/>
            </w:tcBorders>
            <w:noWrap/>
            <w:vAlign w:val="center"/>
          </w:tcPr>
          <w:p w14:paraId="7F850F01">
            <w:pPr>
              <w:jc w:val="center"/>
              <w:rPr>
                <w:rFonts w:ascii="Calibri" w:hAnsi="Calibri" w:cs="Calibri"/>
                <w:sz w:val="19"/>
                <w:szCs w:val="19"/>
              </w:rPr>
            </w:pPr>
            <w:r>
              <w:rPr>
                <w:rFonts w:ascii="Calibri" w:hAnsi="Calibri" w:cs="Calibri"/>
                <w:sz w:val="19"/>
                <w:szCs w:val="19"/>
              </w:rPr>
              <w:t>412</w:t>
            </w:r>
          </w:p>
        </w:tc>
        <w:tc>
          <w:tcPr>
            <w:tcW w:w="799" w:type="dxa"/>
            <w:tcBorders>
              <w:top w:val="nil"/>
              <w:left w:val="nil"/>
              <w:bottom w:val="single" w:color="auto" w:sz="4" w:space="0"/>
              <w:right w:val="single" w:color="auto" w:sz="4" w:space="0"/>
            </w:tcBorders>
            <w:noWrap/>
            <w:vAlign w:val="center"/>
          </w:tcPr>
          <w:p w14:paraId="2E9D8543">
            <w:pPr>
              <w:jc w:val="center"/>
              <w:rPr>
                <w:rFonts w:ascii="Calibri" w:hAnsi="Calibri" w:cs="Calibri"/>
                <w:sz w:val="19"/>
                <w:szCs w:val="19"/>
              </w:rPr>
            </w:pPr>
            <w:r>
              <w:rPr>
                <w:rFonts w:ascii="Calibri" w:hAnsi="Calibri" w:cs="Calibri"/>
                <w:sz w:val="19"/>
                <w:szCs w:val="19"/>
              </w:rPr>
              <w:t>5</w:t>
            </w:r>
          </w:p>
        </w:tc>
        <w:tc>
          <w:tcPr>
            <w:tcW w:w="1552" w:type="dxa"/>
            <w:tcBorders>
              <w:top w:val="nil"/>
              <w:left w:val="nil"/>
              <w:bottom w:val="single" w:color="auto" w:sz="4" w:space="0"/>
              <w:right w:val="single" w:color="auto" w:sz="4" w:space="0"/>
            </w:tcBorders>
            <w:shd w:val="clear" w:color="000000" w:fill="FFFFFF"/>
            <w:noWrap/>
            <w:vAlign w:val="center"/>
          </w:tcPr>
          <w:p w14:paraId="6C0E2464">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75971459">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3FF49CA2">
            <w:pPr>
              <w:jc w:val="center"/>
              <w:rPr>
                <w:rFonts w:ascii="Calibri" w:hAnsi="Calibri" w:cs="Calibri"/>
                <w:sz w:val="22"/>
                <w:szCs w:val="22"/>
              </w:rPr>
            </w:pPr>
            <w:r>
              <w:rPr>
                <w:rFonts w:ascii="Calibri" w:hAnsi="Calibri" w:cs="Calibri"/>
                <w:sz w:val="22"/>
                <w:szCs w:val="22"/>
              </w:rPr>
              <w:t>11</w:t>
            </w:r>
          </w:p>
        </w:tc>
      </w:tr>
      <w:tr w14:paraId="3D66A59C">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2BE67C40">
            <w:pPr>
              <w:rPr>
                <w:rFonts w:ascii="Calibri" w:hAnsi="Calibri" w:cs="Calibri"/>
                <w:sz w:val="19"/>
                <w:szCs w:val="19"/>
              </w:rPr>
            </w:pPr>
            <w:r>
              <w:rPr>
                <w:rFonts w:ascii="Calibri" w:hAnsi="Calibri" w:cs="Calibri"/>
                <w:sz w:val="19"/>
                <w:szCs w:val="19"/>
              </w:rPr>
              <w:t>SECRETARIO</w:t>
            </w:r>
          </w:p>
        </w:tc>
        <w:tc>
          <w:tcPr>
            <w:tcW w:w="909" w:type="dxa"/>
            <w:tcBorders>
              <w:top w:val="nil"/>
              <w:left w:val="nil"/>
              <w:bottom w:val="single" w:color="auto" w:sz="4" w:space="0"/>
              <w:right w:val="single" w:color="auto" w:sz="4" w:space="0"/>
            </w:tcBorders>
            <w:noWrap/>
            <w:vAlign w:val="center"/>
          </w:tcPr>
          <w:p w14:paraId="443977D8">
            <w:pPr>
              <w:jc w:val="center"/>
              <w:rPr>
                <w:rFonts w:ascii="Calibri" w:hAnsi="Calibri" w:cs="Calibri"/>
                <w:sz w:val="19"/>
                <w:szCs w:val="19"/>
              </w:rPr>
            </w:pPr>
            <w:r>
              <w:rPr>
                <w:rFonts w:ascii="Calibri" w:hAnsi="Calibri" w:cs="Calibri"/>
                <w:sz w:val="19"/>
                <w:szCs w:val="19"/>
              </w:rPr>
              <w:t>440</w:t>
            </w:r>
          </w:p>
        </w:tc>
        <w:tc>
          <w:tcPr>
            <w:tcW w:w="799" w:type="dxa"/>
            <w:tcBorders>
              <w:top w:val="nil"/>
              <w:left w:val="nil"/>
              <w:bottom w:val="single" w:color="auto" w:sz="4" w:space="0"/>
              <w:right w:val="single" w:color="auto" w:sz="4" w:space="0"/>
            </w:tcBorders>
            <w:noWrap/>
            <w:vAlign w:val="center"/>
          </w:tcPr>
          <w:p w14:paraId="6BB77614">
            <w:pPr>
              <w:jc w:val="center"/>
              <w:rPr>
                <w:rFonts w:ascii="Calibri" w:hAnsi="Calibri" w:cs="Calibri"/>
                <w:sz w:val="19"/>
                <w:szCs w:val="19"/>
              </w:rPr>
            </w:pPr>
            <w:r>
              <w:rPr>
                <w:rFonts w:ascii="Calibri" w:hAnsi="Calibri" w:cs="Calibri"/>
                <w:sz w:val="19"/>
                <w:szCs w:val="19"/>
              </w:rPr>
              <w:t>5</w:t>
            </w:r>
          </w:p>
        </w:tc>
        <w:tc>
          <w:tcPr>
            <w:tcW w:w="1552" w:type="dxa"/>
            <w:tcBorders>
              <w:top w:val="nil"/>
              <w:left w:val="nil"/>
              <w:bottom w:val="single" w:color="auto" w:sz="4" w:space="0"/>
              <w:right w:val="single" w:color="auto" w:sz="4" w:space="0"/>
            </w:tcBorders>
            <w:shd w:val="clear" w:color="000000" w:fill="FFFFFF"/>
            <w:noWrap/>
            <w:vAlign w:val="center"/>
          </w:tcPr>
          <w:p w14:paraId="7839CA95">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5C1DB6EE">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7AFFAB96">
            <w:pPr>
              <w:jc w:val="center"/>
              <w:rPr>
                <w:rFonts w:ascii="Calibri" w:hAnsi="Calibri" w:cs="Calibri"/>
                <w:sz w:val="22"/>
                <w:szCs w:val="22"/>
              </w:rPr>
            </w:pPr>
            <w:r>
              <w:rPr>
                <w:rFonts w:ascii="Calibri" w:hAnsi="Calibri" w:cs="Calibri"/>
                <w:sz w:val="22"/>
                <w:szCs w:val="22"/>
              </w:rPr>
              <w:t>131</w:t>
            </w:r>
          </w:p>
        </w:tc>
      </w:tr>
      <w:tr w14:paraId="7FFAEE4A">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25EC1EED">
            <w:pPr>
              <w:rPr>
                <w:rFonts w:ascii="Calibri" w:hAnsi="Calibri" w:cs="Calibri"/>
                <w:sz w:val="19"/>
                <w:szCs w:val="19"/>
              </w:rPr>
            </w:pPr>
            <w:r>
              <w:rPr>
                <w:rFonts w:ascii="Calibri" w:hAnsi="Calibri" w:cs="Calibri"/>
                <w:sz w:val="19"/>
                <w:szCs w:val="19"/>
              </w:rPr>
              <w:t>AUXILIAR ADMINISTRATIVO</w:t>
            </w:r>
          </w:p>
        </w:tc>
        <w:tc>
          <w:tcPr>
            <w:tcW w:w="909" w:type="dxa"/>
            <w:tcBorders>
              <w:top w:val="nil"/>
              <w:left w:val="nil"/>
              <w:bottom w:val="single" w:color="auto" w:sz="4" w:space="0"/>
              <w:right w:val="single" w:color="auto" w:sz="4" w:space="0"/>
            </w:tcBorders>
            <w:noWrap/>
            <w:vAlign w:val="center"/>
          </w:tcPr>
          <w:p w14:paraId="6E6B27FC">
            <w:pPr>
              <w:jc w:val="center"/>
              <w:rPr>
                <w:rFonts w:ascii="Calibri" w:hAnsi="Calibri" w:cs="Calibri"/>
                <w:sz w:val="19"/>
                <w:szCs w:val="19"/>
              </w:rPr>
            </w:pPr>
            <w:r>
              <w:rPr>
                <w:rFonts w:ascii="Calibri" w:hAnsi="Calibri" w:cs="Calibri"/>
                <w:sz w:val="19"/>
                <w:szCs w:val="19"/>
              </w:rPr>
              <w:t>407</w:t>
            </w:r>
          </w:p>
        </w:tc>
        <w:tc>
          <w:tcPr>
            <w:tcW w:w="799" w:type="dxa"/>
            <w:tcBorders>
              <w:top w:val="nil"/>
              <w:left w:val="nil"/>
              <w:bottom w:val="single" w:color="auto" w:sz="4" w:space="0"/>
              <w:right w:val="single" w:color="auto" w:sz="4" w:space="0"/>
            </w:tcBorders>
            <w:noWrap/>
            <w:vAlign w:val="center"/>
          </w:tcPr>
          <w:p w14:paraId="1FE9F01A">
            <w:pPr>
              <w:jc w:val="center"/>
              <w:rPr>
                <w:rFonts w:ascii="Calibri" w:hAnsi="Calibri" w:cs="Calibri"/>
                <w:sz w:val="19"/>
                <w:szCs w:val="19"/>
              </w:rPr>
            </w:pPr>
            <w:r>
              <w:rPr>
                <w:rFonts w:ascii="Calibri" w:hAnsi="Calibri" w:cs="Calibri"/>
                <w:sz w:val="19"/>
                <w:szCs w:val="19"/>
              </w:rPr>
              <w:t>4</w:t>
            </w:r>
          </w:p>
        </w:tc>
        <w:tc>
          <w:tcPr>
            <w:tcW w:w="1552" w:type="dxa"/>
            <w:tcBorders>
              <w:top w:val="nil"/>
              <w:left w:val="nil"/>
              <w:bottom w:val="single" w:color="auto" w:sz="4" w:space="0"/>
              <w:right w:val="single" w:color="auto" w:sz="4" w:space="0"/>
            </w:tcBorders>
            <w:shd w:val="clear" w:color="000000" w:fill="FFFFFF"/>
            <w:noWrap/>
            <w:vAlign w:val="center"/>
          </w:tcPr>
          <w:p w14:paraId="6CACCB2B">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3BFB1387">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2A28F2E4">
            <w:pPr>
              <w:jc w:val="center"/>
              <w:rPr>
                <w:rFonts w:ascii="Calibri" w:hAnsi="Calibri" w:cs="Calibri"/>
                <w:sz w:val="22"/>
                <w:szCs w:val="22"/>
              </w:rPr>
            </w:pPr>
            <w:r>
              <w:rPr>
                <w:rFonts w:ascii="Calibri" w:hAnsi="Calibri" w:cs="Calibri"/>
                <w:sz w:val="22"/>
                <w:szCs w:val="22"/>
              </w:rPr>
              <w:t>87</w:t>
            </w:r>
          </w:p>
        </w:tc>
      </w:tr>
      <w:tr w14:paraId="52C468B9">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58948870">
            <w:pPr>
              <w:rPr>
                <w:rFonts w:ascii="Calibri" w:hAnsi="Calibri" w:cs="Calibri"/>
                <w:sz w:val="19"/>
                <w:szCs w:val="19"/>
              </w:rPr>
            </w:pPr>
            <w:r>
              <w:rPr>
                <w:rFonts w:ascii="Calibri" w:hAnsi="Calibri" w:cs="Calibri"/>
                <w:sz w:val="19"/>
                <w:szCs w:val="19"/>
              </w:rPr>
              <w:t>AUXILIAR AREA SALUD</w:t>
            </w:r>
          </w:p>
        </w:tc>
        <w:tc>
          <w:tcPr>
            <w:tcW w:w="909" w:type="dxa"/>
            <w:tcBorders>
              <w:top w:val="nil"/>
              <w:left w:val="nil"/>
              <w:bottom w:val="single" w:color="auto" w:sz="4" w:space="0"/>
              <w:right w:val="single" w:color="auto" w:sz="4" w:space="0"/>
            </w:tcBorders>
            <w:noWrap/>
            <w:vAlign w:val="center"/>
          </w:tcPr>
          <w:p w14:paraId="55431EC2">
            <w:pPr>
              <w:jc w:val="center"/>
              <w:rPr>
                <w:rFonts w:ascii="Calibri" w:hAnsi="Calibri" w:cs="Calibri"/>
                <w:sz w:val="19"/>
                <w:szCs w:val="19"/>
              </w:rPr>
            </w:pPr>
            <w:r>
              <w:rPr>
                <w:rFonts w:ascii="Calibri" w:hAnsi="Calibri" w:cs="Calibri"/>
                <w:sz w:val="19"/>
                <w:szCs w:val="19"/>
              </w:rPr>
              <w:t>412</w:t>
            </w:r>
          </w:p>
        </w:tc>
        <w:tc>
          <w:tcPr>
            <w:tcW w:w="799" w:type="dxa"/>
            <w:tcBorders>
              <w:top w:val="nil"/>
              <w:left w:val="nil"/>
              <w:bottom w:val="single" w:color="auto" w:sz="4" w:space="0"/>
              <w:right w:val="single" w:color="auto" w:sz="4" w:space="0"/>
            </w:tcBorders>
            <w:noWrap/>
            <w:vAlign w:val="center"/>
          </w:tcPr>
          <w:p w14:paraId="0AFFCBCD">
            <w:pPr>
              <w:jc w:val="center"/>
              <w:rPr>
                <w:rFonts w:ascii="Calibri" w:hAnsi="Calibri" w:cs="Calibri"/>
                <w:sz w:val="19"/>
                <w:szCs w:val="19"/>
              </w:rPr>
            </w:pPr>
            <w:r>
              <w:rPr>
                <w:rFonts w:ascii="Calibri" w:hAnsi="Calibri" w:cs="Calibri"/>
                <w:sz w:val="19"/>
                <w:szCs w:val="19"/>
              </w:rPr>
              <w:t>4</w:t>
            </w:r>
          </w:p>
        </w:tc>
        <w:tc>
          <w:tcPr>
            <w:tcW w:w="1552" w:type="dxa"/>
            <w:tcBorders>
              <w:top w:val="nil"/>
              <w:left w:val="nil"/>
              <w:bottom w:val="single" w:color="auto" w:sz="4" w:space="0"/>
              <w:right w:val="single" w:color="auto" w:sz="4" w:space="0"/>
            </w:tcBorders>
            <w:shd w:val="clear" w:color="000000" w:fill="FFFFFF"/>
            <w:noWrap/>
            <w:vAlign w:val="center"/>
          </w:tcPr>
          <w:p w14:paraId="123A2A5A">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5C777EFB">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6F4F5D8A">
            <w:pPr>
              <w:jc w:val="center"/>
              <w:rPr>
                <w:rFonts w:ascii="Calibri" w:hAnsi="Calibri" w:cs="Calibri"/>
                <w:sz w:val="22"/>
                <w:szCs w:val="22"/>
              </w:rPr>
            </w:pPr>
            <w:r>
              <w:rPr>
                <w:rFonts w:ascii="Calibri" w:hAnsi="Calibri" w:cs="Calibri"/>
                <w:sz w:val="22"/>
                <w:szCs w:val="22"/>
              </w:rPr>
              <w:t>5</w:t>
            </w:r>
          </w:p>
        </w:tc>
      </w:tr>
      <w:tr w14:paraId="08F0C976">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vAlign w:val="center"/>
          </w:tcPr>
          <w:p w14:paraId="53F26922">
            <w:pPr>
              <w:rPr>
                <w:rFonts w:ascii="Calibri" w:hAnsi="Calibri" w:cs="Calibri"/>
                <w:sz w:val="19"/>
                <w:szCs w:val="19"/>
              </w:rPr>
            </w:pPr>
            <w:r>
              <w:rPr>
                <w:rFonts w:ascii="Calibri" w:hAnsi="Calibri" w:cs="Calibri"/>
                <w:sz w:val="19"/>
                <w:szCs w:val="19"/>
              </w:rPr>
              <w:t>CONDUCTOR</w:t>
            </w:r>
          </w:p>
        </w:tc>
        <w:tc>
          <w:tcPr>
            <w:tcW w:w="909" w:type="dxa"/>
            <w:tcBorders>
              <w:top w:val="nil"/>
              <w:left w:val="nil"/>
              <w:bottom w:val="single" w:color="auto" w:sz="4" w:space="0"/>
              <w:right w:val="single" w:color="auto" w:sz="4" w:space="0"/>
            </w:tcBorders>
            <w:shd w:val="clear" w:color="000000" w:fill="FFFFFF"/>
            <w:noWrap/>
            <w:vAlign w:val="center"/>
          </w:tcPr>
          <w:p w14:paraId="15B814B9">
            <w:pPr>
              <w:jc w:val="center"/>
              <w:rPr>
                <w:rFonts w:ascii="Calibri" w:hAnsi="Calibri" w:cs="Calibri"/>
                <w:sz w:val="19"/>
                <w:szCs w:val="19"/>
              </w:rPr>
            </w:pPr>
            <w:r>
              <w:rPr>
                <w:rFonts w:ascii="Calibri" w:hAnsi="Calibri" w:cs="Calibri"/>
                <w:sz w:val="19"/>
                <w:szCs w:val="19"/>
              </w:rPr>
              <w:t>480</w:t>
            </w:r>
          </w:p>
        </w:tc>
        <w:tc>
          <w:tcPr>
            <w:tcW w:w="799" w:type="dxa"/>
            <w:tcBorders>
              <w:top w:val="nil"/>
              <w:left w:val="nil"/>
              <w:bottom w:val="single" w:color="auto" w:sz="4" w:space="0"/>
              <w:right w:val="single" w:color="auto" w:sz="4" w:space="0"/>
            </w:tcBorders>
            <w:shd w:val="clear" w:color="000000" w:fill="FFFFFF"/>
            <w:noWrap/>
            <w:vAlign w:val="center"/>
          </w:tcPr>
          <w:p w14:paraId="51FFA8BD">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57F948F4">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1170A0DE">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28D83187">
            <w:pPr>
              <w:jc w:val="center"/>
              <w:rPr>
                <w:rFonts w:ascii="Calibri" w:hAnsi="Calibri" w:cs="Calibri"/>
                <w:sz w:val="22"/>
                <w:szCs w:val="22"/>
              </w:rPr>
            </w:pPr>
            <w:r>
              <w:rPr>
                <w:rFonts w:ascii="Calibri" w:hAnsi="Calibri" w:cs="Calibri"/>
                <w:sz w:val="22"/>
                <w:szCs w:val="22"/>
              </w:rPr>
              <w:t>1</w:t>
            </w:r>
          </w:p>
        </w:tc>
      </w:tr>
      <w:tr w14:paraId="78713E03">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shd w:val="clear" w:color="000000" w:fill="FFFFFF"/>
            <w:vAlign w:val="center"/>
          </w:tcPr>
          <w:p w14:paraId="186D56F0">
            <w:pPr>
              <w:rPr>
                <w:rFonts w:ascii="Calibri" w:hAnsi="Calibri" w:cs="Calibri"/>
                <w:sz w:val="19"/>
                <w:szCs w:val="19"/>
              </w:rPr>
            </w:pPr>
            <w:r>
              <w:rPr>
                <w:rFonts w:ascii="Calibri" w:hAnsi="Calibri" w:cs="Calibri"/>
                <w:sz w:val="19"/>
                <w:szCs w:val="19"/>
              </w:rPr>
              <w:t>CONDUCTOR MECÁNICO</w:t>
            </w:r>
          </w:p>
        </w:tc>
        <w:tc>
          <w:tcPr>
            <w:tcW w:w="909" w:type="dxa"/>
            <w:tcBorders>
              <w:top w:val="nil"/>
              <w:left w:val="nil"/>
              <w:bottom w:val="single" w:color="auto" w:sz="4" w:space="0"/>
              <w:right w:val="single" w:color="auto" w:sz="4" w:space="0"/>
            </w:tcBorders>
            <w:shd w:val="clear" w:color="000000" w:fill="FFFFFF"/>
            <w:noWrap/>
            <w:vAlign w:val="center"/>
          </w:tcPr>
          <w:p w14:paraId="35ACE8F7">
            <w:pPr>
              <w:jc w:val="center"/>
              <w:rPr>
                <w:rFonts w:ascii="Calibri" w:hAnsi="Calibri" w:cs="Calibri"/>
                <w:sz w:val="19"/>
                <w:szCs w:val="19"/>
              </w:rPr>
            </w:pPr>
            <w:r>
              <w:rPr>
                <w:rFonts w:ascii="Calibri" w:hAnsi="Calibri" w:cs="Calibri"/>
                <w:sz w:val="19"/>
                <w:szCs w:val="19"/>
              </w:rPr>
              <w:t>482</w:t>
            </w:r>
          </w:p>
        </w:tc>
        <w:tc>
          <w:tcPr>
            <w:tcW w:w="799" w:type="dxa"/>
            <w:tcBorders>
              <w:top w:val="nil"/>
              <w:left w:val="nil"/>
              <w:bottom w:val="single" w:color="auto" w:sz="4" w:space="0"/>
              <w:right w:val="single" w:color="auto" w:sz="4" w:space="0"/>
            </w:tcBorders>
            <w:shd w:val="clear" w:color="000000" w:fill="FFFFFF"/>
            <w:noWrap/>
            <w:vAlign w:val="center"/>
          </w:tcPr>
          <w:p w14:paraId="457212EA">
            <w:pPr>
              <w:jc w:val="center"/>
              <w:rPr>
                <w:rFonts w:ascii="Calibri" w:hAnsi="Calibri" w:cs="Calibri"/>
                <w:sz w:val="19"/>
                <w:szCs w:val="19"/>
              </w:rPr>
            </w:pPr>
            <w:r>
              <w:rPr>
                <w:rFonts w:ascii="Calibri" w:hAnsi="Calibri" w:cs="Calibri"/>
                <w:sz w:val="19"/>
                <w:szCs w:val="19"/>
              </w:rPr>
              <w:t>3</w:t>
            </w:r>
          </w:p>
        </w:tc>
        <w:tc>
          <w:tcPr>
            <w:tcW w:w="1552" w:type="dxa"/>
            <w:tcBorders>
              <w:top w:val="nil"/>
              <w:left w:val="nil"/>
              <w:bottom w:val="single" w:color="auto" w:sz="4" w:space="0"/>
              <w:right w:val="single" w:color="auto" w:sz="4" w:space="0"/>
            </w:tcBorders>
            <w:shd w:val="clear" w:color="000000" w:fill="FFFFFF"/>
            <w:noWrap/>
            <w:vAlign w:val="center"/>
          </w:tcPr>
          <w:p w14:paraId="444C63EA">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41A1D7BB">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78DE04F6">
            <w:pPr>
              <w:jc w:val="center"/>
              <w:rPr>
                <w:rFonts w:ascii="Calibri" w:hAnsi="Calibri" w:cs="Calibri"/>
                <w:sz w:val="22"/>
                <w:szCs w:val="22"/>
              </w:rPr>
            </w:pPr>
            <w:r>
              <w:rPr>
                <w:rFonts w:ascii="Calibri" w:hAnsi="Calibri" w:cs="Calibri"/>
                <w:sz w:val="22"/>
                <w:szCs w:val="22"/>
              </w:rPr>
              <w:t>2</w:t>
            </w:r>
          </w:p>
        </w:tc>
      </w:tr>
      <w:tr w14:paraId="15FC62AC">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2B64E19E">
            <w:pPr>
              <w:rPr>
                <w:rFonts w:ascii="Calibri" w:hAnsi="Calibri" w:cs="Calibri"/>
                <w:sz w:val="19"/>
                <w:szCs w:val="19"/>
              </w:rPr>
            </w:pPr>
            <w:r>
              <w:rPr>
                <w:rFonts w:ascii="Calibri" w:hAnsi="Calibri" w:cs="Calibri"/>
                <w:sz w:val="19"/>
                <w:szCs w:val="19"/>
              </w:rPr>
              <w:t>CELADOR</w:t>
            </w:r>
          </w:p>
        </w:tc>
        <w:tc>
          <w:tcPr>
            <w:tcW w:w="909" w:type="dxa"/>
            <w:tcBorders>
              <w:top w:val="nil"/>
              <w:left w:val="nil"/>
              <w:bottom w:val="single" w:color="auto" w:sz="4" w:space="0"/>
              <w:right w:val="single" w:color="auto" w:sz="4" w:space="0"/>
            </w:tcBorders>
            <w:noWrap/>
            <w:vAlign w:val="center"/>
          </w:tcPr>
          <w:p w14:paraId="58302CDC">
            <w:pPr>
              <w:jc w:val="center"/>
              <w:rPr>
                <w:rFonts w:ascii="Calibri" w:hAnsi="Calibri" w:cs="Calibri"/>
                <w:sz w:val="19"/>
                <w:szCs w:val="19"/>
              </w:rPr>
            </w:pPr>
            <w:r>
              <w:rPr>
                <w:rFonts w:ascii="Calibri" w:hAnsi="Calibri" w:cs="Calibri"/>
                <w:sz w:val="19"/>
                <w:szCs w:val="19"/>
              </w:rPr>
              <w:t>477</w:t>
            </w:r>
          </w:p>
        </w:tc>
        <w:tc>
          <w:tcPr>
            <w:tcW w:w="799" w:type="dxa"/>
            <w:tcBorders>
              <w:top w:val="nil"/>
              <w:left w:val="nil"/>
              <w:bottom w:val="single" w:color="auto" w:sz="4" w:space="0"/>
              <w:right w:val="single" w:color="auto" w:sz="4" w:space="0"/>
            </w:tcBorders>
            <w:noWrap/>
            <w:vAlign w:val="center"/>
          </w:tcPr>
          <w:p w14:paraId="4B35D22E">
            <w:pPr>
              <w:jc w:val="center"/>
              <w:rPr>
                <w:rFonts w:ascii="Calibri" w:hAnsi="Calibri" w:cs="Calibri"/>
                <w:sz w:val="19"/>
                <w:szCs w:val="19"/>
              </w:rPr>
            </w:pPr>
            <w:r>
              <w:rPr>
                <w:rFonts w:ascii="Calibri" w:hAnsi="Calibri" w:cs="Calibri"/>
                <w:sz w:val="19"/>
                <w:szCs w:val="19"/>
              </w:rPr>
              <w:t>2</w:t>
            </w:r>
          </w:p>
        </w:tc>
        <w:tc>
          <w:tcPr>
            <w:tcW w:w="1552" w:type="dxa"/>
            <w:tcBorders>
              <w:top w:val="nil"/>
              <w:left w:val="nil"/>
              <w:bottom w:val="single" w:color="auto" w:sz="4" w:space="0"/>
              <w:right w:val="single" w:color="auto" w:sz="4" w:space="0"/>
            </w:tcBorders>
            <w:shd w:val="clear" w:color="000000" w:fill="FFFFFF"/>
            <w:noWrap/>
            <w:vAlign w:val="center"/>
          </w:tcPr>
          <w:p w14:paraId="6ACD1BE1">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59B37987">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554A145F">
            <w:pPr>
              <w:jc w:val="center"/>
              <w:rPr>
                <w:rFonts w:ascii="Calibri" w:hAnsi="Calibri" w:cs="Calibri"/>
                <w:sz w:val="22"/>
                <w:szCs w:val="22"/>
              </w:rPr>
            </w:pPr>
            <w:r>
              <w:rPr>
                <w:rFonts w:ascii="Calibri" w:hAnsi="Calibri" w:cs="Calibri"/>
                <w:sz w:val="22"/>
                <w:szCs w:val="22"/>
              </w:rPr>
              <w:t>234</w:t>
            </w:r>
          </w:p>
        </w:tc>
      </w:tr>
      <w:tr w14:paraId="2A515741">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0E621204">
            <w:pPr>
              <w:rPr>
                <w:rFonts w:ascii="Calibri" w:hAnsi="Calibri" w:cs="Calibri"/>
                <w:sz w:val="19"/>
                <w:szCs w:val="19"/>
              </w:rPr>
            </w:pPr>
            <w:r>
              <w:rPr>
                <w:rFonts w:ascii="Calibri" w:hAnsi="Calibri" w:cs="Calibri"/>
                <w:sz w:val="19"/>
                <w:szCs w:val="19"/>
              </w:rPr>
              <w:t>AUXILIAR DE SERVICIOS GENERALES</w:t>
            </w:r>
          </w:p>
        </w:tc>
        <w:tc>
          <w:tcPr>
            <w:tcW w:w="909" w:type="dxa"/>
            <w:tcBorders>
              <w:top w:val="nil"/>
              <w:left w:val="nil"/>
              <w:bottom w:val="single" w:color="auto" w:sz="4" w:space="0"/>
              <w:right w:val="single" w:color="auto" w:sz="4" w:space="0"/>
            </w:tcBorders>
            <w:noWrap/>
            <w:vAlign w:val="center"/>
          </w:tcPr>
          <w:p w14:paraId="6359D966">
            <w:pPr>
              <w:jc w:val="center"/>
              <w:rPr>
                <w:rFonts w:ascii="Calibri" w:hAnsi="Calibri" w:cs="Calibri"/>
                <w:sz w:val="19"/>
                <w:szCs w:val="19"/>
              </w:rPr>
            </w:pPr>
            <w:r>
              <w:rPr>
                <w:rFonts w:ascii="Calibri" w:hAnsi="Calibri" w:cs="Calibri"/>
                <w:sz w:val="19"/>
                <w:szCs w:val="19"/>
              </w:rPr>
              <w:t>470</w:t>
            </w:r>
          </w:p>
        </w:tc>
        <w:tc>
          <w:tcPr>
            <w:tcW w:w="799" w:type="dxa"/>
            <w:tcBorders>
              <w:top w:val="nil"/>
              <w:left w:val="nil"/>
              <w:bottom w:val="single" w:color="auto" w:sz="4" w:space="0"/>
              <w:right w:val="single" w:color="auto" w:sz="4" w:space="0"/>
            </w:tcBorders>
            <w:noWrap/>
            <w:vAlign w:val="center"/>
          </w:tcPr>
          <w:p w14:paraId="08F615DE">
            <w:pPr>
              <w:jc w:val="center"/>
              <w:rPr>
                <w:rFonts w:ascii="Calibri" w:hAnsi="Calibri" w:cs="Calibri"/>
                <w:sz w:val="19"/>
                <w:szCs w:val="19"/>
              </w:rPr>
            </w:pPr>
            <w:r>
              <w:rPr>
                <w:rFonts w:ascii="Calibri" w:hAnsi="Calibri" w:cs="Calibri"/>
                <w:sz w:val="19"/>
                <w:szCs w:val="19"/>
              </w:rPr>
              <w:t>1</w:t>
            </w:r>
          </w:p>
        </w:tc>
        <w:tc>
          <w:tcPr>
            <w:tcW w:w="1552" w:type="dxa"/>
            <w:tcBorders>
              <w:top w:val="nil"/>
              <w:left w:val="nil"/>
              <w:bottom w:val="single" w:color="auto" w:sz="4" w:space="0"/>
              <w:right w:val="single" w:color="auto" w:sz="4" w:space="0"/>
            </w:tcBorders>
            <w:shd w:val="clear" w:color="000000" w:fill="FFFFFF"/>
            <w:noWrap/>
            <w:vAlign w:val="center"/>
          </w:tcPr>
          <w:p w14:paraId="63B1AA22">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31D8B4F1">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61A24C2D">
            <w:pPr>
              <w:jc w:val="center"/>
              <w:rPr>
                <w:rFonts w:ascii="Calibri" w:hAnsi="Calibri" w:cs="Calibri"/>
                <w:sz w:val="22"/>
                <w:szCs w:val="22"/>
              </w:rPr>
            </w:pPr>
            <w:r>
              <w:rPr>
                <w:rFonts w:ascii="Calibri" w:hAnsi="Calibri" w:cs="Calibri"/>
                <w:sz w:val="22"/>
                <w:szCs w:val="22"/>
              </w:rPr>
              <w:t>516</w:t>
            </w:r>
          </w:p>
        </w:tc>
      </w:tr>
      <w:tr w14:paraId="625C655B">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single" w:color="auto" w:sz="4" w:space="0"/>
            </w:tcBorders>
            <w:vAlign w:val="center"/>
          </w:tcPr>
          <w:p w14:paraId="0D8D2A97">
            <w:pPr>
              <w:rPr>
                <w:rFonts w:ascii="Calibri" w:hAnsi="Calibri" w:cs="Calibri"/>
                <w:sz w:val="19"/>
                <w:szCs w:val="19"/>
              </w:rPr>
            </w:pPr>
            <w:r>
              <w:rPr>
                <w:rFonts w:ascii="Calibri" w:hAnsi="Calibri" w:cs="Calibri"/>
                <w:sz w:val="19"/>
                <w:szCs w:val="19"/>
              </w:rPr>
              <w:t>OPERARIO</w:t>
            </w:r>
          </w:p>
        </w:tc>
        <w:tc>
          <w:tcPr>
            <w:tcW w:w="909" w:type="dxa"/>
            <w:tcBorders>
              <w:top w:val="nil"/>
              <w:left w:val="nil"/>
              <w:bottom w:val="single" w:color="auto" w:sz="4" w:space="0"/>
              <w:right w:val="single" w:color="auto" w:sz="4" w:space="0"/>
            </w:tcBorders>
            <w:noWrap/>
            <w:vAlign w:val="center"/>
          </w:tcPr>
          <w:p w14:paraId="7BA78B63">
            <w:pPr>
              <w:jc w:val="center"/>
              <w:rPr>
                <w:rFonts w:ascii="Calibri" w:hAnsi="Calibri" w:cs="Calibri"/>
                <w:sz w:val="19"/>
                <w:szCs w:val="19"/>
              </w:rPr>
            </w:pPr>
            <w:r>
              <w:rPr>
                <w:rFonts w:ascii="Calibri" w:hAnsi="Calibri" w:cs="Calibri"/>
                <w:sz w:val="19"/>
                <w:szCs w:val="19"/>
              </w:rPr>
              <w:t>487</w:t>
            </w:r>
          </w:p>
        </w:tc>
        <w:tc>
          <w:tcPr>
            <w:tcW w:w="799" w:type="dxa"/>
            <w:tcBorders>
              <w:top w:val="nil"/>
              <w:left w:val="nil"/>
              <w:bottom w:val="single" w:color="auto" w:sz="4" w:space="0"/>
              <w:right w:val="single" w:color="auto" w:sz="4" w:space="0"/>
            </w:tcBorders>
            <w:noWrap/>
            <w:vAlign w:val="center"/>
          </w:tcPr>
          <w:p w14:paraId="659B5F6E">
            <w:pPr>
              <w:jc w:val="center"/>
              <w:rPr>
                <w:rFonts w:ascii="Calibri" w:hAnsi="Calibri" w:cs="Calibri"/>
                <w:sz w:val="19"/>
                <w:szCs w:val="19"/>
              </w:rPr>
            </w:pPr>
            <w:r>
              <w:rPr>
                <w:rFonts w:ascii="Calibri" w:hAnsi="Calibri" w:cs="Calibri"/>
                <w:sz w:val="19"/>
                <w:szCs w:val="19"/>
              </w:rPr>
              <w:t>1</w:t>
            </w:r>
          </w:p>
        </w:tc>
        <w:tc>
          <w:tcPr>
            <w:tcW w:w="1552" w:type="dxa"/>
            <w:tcBorders>
              <w:top w:val="nil"/>
              <w:left w:val="nil"/>
              <w:bottom w:val="single" w:color="auto" w:sz="4" w:space="0"/>
              <w:right w:val="single" w:color="auto" w:sz="4" w:space="0"/>
            </w:tcBorders>
            <w:shd w:val="clear" w:color="000000" w:fill="FFFFFF"/>
            <w:noWrap/>
            <w:vAlign w:val="center"/>
          </w:tcPr>
          <w:p w14:paraId="14A8F294">
            <w:pPr>
              <w:jc w:val="center"/>
              <w:rPr>
                <w:rFonts w:ascii="Calibri" w:hAnsi="Calibri" w:cs="Calibri"/>
                <w:sz w:val="19"/>
                <w:szCs w:val="19"/>
              </w:rPr>
            </w:pPr>
            <w:r>
              <w:rPr>
                <w:rFonts w:ascii="Calibri" w:hAnsi="Calibri" w:cs="Calibri"/>
                <w:sz w:val="19"/>
                <w:szCs w:val="19"/>
              </w:rPr>
              <w:t>ASISTENCIAL</w:t>
            </w:r>
          </w:p>
        </w:tc>
        <w:tc>
          <w:tcPr>
            <w:tcW w:w="3523" w:type="dxa"/>
            <w:tcBorders>
              <w:top w:val="nil"/>
              <w:left w:val="nil"/>
              <w:bottom w:val="single" w:color="auto" w:sz="4" w:space="0"/>
              <w:right w:val="nil"/>
            </w:tcBorders>
            <w:shd w:val="clear" w:color="000000" w:fill="FFFFFF"/>
            <w:noWrap/>
            <w:vAlign w:val="center"/>
          </w:tcPr>
          <w:p w14:paraId="306ED5A8">
            <w:pPr>
              <w:jc w:val="center"/>
              <w:rPr>
                <w:rFonts w:ascii="Calibri" w:hAnsi="Calibri" w:cs="Calibri"/>
                <w:sz w:val="19"/>
                <w:szCs w:val="19"/>
              </w:rPr>
            </w:pPr>
            <w:r>
              <w:rPr>
                <w:rFonts w:ascii="Calibri" w:hAnsi="Calibri" w:cs="Calibri"/>
                <w:sz w:val="19"/>
                <w:szCs w:val="19"/>
              </w:rPr>
              <w:t>CARRERA ADMNISTRATIVA</w:t>
            </w:r>
          </w:p>
        </w:tc>
        <w:tc>
          <w:tcPr>
            <w:tcW w:w="937" w:type="dxa"/>
            <w:tcBorders>
              <w:top w:val="nil"/>
              <w:left w:val="single" w:color="auto" w:sz="4" w:space="0"/>
              <w:bottom w:val="single" w:color="auto" w:sz="4" w:space="0"/>
              <w:right w:val="single" w:color="auto" w:sz="4" w:space="0"/>
            </w:tcBorders>
            <w:noWrap/>
            <w:vAlign w:val="bottom"/>
          </w:tcPr>
          <w:p w14:paraId="27076939">
            <w:pPr>
              <w:jc w:val="center"/>
              <w:rPr>
                <w:rFonts w:ascii="Calibri" w:hAnsi="Calibri" w:cs="Calibri"/>
                <w:sz w:val="22"/>
                <w:szCs w:val="22"/>
              </w:rPr>
            </w:pPr>
            <w:r>
              <w:rPr>
                <w:rFonts w:ascii="Calibri" w:hAnsi="Calibri" w:cs="Calibri"/>
                <w:sz w:val="22"/>
                <w:szCs w:val="22"/>
              </w:rPr>
              <w:t>14</w:t>
            </w:r>
          </w:p>
        </w:tc>
      </w:tr>
      <w:tr w14:paraId="42D9F966">
        <w:tblPrEx>
          <w:tblCellMar>
            <w:top w:w="0" w:type="dxa"/>
            <w:left w:w="70" w:type="dxa"/>
            <w:bottom w:w="0" w:type="dxa"/>
            <w:right w:w="70" w:type="dxa"/>
          </w:tblCellMar>
        </w:tblPrEx>
        <w:trPr>
          <w:trHeight w:val="300" w:hRule="atLeast"/>
          <w:jc w:val="center"/>
        </w:trPr>
        <w:tc>
          <w:tcPr>
            <w:tcW w:w="9188" w:type="dxa"/>
            <w:gridSpan w:val="5"/>
            <w:tcBorders>
              <w:top w:val="single" w:color="auto" w:sz="4" w:space="0"/>
              <w:left w:val="single" w:color="auto" w:sz="4" w:space="0"/>
              <w:bottom w:val="single" w:color="auto" w:sz="4" w:space="0"/>
              <w:right w:val="single" w:color="auto" w:sz="4" w:space="0"/>
            </w:tcBorders>
            <w:noWrap/>
            <w:vAlign w:val="center"/>
          </w:tcPr>
          <w:p w14:paraId="0DA93000">
            <w:pPr>
              <w:jc w:val="right"/>
              <w:rPr>
                <w:rFonts w:ascii="Calibri" w:hAnsi="Calibri" w:cs="Calibri"/>
                <w:sz w:val="19"/>
                <w:szCs w:val="19"/>
              </w:rPr>
            </w:pPr>
            <w:r>
              <w:rPr>
                <w:rFonts w:ascii="Calibri" w:hAnsi="Calibri" w:cs="Calibri"/>
                <w:sz w:val="19"/>
                <w:szCs w:val="19"/>
              </w:rPr>
              <w:t xml:space="preserve">SUBTOTAL PLANTA  </w:t>
            </w:r>
          </w:p>
        </w:tc>
        <w:tc>
          <w:tcPr>
            <w:tcW w:w="937" w:type="dxa"/>
            <w:tcBorders>
              <w:top w:val="nil"/>
              <w:left w:val="single" w:color="auto" w:sz="4" w:space="0"/>
              <w:bottom w:val="single" w:color="auto" w:sz="4" w:space="0"/>
              <w:right w:val="single" w:color="auto" w:sz="4" w:space="0"/>
            </w:tcBorders>
            <w:noWrap/>
            <w:vAlign w:val="bottom"/>
          </w:tcPr>
          <w:p w14:paraId="2EA31E9B">
            <w:pPr>
              <w:jc w:val="center"/>
              <w:rPr>
                <w:rFonts w:ascii="Calibri" w:hAnsi="Calibri" w:cs="Calibri"/>
                <w:sz w:val="22"/>
                <w:szCs w:val="22"/>
              </w:rPr>
            </w:pPr>
            <w:r>
              <w:rPr>
                <w:rFonts w:ascii="Calibri" w:hAnsi="Calibri" w:cs="Calibri"/>
                <w:sz w:val="22"/>
                <w:szCs w:val="22"/>
              </w:rPr>
              <w:t>1193</w:t>
            </w:r>
          </w:p>
        </w:tc>
      </w:tr>
      <w:tr w14:paraId="4433AC51">
        <w:tblPrEx>
          <w:tblCellMar>
            <w:top w:w="0" w:type="dxa"/>
            <w:left w:w="70" w:type="dxa"/>
            <w:bottom w:w="0" w:type="dxa"/>
            <w:right w:w="70" w:type="dxa"/>
          </w:tblCellMar>
        </w:tblPrEx>
        <w:trPr>
          <w:trHeight w:val="300" w:hRule="atLeast"/>
          <w:jc w:val="center"/>
        </w:trPr>
        <w:tc>
          <w:tcPr>
            <w:tcW w:w="9188" w:type="dxa"/>
            <w:gridSpan w:val="5"/>
            <w:tcBorders>
              <w:top w:val="single" w:color="auto" w:sz="4" w:space="0"/>
              <w:left w:val="single" w:color="auto" w:sz="4" w:space="0"/>
              <w:bottom w:val="single" w:color="auto" w:sz="4" w:space="0"/>
              <w:right w:val="single" w:color="auto" w:sz="4" w:space="0"/>
            </w:tcBorders>
            <w:noWrap/>
            <w:vAlign w:val="center"/>
          </w:tcPr>
          <w:p w14:paraId="3F4196C5">
            <w:pPr>
              <w:jc w:val="right"/>
              <w:rPr>
                <w:rFonts w:ascii="Calibri" w:hAnsi="Calibri" w:cs="Calibri"/>
                <w:sz w:val="19"/>
                <w:szCs w:val="19"/>
              </w:rPr>
            </w:pPr>
            <w:r>
              <w:rPr>
                <w:rFonts w:ascii="Calibri" w:hAnsi="Calibri" w:cs="Calibri"/>
                <w:sz w:val="22"/>
                <w:szCs w:val="22"/>
              </w:rPr>
              <w:t>TOTAL PLANTA</w:t>
            </w:r>
          </w:p>
        </w:tc>
        <w:tc>
          <w:tcPr>
            <w:tcW w:w="937" w:type="dxa"/>
            <w:tcBorders>
              <w:top w:val="nil"/>
              <w:left w:val="single" w:color="auto" w:sz="4" w:space="0"/>
              <w:bottom w:val="single" w:color="auto" w:sz="4" w:space="0"/>
              <w:right w:val="single" w:color="auto" w:sz="4" w:space="0"/>
            </w:tcBorders>
            <w:noWrap/>
            <w:vAlign w:val="bottom"/>
          </w:tcPr>
          <w:p w14:paraId="5241DFCD">
            <w:pPr>
              <w:jc w:val="center"/>
              <w:rPr>
                <w:rFonts w:ascii="Calibri" w:hAnsi="Calibri" w:cs="Calibri"/>
                <w:sz w:val="22"/>
                <w:szCs w:val="22"/>
              </w:rPr>
            </w:pPr>
            <w:r>
              <w:rPr>
                <w:rFonts w:ascii="Calibri" w:hAnsi="Calibri" w:cs="Calibri"/>
                <w:sz w:val="22"/>
                <w:szCs w:val="22"/>
              </w:rPr>
              <w:t>3009</w:t>
            </w:r>
          </w:p>
        </w:tc>
      </w:tr>
      <w:tr w14:paraId="2CB1D51F">
        <w:tblPrEx>
          <w:tblCellMar>
            <w:top w:w="0" w:type="dxa"/>
            <w:left w:w="70" w:type="dxa"/>
            <w:bottom w:w="0" w:type="dxa"/>
            <w:right w:w="70" w:type="dxa"/>
          </w:tblCellMar>
        </w:tblPrEx>
        <w:trPr>
          <w:trHeight w:val="300" w:hRule="atLeast"/>
          <w:jc w:val="center"/>
        </w:trPr>
        <w:tc>
          <w:tcPr>
            <w:tcW w:w="10125" w:type="dxa"/>
            <w:gridSpan w:val="6"/>
            <w:tcBorders>
              <w:top w:val="single" w:color="auto" w:sz="4" w:space="0"/>
              <w:left w:val="single" w:color="auto" w:sz="4" w:space="0"/>
              <w:bottom w:val="single" w:color="auto" w:sz="4" w:space="0"/>
              <w:right w:val="single" w:color="auto" w:sz="4" w:space="0"/>
            </w:tcBorders>
            <w:noWrap/>
            <w:vAlign w:val="center"/>
          </w:tcPr>
          <w:p w14:paraId="0D666809">
            <w:pPr>
              <w:pStyle w:val="32"/>
              <w:numPr>
                <w:ilvl w:val="0"/>
                <w:numId w:val="1"/>
              </w:numPr>
              <w:jc w:val="center"/>
              <w:rPr>
                <w:rFonts w:ascii="Calibri" w:hAnsi="Calibri" w:cs="Calibri"/>
                <w:sz w:val="19"/>
                <w:szCs w:val="19"/>
              </w:rPr>
            </w:pPr>
            <w:r>
              <w:rPr>
                <w:rFonts w:ascii="Calibri" w:hAnsi="Calibri" w:cs="Calibri"/>
                <w:sz w:val="19"/>
                <w:szCs w:val="19"/>
              </w:rPr>
              <w:t>PLANT DOCENTE</w:t>
            </w:r>
          </w:p>
        </w:tc>
      </w:tr>
      <w:tr w14:paraId="590B7C5D">
        <w:tblPrEx>
          <w:tblCellMar>
            <w:top w:w="0" w:type="dxa"/>
            <w:left w:w="70" w:type="dxa"/>
            <w:bottom w:w="0" w:type="dxa"/>
            <w:right w:w="70" w:type="dxa"/>
          </w:tblCellMar>
        </w:tblPrEx>
        <w:trPr>
          <w:trHeight w:val="300" w:hRule="atLeast"/>
          <w:jc w:val="center"/>
        </w:trPr>
        <w:tc>
          <w:tcPr>
            <w:tcW w:w="3314" w:type="dxa"/>
            <w:gridSpan w:val="2"/>
            <w:tcBorders>
              <w:top w:val="single" w:color="auto" w:sz="4" w:space="0"/>
              <w:left w:val="single" w:color="auto" w:sz="4" w:space="0"/>
              <w:bottom w:val="single" w:color="auto" w:sz="4" w:space="0"/>
              <w:right w:val="single" w:color="auto" w:sz="4" w:space="0"/>
            </w:tcBorders>
            <w:noWrap/>
            <w:vAlign w:val="center"/>
          </w:tcPr>
          <w:p w14:paraId="3D49D46A">
            <w:pPr>
              <w:jc w:val="center"/>
              <w:rPr>
                <w:rFonts w:ascii="Calibri" w:hAnsi="Calibri" w:cs="Calibri"/>
                <w:sz w:val="19"/>
                <w:szCs w:val="19"/>
              </w:rPr>
            </w:pPr>
            <w:r>
              <w:rPr>
                <w:rFonts w:ascii="Calibri" w:hAnsi="Calibri" w:cs="Calibri"/>
                <w:sz w:val="19"/>
                <w:szCs w:val="19"/>
              </w:rPr>
              <w:t>DENOMINACION DEL CARGO</w:t>
            </w:r>
          </w:p>
        </w:tc>
        <w:tc>
          <w:tcPr>
            <w:tcW w:w="2351" w:type="dxa"/>
            <w:gridSpan w:val="2"/>
            <w:tcBorders>
              <w:top w:val="single" w:color="auto" w:sz="4" w:space="0"/>
              <w:left w:val="nil"/>
              <w:bottom w:val="single" w:color="auto" w:sz="4" w:space="0"/>
              <w:right w:val="single" w:color="auto" w:sz="4" w:space="0"/>
            </w:tcBorders>
            <w:noWrap/>
            <w:vAlign w:val="center"/>
          </w:tcPr>
          <w:p w14:paraId="5466AB4B">
            <w:pPr>
              <w:rPr>
                <w:rFonts w:ascii="Calibri" w:hAnsi="Calibri" w:cs="Calibri"/>
                <w:sz w:val="19"/>
                <w:szCs w:val="19"/>
              </w:rPr>
            </w:pPr>
            <w:r>
              <w:rPr>
                <w:rFonts w:ascii="Calibri" w:hAnsi="Calibri" w:cs="Calibri"/>
                <w:sz w:val="19"/>
                <w:szCs w:val="19"/>
              </w:rPr>
              <w:t>CLASIFICACION</w:t>
            </w:r>
          </w:p>
        </w:tc>
        <w:tc>
          <w:tcPr>
            <w:tcW w:w="3523" w:type="dxa"/>
            <w:tcBorders>
              <w:top w:val="nil"/>
              <w:left w:val="nil"/>
              <w:bottom w:val="single" w:color="auto" w:sz="4" w:space="0"/>
              <w:right w:val="nil"/>
            </w:tcBorders>
            <w:vAlign w:val="center"/>
          </w:tcPr>
          <w:p w14:paraId="01C62C59">
            <w:pPr>
              <w:jc w:val="center"/>
              <w:rPr>
                <w:rFonts w:ascii="Calibri" w:hAnsi="Calibri" w:cs="Calibri"/>
                <w:sz w:val="19"/>
                <w:szCs w:val="19"/>
              </w:rPr>
            </w:pPr>
            <w:r>
              <w:rPr>
                <w:rFonts w:ascii="Calibri" w:hAnsi="Calibri" w:cs="Calibri"/>
                <w:sz w:val="19"/>
                <w:szCs w:val="19"/>
              </w:rPr>
              <w:t>CLASE DE EMPLEO</w:t>
            </w:r>
          </w:p>
        </w:tc>
        <w:tc>
          <w:tcPr>
            <w:tcW w:w="937" w:type="dxa"/>
            <w:tcBorders>
              <w:top w:val="nil"/>
              <w:left w:val="single" w:color="auto" w:sz="4" w:space="0"/>
              <w:bottom w:val="single" w:color="auto" w:sz="4" w:space="0"/>
              <w:right w:val="single" w:color="auto" w:sz="4" w:space="0"/>
            </w:tcBorders>
            <w:noWrap/>
            <w:vAlign w:val="bottom"/>
          </w:tcPr>
          <w:p w14:paraId="2AA00C7A">
            <w:pPr>
              <w:jc w:val="center"/>
              <w:rPr>
                <w:rFonts w:ascii="Calibri" w:hAnsi="Calibri" w:cs="Calibri"/>
                <w:sz w:val="22"/>
                <w:szCs w:val="22"/>
              </w:rPr>
            </w:pPr>
            <w:r>
              <w:rPr>
                <w:rFonts w:ascii="Calibri" w:hAnsi="Calibri" w:cs="Calibri"/>
                <w:sz w:val="19"/>
                <w:szCs w:val="19"/>
              </w:rPr>
              <w:t>NUMERO CARGOS</w:t>
            </w:r>
            <w:r>
              <w:rPr>
                <w:rFonts w:ascii="Calibri" w:hAnsi="Calibri" w:cs="Calibri"/>
                <w:sz w:val="22"/>
                <w:szCs w:val="22"/>
              </w:rPr>
              <w:t xml:space="preserve">  </w:t>
            </w:r>
          </w:p>
        </w:tc>
      </w:tr>
      <w:tr w14:paraId="0FCFDD7E">
        <w:tblPrEx>
          <w:tblCellMar>
            <w:top w:w="0" w:type="dxa"/>
            <w:left w:w="70" w:type="dxa"/>
            <w:bottom w:w="0" w:type="dxa"/>
            <w:right w:w="70" w:type="dxa"/>
          </w:tblCellMar>
        </w:tblPrEx>
        <w:trPr>
          <w:trHeight w:val="480" w:hRule="atLeast"/>
          <w:jc w:val="center"/>
        </w:trPr>
        <w:tc>
          <w:tcPr>
            <w:tcW w:w="3314" w:type="dxa"/>
            <w:gridSpan w:val="2"/>
            <w:tcBorders>
              <w:top w:val="single" w:color="auto" w:sz="4" w:space="0"/>
              <w:left w:val="single" w:color="auto" w:sz="4" w:space="0"/>
              <w:bottom w:val="single" w:color="auto" w:sz="4" w:space="0"/>
              <w:right w:val="single" w:color="000000" w:sz="4" w:space="0"/>
            </w:tcBorders>
            <w:vAlign w:val="center"/>
          </w:tcPr>
          <w:p w14:paraId="28AED6AD">
            <w:pPr>
              <w:rPr>
                <w:rFonts w:ascii="Calibri" w:hAnsi="Calibri" w:cs="Calibri"/>
                <w:sz w:val="19"/>
                <w:szCs w:val="19"/>
              </w:rPr>
            </w:pPr>
            <w:r>
              <w:rPr>
                <w:rFonts w:ascii="Calibri" w:hAnsi="Calibri" w:cs="Calibri"/>
                <w:sz w:val="19"/>
                <w:szCs w:val="19"/>
              </w:rPr>
              <w:t>DOCENTE AULA</w:t>
            </w:r>
          </w:p>
        </w:tc>
        <w:tc>
          <w:tcPr>
            <w:tcW w:w="2351" w:type="dxa"/>
            <w:gridSpan w:val="2"/>
            <w:tcBorders>
              <w:top w:val="single" w:color="auto" w:sz="4" w:space="0"/>
              <w:left w:val="nil"/>
              <w:bottom w:val="single" w:color="auto" w:sz="4" w:space="0"/>
              <w:right w:val="single" w:color="auto" w:sz="4" w:space="0"/>
            </w:tcBorders>
            <w:shd w:val="clear" w:color="000000" w:fill="FFFFFF"/>
            <w:noWrap/>
            <w:vAlign w:val="center"/>
          </w:tcPr>
          <w:p w14:paraId="566E6AFC">
            <w:pPr>
              <w:rPr>
                <w:rFonts w:ascii="Calibri" w:hAnsi="Calibri" w:cs="Calibri"/>
                <w:sz w:val="19"/>
                <w:szCs w:val="19"/>
              </w:rPr>
            </w:pPr>
            <w:r>
              <w:rPr>
                <w:rFonts w:ascii="Calibri" w:hAnsi="Calibri" w:cs="Calibri"/>
                <w:sz w:val="19"/>
                <w:szCs w:val="19"/>
              </w:rPr>
              <w:t>DOCENTE</w:t>
            </w:r>
          </w:p>
        </w:tc>
        <w:tc>
          <w:tcPr>
            <w:tcW w:w="3523" w:type="dxa"/>
            <w:tcBorders>
              <w:top w:val="nil"/>
              <w:left w:val="nil"/>
              <w:bottom w:val="single" w:color="auto" w:sz="4" w:space="0"/>
              <w:right w:val="nil"/>
            </w:tcBorders>
            <w:shd w:val="clear" w:color="000000" w:fill="FFFFFF"/>
            <w:noWrap/>
            <w:vAlign w:val="center"/>
          </w:tcPr>
          <w:p w14:paraId="650B31F7">
            <w:pPr>
              <w:jc w:val="center"/>
              <w:rPr>
                <w:rFonts w:ascii="Calibri" w:hAnsi="Calibri" w:cs="Calibri"/>
                <w:sz w:val="19"/>
                <w:szCs w:val="19"/>
              </w:rPr>
            </w:pPr>
            <w:r>
              <w:rPr>
                <w:rFonts w:ascii="Calibri" w:hAnsi="Calibri" w:cs="Calibri"/>
                <w:sz w:val="19"/>
                <w:szCs w:val="19"/>
              </w:rPr>
              <w:t> </w:t>
            </w:r>
          </w:p>
        </w:tc>
        <w:tc>
          <w:tcPr>
            <w:tcW w:w="937" w:type="dxa"/>
            <w:tcBorders>
              <w:top w:val="nil"/>
              <w:left w:val="single" w:color="auto" w:sz="4" w:space="0"/>
              <w:bottom w:val="single" w:color="auto" w:sz="4" w:space="0"/>
              <w:right w:val="single" w:color="auto" w:sz="4" w:space="0"/>
            </w:tcBorders>
            <w:noWrap/>
            <w:vAlign w:val="bottom"/>
          </w:tcPr>
          <w:p w14:paraId="7988CA90">
            <w:pPr>
              <w:jc w:val="center"/>
              <w:rPr>
                <w:rFonts w:ascii="Calibri" w:hAnsi="Calibri" w:cs="Calibri"/>
                <w:sz w:val="22"/>
                <w:szCs w:val="22"/>
              </w:rPr>
            </w:pPr>
            <w:r>
              <w:rPr>
                <w:rFonts w:ascii="Calibri" w:hAnsi="Calibri" w:cs="Calibri"/>
                <w:sz w:val="22"/>
                <w:szCs w:val="22"/>
              </w:rPr>
              <w:t>5842</w:t>
            </w:r>
          </w:p>
        </w:tc>
      </w:tr>
      <w:tr w14:paraId="5CD9A9D3">
        <w:tblPrEx>
          <w:tblCellMar>
            <w:top w:w="0" w:type="dxa"/>
            <w:left w:w="70" w:type="dxa"/>
            <w:bottom w:w="0" w:type="dxa"/>
            <w:right w:w="70" w:type="dxa"/>
          </w:tblCellMar>
        </w:tblPrEx>
        <w:trPr>
          <w:trHeight w:val="300" w:hRule="atLeast"/>
          <w:jc w:val="center"/>
        </w:trPr>
        <w:tc>
          <w:tcPr>
            <w:tcW w:w="3314" w:type="dxa"/>
            <w:gridSpan w:val="2"/>
            <w:tcBorders>
              <w:top w:val="single" w:color="auto" w:sz="4" w:space="0"/>
              <w:left w:val="single" w:color="auto" w:sz="4" w:space="0"/>
              <w:bottom w:val="single" w:color="auto" w:sz="4" w:space="0"/>
              <w:right w:val="single" w:color="000000" w:sz="4" w:space="0"/>
            </w:tcBorders>
            <w:vAlign w:val="center"/>
          </w:tcPr>
          <w:p w14:paraId="3470E2E5">
            <w:pPr>
              <w:rPr>
                <w:rFonts w:ascii="Calibri" w:hAnsi="Calibri" w:cs="Calibri"/>
                <w:sz w:val="19"/>
                <w:szCs w:val="19"/>
              </w:rPr>
            </w:pPr>
            <w:r>
              <w:rPr>
                <w:rFonts w:ascii="Calibri" w:hAnsi="Calibri" w:cs="Calibri"/>
                <w:sz w:val="19"/>
                <w:szCs w:val="19"/>
              </w:rPr>
              <w:t>DOCENTE ORIENTADORES</w:t>
            </w:r>
          </w:p>
        </w:tc>
        <w:tc>
          <w:tcPr>
            <w:tcW w:w="2351" w:type="dxa"/>
            <w:gridSpan w:val="2"/>
            <w:tcBorders>
              <w:top w:val="single" w:color="auto" w:sz="4" w:space="0"/>
              <w:left w:val="nil"/>
              <w:bottom w:val="single" w:color="auto" w:sz="4" w:space="0"/>
              <w:right w:val="single" w:color="auto" w:sz="4" w:space="0"/>
            </w:tcBorders>
            <w:shd w:val="clear" w:color="000000" w:fill="FFFFFF"/>
            <w:noWrap/>
            <w:vAlign w:val="center"/>
          </w:tcPr>
          <w:p w14:paraId="69BD46E7">
            <w:pPr>
              <w:rPr>
                <w:rFonts w:ascii="Calibri" w:hAnsi="Calibri" w:cs="Calibri"/>
                <w:sz w:val="19"/>
                <w:szCs w:val="19"/>
              </w:rPr>
            </w:pPr>
            <w:r>
              <w:rPr>
                <w:rFonts w:ascii="Calibri" w:hAnsi="Calibri" w:cs="Calibri"/>
                <w:sz w:val="19"/>
                <w:szCs w:val="19"/>
              </w:rPr>
              <w:t>DOCENTE</w:t>
            </w:r>
          </w:p>
        </w:tc>
        <w:tc>
          <w:tcPr>
            <w:tcW w:w="3523" w:type="dxa"/>
            <w:tcBorders>
              <w:top w:val="nil"/>
              <w:left w:val="nil"/>
              <w:bottom w:val="single" w:color="auto" w:sz="4" w:space="0"/>
              <w:right w:val="nil"/>
            </w:tcBorders>
            <w:shd w:val="clear" w:color="000000" w:fill="FFFFFF"/>
            <w:noWrap/>
            <w:vAlign w:val="center"/>
          </w:tcPr>
          <w:p w14:paraId="1D55F259">
            <w:pPr>
              <w:jc w:val="center"/>
              <w:rPr>
                <w:rFonts w:ascii="Calibri" w:hAnsi="Calibri" w:cs="Calibri"/>
                <w:sz w:val="19"/>
                <w:szCs w:val="19"/>
              </w:rPr>
            </w:pPr>
            <w:r>
              <w:rPr>
                <w:rFonts w:ascii="Calibri" w:hAnsi="Calibri" w:cs="Calibri"/>
                <w:sz w:val="19"/>
                <w:szCs w:val="19"/>
              </w:rPr>
              <w:t> </w:t>
            </w:r>
          </w:p>
        </w:tc>
        <w:tc>
          <w:tcPr>
            <w:tcW w:w="937" w:type="dxa"/>
            <w:tcBorders>
              <w:top w:val="nil"/>
              <w:left w:val="single" w:color="auto" w:sz="4" w:space="0"/>
              <w:bottom w:val="single" w:color="auto" w:sz="4" w:space="0"/>
              <w:right w:val="single" w:color="auto" w:sz="4" w:space="0"/>
            </w:tcBorders>
            <w:noWrap/>
            <w:vAlign w:val="bottom"/>
          </w:tcPr>
          <w:p w14:paraId="053EFF6D">
            <w:pPr>
              <w:jc w:val="center"/>
              <w:rPr>
                <w:rFonts w:ascii="Calibri" w:hAnsi="Calibri" w:cs="Calibri"/>
                <w:sz w:val="22"/>
                <w:szCs w:val="22"/>
              </w:rPr>
            </w:pPr>
            <w:r>
              <w:rPr>
                <w:rFonts w:ascii="Calibri" w:hAnsi="Calibri" w:cs="Calibri"/>
                <w:sz w:val="22"/>
                <w:szCs w:val="22"/>
              </w:rPr>
              <w:t>101</w:t>
            </w:r>
          </w:p>
        </w:tc>
      </w:tr>
      <w:tr w14:paraId="3654C178">
        <w:tblPrEx>
          <w:tblCellMar>
            <w:top w:w="0" w:type="dxa"/>
            <w:left w:w="70" w:type="dxa"/>
            <w:bottom w:w="0" w:type="dxa"/>
            <w:right w:w="70" w:type="dxa"/>
          </w:tblCellMar>
        </w:tblPrEx>
        <w:trPr>
          <w:trHeight w:val="300" w:hRule="atLeast"/>
          <w:jc w:val="center"/>
        </w:trPr>
        <w:tc>
          <w:tcPr>
            <w:tcW w:w="2405" w:type="dxa"/>
            <w:tcBorders>
              <w:top w:val="nil"/>
              <w:left w:val="single" w:color="auto" w:sz="4" w:space="0"/>
              <w:bottom w:val="single" w:color="auto" w:sz="4" w:space="0"/>
              <w:right w:val="nil"/>
            </w:tcBorders>
            <w:vAlign w:val="center"/>
          </w:tcPr>
          <w:p w14:paraId="2554EA75">
            <w:pPr>
              <w:rPr>
                <w:rFonts w:ascii="Calibri" w:hAnsi="Calibri" w:cs="Calibri"/>
                <w:sz w:val="19"/>
                <w:szCs w:val="19"/>
              </w:rPr>
            </w:pPr>
            <w:r>
              <w:rPr>
                <w:rFonts w:ascii="Calibri" w:hAnsi="Calibri" w:cs="Calibri"/>
                <w:sz w:val="19"/>
                <w:szCs w:val="19"/>
              </w:rPr>
              <w:t>DOCENTE DE APOYO PEDAGOGICO</w:t>
            </w:r>
          </w:p>
        </w:tc>
        <w:tc>
          <w:tcPr>
            <w:tcW w:w="909" w:type="dxa"/>
            <w:tcBorders>
              <w:top w:val="nil"/>
              <w:left w:val="nil"/>
              <w:bottom w:val="single" w:color="auto" w:sz="4" w:space="0"/>
              <w:right w:val="single" w:color="auto" w:sz="4" w:space="0"/>
            </w:tcBorders>
            <w:vAlign w:val="center"/>
          </w:tcPr>
          <w:p w14:paraId="45B34612">
            <w:pPr>
              <w:jc w:val="center"/>
              <w:rPr>
                <w:rFonts w:ascii="Calibri" w:hAnsi="Calibri" w:cs="Calibri"/>
                <w:sz w:val="19"/>
                <w:szCs w:val="19"/>
              </w:rPr>
            </w:pPr>
            <w:r>
              <w:rPr>
                <w:rFonts w:ascii="Calibri" w:hAnsi="Calibri" w:cs="Calibri"/>
                <w:sz w:val="19"/>
                <w:szCs w:val="19"/>
              </w:rPr>
              <w:t> </w:t>
            </w:r>
          </w:p>
        </w:tc>
        <w:tc>
          <w:tcPr>
            <w:tcW w:w="2351" w:type="dxa"/>
            <w:gridSpan w:val="2"/>
            <w:tcBorders>
              <w:top w:val="single" w:color="auto" w:sz="4" w:space="0"/>
              <w:left w:val="nil"/>
              <w:bottom w:val="single" w:color="auto" w:sz="4" w:space="0"/>
              <w:right w:val="single" w:color="000000" w:sz="4" w:space="0"/>
            </w:tcBorders>
            <w:shd w:val="clear" w:color="000000" w:fill="FFFFFF"/>
            <w:noWrap/>
            <w:vAlign w:val="center"/>
          </w:tcPr>
          <w:p w14:paraId="099409E4">
            <w:pPr>
              <w:rPr>
                <w:rFonts w:ascii="Calibri" w:hAnsi="Calibri" w:cs="Calibri"/>
                <w:sz w:val="19"/>
                <w:szCs w:val="19"/>
              </w:rPr>
            </w:pPr>
            <w:r>
              <w:rPr>
                <w:rFonts w:ascii="Calibri" w:hAnsi="Calibri" w:cs="Calibri"/>
                <w:sz w:val="19"/>
                <w:szCs w:val="19"/>
              </w:rPr>
              <w:t>DOCENTE </w:t>
            </w:r>
          </w:p>
        </w:tc>
        <w:tc>
          <w:tcPr>
            <w:tcW w:w="3523" w:type="dxa"/>
            <w:tcBorders>
              <w:top w:val="nil"/>
              <w:left w:val="nil"/>
              <w:bottom w:val="single" w:color="auto" w:sz="4" w:space="0"/>
              <w:right w:val="nil"/>
            </w:tcBorders>
            <w:shd w:val="clear" w:color="000000" w:fill="FFFFFF"/>
            <w:noWrap/>
            <w:vAlign w:val="center"/>
          </w:tcPr>
          <w:p w14:paraId="0F4C3225">
            <w:pPr>
              <w:jc w:val="center"/>
              <w:rPr>
                <w:rFonts w:ascii="Calibri" w:hAnsi="Calibri" w:cs="Calibri"/>
                <w:sz w:val="19"/>
                <w:szCs w:val="19"/>
              </w:rPr>
            </w:pPr>
            <w:r>
              <w:rPr>
                <w:rFonts w:ascii="Calibri" w:hAnsi="Calibri" w:cs="Calibri"/>
                <w:sz w:val="19"/>
                <w:szCs w:val="19"/>
              </w:rPr>
              <w:t> </w:t>
            </w:r>
          </w:p>
        </w:tc>
        <w:tc>
          <w:tcPr>
            <w:tcW w:w="937" w:type="dxa"/>
            <w:tcBorders>
              <w:top w:val="nil"/>
              <w:left w:val="single" w:color="auto" w:sz="4" w:space="0"/>
              <w:bottom w:val="single" w:color="auto" w:sz="4" w:space="0"/>
              <w:right w:val="single" w:color="auto" w:sz="4" w:space="0"/>
            </w:tcBorders>
            <w:noWrap/>
            <w:vAlign w:val="bottom"/>
          </w:tcPr>
          <w:p w14:paraId="792C5F66">
            <w:pPr>
              <w:jc w:val="center"/>
              <w:rPr>
                <w:rFonts w:ascii="Calibri" w:hAnsi="Calibri" w:cs="Calibri"/>
                <w:sz w:val="22"/>
                <w:szCs w:val="22"/>
              </w:rPr>
            </w:pPr>
            <w:r>
              <w:rPr>
                <w:rFonts w:ascii="Calibri" w:hAnsi="Calibri" w:cs="Calibri"/>
                <w:sz w:val="22"/>
                <w:szCs w:val="22"/>
              </w:rPr>
              <w:t>6</w:t>
            </w:r>
          </w:p>
        </w:tc>
      </w:tr>
      <w:tr w14:paraId="30618EBB">
        <w:tblPrEx>
          <w:tblCellMar>
            <w:top w:w="0" w:type="dxa"/>
            <w:left w:w="70" w:type="dxa"/>
            <w:bottom w:w="0" w:type="dxa"/>
            <w:right w:w="70" w:type="dxa"/>
          </w:tblCellMar>
        </w:tblPrEx>
        <w:trPr>
          <w:trHeight w:val="300" w:hRule="atLeast"/>
          <w:jc w:val="center"/>
        </w:trPr>
        <w:tc>
          <w:tcPr>
            <w:tcW w:w="3314" w:type="dxa"/>
            <w:gridSpan w:val="2"/>
            <w:tcBorders>
              <w:top w:val="single" w:color="auto" w:sz="4" w:space="0"/>
              <w:left w:val="single" w:color="auto" w:sz="4" w:space="0"/>
              <w:bottom w:val="single" w:color="auto" w:sz="4" w:space="0"/>
              <w:right w:val="single" w:color="auto" w:sz="4" w:space="0"/>
            </w:tcBorders>
            <w:vAlign w:val="center"/>
          </w:tcPr>
          <w:p w14:paraId="6C8EE458">
            <w:pPr>
              <w:rPr>
                <w:rFonts w:ascii="Calibri" w:hAnsi="Calibri" w:cs="Calibri"/>
                <w:sz w:val="19"/>
                <w:szCs w:val="19"/>
              </w:rPr>
            </w:pPr>
            <w:r>
              <w:rPr>
                <w:rFonts w:ascii="Calibri" w:hAnsi="Calibri" w:cs="Calibri"/>
                <w:sz w:val="19"/>
                <w:szCs w:val="19"/>
              </w:rPr>
              <w:t>RECTORES</w:t>
            </w:r>
          </w:p>
        </w:tc>
        <w:tc>
          <w:tcPr>
            <w:tcW w:w="2351" w:type="dxa"/>
            <w:gridSpan w:val="2"/>
            <w:tcBorders>
              <w:top w:val="single" w:color="auto" w:sz="4" w:space="0"/>
              <w:left w:val="nil"/>
              <w:bottom w:val="single" w:color="auto" w:sz="4" w:space="0"/>
              <w:right w:val="single" w:color="auto" w:sz="4" w:space="0"/>
            </w:tcBorders>
            <w:shd w:val="clear" w:color="000000" w:fill="FFFFFF"/>
            <w:noWrap/>
            <w:vAlign w:val="center"/>
          </w:tcPr>
          <w:p w14:paraId="40DAF64F">
            <w:pPr>
              <w:rPr>
                <w:rFonts w:ascii="Calibri" w:hAnsi="Calibri" w:cs="Calibri"/>
                <w:sz w:val="19"/>
                <w:szCs w:val="19"/>
              </w:rPr>
            </w:pPr>
            <w:r>
              <w:rPr>
                <w:rFonts w:ascii="Calibri" w:hAnsi="Calibri" w:cs="Calibri"/>
                <w:sz w:val="19"/>
                <w:szCs w:val="19"/>
              </w:rPr>
              <w:t>DIRECTIVO DOCENTE</w:t>
            </w:r>
          </w:p>
        </w:tc>
        <w:tc>
          <w:tcPr>
            <w:tcW w:w="3523" w:type="dxa"/>
            <w:tcBorders>
              <w:top w:val="nil"/>
              <w:left w:val="nil"/>
              <w:bottom w:val="single" w:color="auto" w:sz="4" w:space="0"/>
              <w:right w:val="nil"/>
            </w:tcBorders>
            <w:shd w:val="clear" w:color="000000" w:fill="FFFFFF"/>
            <w:noWrap/>
            <w:vAlign w:val="center"/>
          </w:tcPr>
          <w:p w14:paraId="2B2815BC">
            <w:pPr>
              <w:jc w:val="center"/>
              <w:rPr>
                <w:rFonts w:ascii="Calibri" w:hAnsi="Calibri" w:cs="Calibri"/>
                <w:sz w:val="19"/>
                <w:szCs w:val="19"/>
              </w:rPr>
            </w:pPr>
            <w:r>
              <w:rPr>
                <w:rFonts w:ascii="Calibri" w:hAnsi="Calibri" w:cs="Calibri"/>
                <w:sz w:val="19"/>
                <w:szCs w:val="19"/>
              </w:rPr>
              <w:t>CARRERA DOCENTE</w:t>
            </w:r>
          </w:p>
        </w:tc>
        <w:tc>
          <w:tcPr>
            <w:tcW w:w="937" w:type="dxa"/>
            <w:tcBorders>
              <w:top w:val="nil"/>
              <w:left w:val="single" w:color="auto" w:sz="4" w:space="0"/>
              <w:bottom w:val="single" w:color="auto" w:sz="4" w:space="0"/>
              <w:right w:val="single" w:color="auto" w:sz="4" w:space="0"/>
            </w:tcBorders>
            <w:noWrap/>
            <w:vAlign w:val="bottom"/>
          </w:tcPr>
          <w:p w14:paraId="3BD68964">
            <w:pPr>
              <w:jc w:val="center"/>
              <w:rPr>
                <w:rFonts w:ascii="Calibri" w:hAnsi="Calibri" w:cs="Calibri"/>
                <w:sz w:val="22"/>
                <w:szCs w:val="22"/>
              </w:rPr>
            </w:pPr>
            <w:r>
              <w:rPr>
                <w:rFonts w:ascii="Calibri" w:hAnsi="Calibri" w:cs="Calibri"/>
                <w:sz w:val="22"/>
                <w:szCs w:val="22"/>
              </w:rPr>
              <w:t>93</w:t>
            </w:r>
          </w:p>
        </w:tc>
      </w:tr>
      <w:tr w14:paraId="459C8D16">
        <w:tblPrEx>
          <w:tblCellMar>
            <w:top w:w="0" w:type="dxa"/>
            <w:left w:w="70" w:type="dxa"/>
            <w:bottom w:w="0" w:type="dxa"/>
            <w:right w:w="70" w:type="dxa"/>
          </w:tblCellMar>
        </w:tblPrEx>
        <w:trPr>
          <w:trHeight w:val="300" w:hRule="atLeast"/>
          <w:jc w:val="center"/>
        </w:trPr>
        <w:tc>
          <w:tcPr>
            <w:tcW w:w="3314" w:type="dxa"/>
            <w:gridSpan w:val="2"/>
            <w:tcBorders>
              <w:top w:val="single" w:color="auto" w:sz="4" w:space="0"/>
              <w:left w:val="single" w:color="auto" w:sz="4" w:space="0"/>
              <w:bottom w:val="single" w:color="auto" w:sz="4" w:space="0"/>
              <w:right w:val="single" w:color="auto" w:sz="4" w:space="0"/>
            </w:tcBorders>
            <w:vAlign w:val="center"/>
          </w:tcPr>
          <w:p w14:paraId="29AD67C3">
            <w:pPr>
              <w:rPr>
                <w:rFonts w:ascii="Calibri" w:hAnsi="Calibri" w:cs="Calibri"/>
                <w:sz w:val="19"/>
                <w:szCs w:val="19"/>
              </w:rPr>
            </w:pPr>
            <w:r>
              <w:rPr>
                <w:rFonts w:ascii="Calibri" w:hAnsi="Calibri" w:cs="Calibri"/>
                <w:sz w:val="19"/>
                <w:szCs w:val="19"/>
              </w:rPr>
              <w:t>COORDINADORES</w:t>
            </w:r>
          </w:p>
        </w:tc>
        <w:tc>
          <w:tcPr>
            <w:tcW w:w="2351" w:type="dxa"/>
            <w:gridSpan w:val="2"/>
            <w:tcBorders>
              <w:top w:val="single" w:color="auto" w:sz="4" w:space="0"/>
              <w:left w:val="nil"/>
              <w:bottom w:val="single" w:color="auto" w:sz="4" w:space="0"/>
              <w:right w:val="single" w:color="auto" w:sz="4" w:space="0"/>
            </w:tcBorders>
            <w:shd w:val="clear" w:color="000000" w:fill="FFFFFF"/>
            <w:noWrap/>
            <w:vAlign w:val="center"/>
          </w:tcPr>
          <w:p w14:paraId="7C7276C8">
            <w:pPr>
              <w:rPr>
                <w:rFonts w:ascii="Calibri" w:hAnsi="Calibri" w:cs="Calibri"/>
                <w:sz w:val="19"/>
                <w:szCs w:val="19"/>
              </w:rPr>
            </w:pPr>
            <w:r>
              <w:rPr>
                <w:rFonts w:ascii="Calibri" w:hAnsi="Calibri" w:cs="Calibri"/>
                <w:sz w:val="19"/>
                <w:szCs w:val="19"/>
              </w:rPr>
              <w:t>DIRECTIVO DOCENTE</w:t>
            </w:r>
          </w:p>
        </w:tc>
        <w:tc>
          <w:tcPr>
            <w:tcW w:w="3523" w:type="dxa"/>
            <w:tcBorders>
              <w:top w:val="nil"/>
              <w:left w:val="nil"/>
              <w:bottom w:val="single" w:color="auto" w:sz="4" w:space="0"/>
              <w:right w:val="nil"/>
            </w:tcBorders>
            <w:shd w:val="clear" w:color="000000" w:fill="FFFFFF"/>
            <w:noWrap/>
            <w:vAlign w:val="center"/>
          </w:tcPr>
          <w:p w14:paraId="4E43D9C8">
            <w:pPr>
              <w:jc w:val="center"/>
              <w:rPr>
                <w:rFonts w:ascii="Calibri" w:hAnsi="Calibri" w:cs="Calibri"/>
                <w:sz w:val="19"/>
                <w:szCs w:val="19"/>
              </w:rPr>
            </w:pPr>
            <w:r>
              <w:rPr>
                <w:rFonts w:ascii="Calibri" w:hAnsi="Calibri" w:cs="Calibri"/>
                <w:sz w:val="19"/>
                <w:szCs w:val="19"/>
              </w:rPr>
              <w:t>CARRERA DOCENTE</w:t>
            </w:r>
          </w:p>
        </w:tc>
        <w:tc>
          <w:tcPr>
            <w:tcW w:w="937" w:type="dxa"/>
            <w:tcBorders>
              <w:top w:val="nil"/>
              <w:left w:val="single" w:color="auto" w:sz="4" w:space="0"/>
              <w:bottom w:val="single" w:color="auto" w:sz="4" w:space="0"/>
              <w:right w:val="single" w:color="auto" w:sz="4" w:space="0"/>
            </w:tcBorders>
            <w:noWrap/>
            <w:vAlign w:val="bottom"/>
          </w:tcPr>
          <w:p w14:paraId="1C06A2B4">
            <w:pPr>
              <w:jc w:val="center"/>
              <w:rPr>
                <w:rFonts w:ascii="Calibri" w:hAnsi="Calibri" w:cs="Calibri"/>
                <w:sz w:val="22"/>
                <w:szCs w:val="22"/>
              </w:rPr>
            </w:pPr>
            <w:r>
              <w:rPr>
                <w:rFonts w:ascii="Calibri" w:hAnsi="Calibri" w:cs="Calibri"/>
                <w:sz w:val="22"/>
                <w:szCs w:val="22"/>
              </w:rPr>
              <w:t>287</w:t>
            </w:r>
          </w:p>
        </w:tc>
      </w:tr>
      <w:tr w14:paraId="445B89C3">
        <w:tblPrEx>
          <w:tblCellMar>
            <w:top w:w="0" w:type="dxa"/>
            <w:left w:w="70" w:type="dxa"/>
            <w:bottom w:w="0" w:type="dxa"/>
            <w:right w:w="70" w:type="dxa"/>
          </w:tblCellMar>
        </w:tblPrEx>
        <w:trPr>
          <w:trHeight w:val="300" w:hRule="atLeast"/>
          <w:jc w:val="center"/>
        </w:trPr>
        <w:tc>
          <w:tcPr>
            <w:tcW w:w="3314" w:type="dxa"/>
            <w:gridSpan w:val="2"/>
            <w:tcBorders>
              <w:top w:val="single" w:color="auto" w:sz="4" w:space="0"/>
              <w:left w:val="single" w:color="auto" w:sz="4" w:space="0"/>
              <w:bottom w:val="single" w:color="auto" w:sz="4" w:space="0"/>
              <w:right w:val="single" w:color="auto" w:sz="4" w:space="0"/>
            </w:tcBorders>
            <w:vAlign w:val="center"/>
          </w:tcPr>
          <w:p w14:paraId="21DD5997">
            <w:pPr>
              <w:rPr>
                <w:rFonts w:ascii="Calibri" w:hAnsi="Calibri" w:cs="Calibri"/>
                <w:sz w:val="19"/>
                <w:szCs w:val="19"/>
              </w:rPr>
            </w:pPr>
            <w:r>
              <w:rPr>
                <w:rFonts w:ascii="Calibri" w:hAnsi="Calibri" w:cs="Calibri"/>
                <w:sz w:val="19"/>
                <w:szCs w:val="19"/>
              </w:rPr>
              <w:t>SUPERVISORES</w:t>
            </w:r>
          </w:p>
        </w:tc>
        <w:tc>
          <w:tcPr>
            <w:tcW w:w="2351" w:type="dxa"/>
            <w:gridSpan w:val="2"/>
            <w:tcBorders>
              <w:top w:val="single" w:color="auto" w:sz="4" w:space="0"/>
              <w:left w:val="nil"/>
              <w:bottom w:val="single" w:color="auto" w:sz="4" w:space="0"/>
              <w:right w:val="single" w:color="auto" w:sz="4" w:space="0"/>
            </w:tcBorders>
            <w:shd w:val="clear" w:color="000000" w:fill="FFFFFF"/>
            <w:noWrap/>
            <w:vAlign w:val="center"/>
          </w:tcPr>
          <w:p w14:paraId="43C2AC1B">
            <w:pPr>
              <w:rPr>
                <w:rFonts w:ascii="Calibri" w:hAnsi="Calibri" w:cs="Calibri"/>
                <w:sz w:val="19"/>
                <w:szCs w:val="19"/>
              </w:rPr>
            </w:pPr>
            <w:r>
              <w:rPr>
                <w:rFonts w:ascii="Calibri" w:hAnsi="Calibri" w:cs="Calibri"/>
                <w:sz w:val="19"/>
                <w:szCs w:val="19"/>
              </w:rPr>
              <w:t>DIRECTIVO DOCENTE</w:t>
            </w:r>
          </w:p>
        </w:tc>
        <w:tc>
          <w:tcPr>
            <w:tcW w:w="3523" w:type="dxa"/>
            <w:tcBorders>
              <w:top w:val="nil"/>
              <w:left w:val="nil"/>
              <w:bottom w:val="single" w:color="auto" w:sz="4" w:space="0"/>
              <w:right w:val="nil"/>
            </w:tcBorders>
            <w:shd w:val="clear" w:color="000000" w:fill="FFFFFF"/>
            <w:noWrap/>
            <w:vAlign w:val="center"/>
          </w:tcPr>
          <w:p w14:paraId="1E514EC5">
            <w:pPr>
              <w:jc w:val="center"/>
              <w:rPr>
                <w:rFonts w:ascii="Calibri" w:hAnsi="Calibri" w:cs="Calibri"/>
                <w:sz w:val="19"/>
                <w:szCs w:val="19"/>
              </w:rPr>
            </w:pPr>
            <w:r>
              <w:rPr>
                <w:rFonts w:ascii="Calibri" w:hAnsi="Calibri" w:cs="Calibri"/>
                <w:sz w:val="19"/>
                <w:szCs w:val="19"/>
              </w:rPr>
              <w:t>CARRERA DOCENTE</w:t>
            </w:r>
          </w:p>
        </w:tc>
        <w:tc>
          <w:tcPr>
            <w:tcW w:w="937" w:type="dxa"/>
            <w:tcBorders>
              <w:top w:val="nil"/>
              <w:left w:val="single" w:color="auto" w:sz="4" w:space="0"/>
              <w:bottom w:val="single" w:color="auto" w:sz="4" w:space="0"/>
              <w:right w:val="single" w:color="auto" w:sz="4" w:space="0"/>
            </w:tcBorders>
            <w:noWrap/>
            <w:vAlign w:val="bottom"/>
          </w:tcPr>
          <w:p w14:paraId="30478F91">
            <w:pPr>
              <w:jc w:val="center"/>
              <w:rPr>
                <w:rFonts w:ascii="Calibri" w:hAnsi="Calibri" w:cs="Calibri"/>
                <w:sz w:val="22"/>
                <w:szCs w:val="22"/>
              </w:rPr>
            </w:pPr>
            <w:r>
              <w:rPr>
                <w:rFonts w:ascii="Calibri" w:hAnsi="Calibri" w:cs="Calibri"/>
                <w:sz w:val="22"/>
                <w:szCs w:val="22"/>
              </w:rPr>
              <w:t>1</w:t>
            </w:r>
          </w:p>
        </w:tc>
      </w:tr>
      <w:tr w14:paraId="79513179">
        <w:tblPrEx>
          <w:tblCellMar>
            <w:top w:w="0" w:type="dxa"/>
            <w:left w:w="70" w:type="dxa"/>
            <w:bottom w:w="0" w:type="dxa"/>
            <w:right w:w="70" w:type="dxa"/>
          </w:tblCellMar>
        </w:tblPrEx>
        <w:trPr>
          <w:trHeight w:val="300" w:hRule="atLeast"/>
          <w:jc w:val="center"/>
        </w:trPr>
        <w:tc>
          <w:tcPr>
            <w:tcW w:w="3314" w:type="dxa"/>
            <w:gridSpan w:val="2"/>
            <w:tcBorders>
              <w:top w:val="single" w:color="auto" w:sz="4" w:space="0"/>
              <w:left w:val="single" w:color="auto" w:sz="4" w:space="0"/>
              <w:bottom w:val="single" w:color="auto" w:sz="4" w:space="0"/>
              <w:right w:val="single" w:color="auto" w:sz="4" w:space="0"/>
            </w:tcBorders>
            <w:vAlign w:val="center"/>
          </w:tcPr>
          <w:p w14:paraId="06C0E0C0">
            <w:pPr>
              <w:rPr>
                <w:rFonts w:ascii="Calibri" w:hAnsi="Calibri" w:cs="Calibri"/>
                <w:sz w:val="19"/>
                <w:szCs w:val="19"/>
              </w:rPr>
            </w:pPr>
            <w:r>
              <w:rPr>
                <w:rFonts w:ascii="Calibri" w:hAnsi="Calibri" w:cs="Calibri"/>
                <w:sz w:val="19"/>
                <w:szCs w:val="19"/>
              </w:rPr>
              <w:t>DIRECTORES DE NUCLEO</w:t>
            </w:r>
          </w:p>
        </w:tc>
        <w:tc>
          <w:tcPr>
            <w:tcW w:w="2351" w:type="dxa"/>
            <w:gridSpan w:val="2"/>
            <w:tcBorders>
              <w:top w:val="single" w:color="auto" w:sz="4" w:space="0"/>
              <w:left w:val="nil"/>
              <w:bottom w:val="single" w:color="auto" w:sz="4" w:space="0"/>
              <w:right w:val="single" w:color="auto" w:sz="4" w:space="0"/>
            </w:tcBorders>
            <w:shd w:val="clear" w:color="000000" w:fill="FFFFFF"/>
            <w:noWrap/>
            <w:vAlign w:val="center"/>
          </w:tcPr>
          <w:p w14:paraId="307AD03C">
            <w:pPr>
              <w:rPr>
                <w:rFonts w:ascii="Calibri" w:hAnsi="Calibri" w:cs="Calibri"/>
                <w:sz w:val="19"/>
                <w:szCs w:val="19"/>
              </w:rPr>
            </w:pPr>
            <w:r>
              <w:rPr>
                <w:rFonts w:ascii="Calibri" w:hAnsi="Calibri" w:cs="Calibri"/>
                <w:sz w:val="19"/>
                <w:szCs w:val="19"/>
              </w:rPr>
              <w:t>DIRECTIVO DOCENTE</w:t>
            </w:r>
          </w:p>
        </w:tc>
        <w:tc>
          <w:tcPr>
            <w:tcW w:w="3523" w:type="dxa"/>
            <w:tcBorders>
              <w:top w:val="nil"/>
              <w:left w:val="nil"/>
              <w:bottom w:val="single" w:color="auto" w:sz="4" w:space="0"/>
              <w:right w:val="nil"/>
            </w:tcBorders>
            <w:shd w:val="clear" w:color="000000" w:fill="FFFFFF"/>
            <w:noWrap/>
            <w:vAlign w:val="center"/>
          </w:tcPr>
          <w:p w14:paraId="72936742">
            <w:pPr>
              <w:jc w:val="center"/>
              <w:rPr>
                <w:rFonts w:ascii="Calibri" w:hAnsi="Calibri" w:cs="Calibri"/>
                <w:sz w:val="19"/>
                <w:szCs w:val="19"/>
              </w:rPr>
            </w:pPr>
            <w:r>
              <w:rPr>
                <w:rFonts w:ascii="Calibri" w:hAnsi="Calibri" w:cs="Calibri"/>
                <w:sz w:val="19"/>
                <w:szCs w:val="19"/>
              </w:rPr>
              <w:t>CARRERA DOCENTE</w:t>
            </w:r>
          </w:p>
        </w:tc>
        <w:tc>
          <w:tcPr>
            <w:tcW w:w="937" w:type="dxa"/>
            <w:tcBorders>
              <w:top w:val="nil"/>
              <w:left w:val="single" w:color="auto" w:sz="4" w:space="0"/>
              <w:bottom w:val="single" w:color="auto" w:sz="4" w:space="0"/>
              <w:right w:val="single" w:color="auto" w:sz="4" w:space="0"/>
            </w:tcBorders>
            <w:noWrap/>
            <w:vAlign w:val="bottom"/>
          </w:tcPr>
          <w:p w14:paraId="1BED4A89">
            <w:pPr>
              <w:jc w:val="center"/>
              <w:rPr>
                <w:rFonts w:ascii="Calibri" w:hAnsi="Calibri" w:cs="Calibri"/>
                <w:sz w:val="22"/>
                <w:szCs w:val="22"/>
              </w:rPr>
            </w:pPr>
            <w:r>
              <w:rPr>
                <w:rFonts w:ascii="Calibri" w:hAnsi="Calibri" w:cs="Calibri"/>
                <w:sz w:val="22"/>
                <w:szCs w:val="22"/>
              </w:rPr>
              <w:t>3</w:t>
            </w:r>
          </w:p>
        </w:tc>
      </w:tr>
      <w:tr w14:paraId="1D059C94">
        <w:tblPrEx>
          <w:tblCellMar>
            <w:top w:w="0" w:type="dxa"/>
            <w:left w:w="70" w:type="dxa"/>
            <w:bottom w:w="0" w:type="dxa"/>
            <w:right w:w="70" w:type="dxa"/>
          </w:tblCellMar>
        </w:tblPrEx>
        <w:trPr>
          <w:trHeight w:val="375" w:hRule="atLeast"/>
          <w:jc w:val="center"/>
        </w:trPr>
        <w:tc>
          <w:tcPr>
            <w:tcW w:w="9188" w:type="dxa"/>
            <w:gridSpan w:val="5"/>
            <w:tcBorders>
              <w:top w:val="single" w:color="auto" w:sz="4" w:space="0"/>
              <w:left w:val="single" w:color="auto" w:sz="4" w:space="0"/>
              <w:bottom w:val="single" w:color="auto" w:sz="4" w:space="0"/>
              <w:right w:val="single" w:color="auto" w:sz="4" w:space="0"/>
            </w:tcBorders>
            <w:noWrap/>
            <w:vAlign w:val="center"/>
          </w:tcPr>
          <w:p w14:paraId="3AE3E8A4">
            <w:pPr>
              <w:jc w:val="right"/>
              <w:rPr>
                <w:rFonts w:ascii="Calibri" w:hAnsi="Calibri" w:cs="Calibri"/>
                <w:sz w:val="28"/>
                <w:szCs w:val="28"/>
              </w:rPr>
            </w:pPr>
            <w:r>
              <w:rPr>
                <w:rFonts w:ascii="Calibri" w:hAnsi="Calibri" w:cs="Calibri"/>
                <w:sz w:val="22"/>
                <w:szCs w:val="22"/>
              </w:rPr>
              <w:t xml:space="preserve">TOTAL, PLANTA DOCENTE  </w:t>
            </w:r>
          </w:p>
        </w:tc>
        <w:tc>
          <w:tcPr>
            <w:tcW w:w="937" w:type="dxa"/>
            <w:tcBorders>
              <w:top w:val="nil"/>
              <w:left w:val="single" w:color="auto" w:sz="4" w:space="0"/>
              <w:bottom w:val="single" w:color="auto" w:sz="4" w:space="0"/>
              <w:right w:val="single" w:color="auto" w:sz="4" w:space="0"/>
            </w:tcBorders>
            <w:noWrap/>
            <w:vAlign w:val="bottom"/>
          </w:tcPr>
          <w:p w14:paraId="5460B4D1">
            <w:pPr>
              <w:jc w:val="center"/>
              <w:rPr>
                <w:rFonts w:ascii="Calibri" w:hAnsi="Calibri" w:cs="Calibri"/>
                <w:sz w:val="22"/>
                <w:szCs w:val="22"/>
              </w:rPr>
            </w:pPr>
            <w:r>
              <w:rPr>
                <w:rFonts w:ascii="Calibri" w:hAnsi="Calibri" w:cs="Calibri"/>
                <w:sz w:val="22"/>
                <w:szCs w:val="22"/>
              </w:rPr>
              <w:t>6333</w:t>
            </w:r>
          </w:p>
        </w:tc>
      </w:tr>
    </w:tbl>
    <w:p w14:paraId="0B63B056">
      <w:pPr>
        <w:pBdr>
          <w:top w:val="none" w:color="auto" w:sz="0" w:space="0"/>
          <w:left w:val="none" w:color="auto" w:sz="0" w:space="0"/>
          <w:bottom w:val="none" w:color="auto" w:sz="0" w:space="0"/>
          <w:right w:val="none" w:color="auto" w:sz="0" w:space="0"/>
          <w:between w:val="none" w:color="auto" w:sz="0" w:space="0"/>
        </w:pBdr>
        <w:tabs>
          <w:tab w:val="left" w:pos="1701"/>
        </w:tabs>
        <w:spacing w:before="240" w:after="240"/>
        <w:jc w:val="both"/>
        <w:rPr>
          <w:rFonts w:ascii="Arial" w:hAnsi="Arial" w:cs="Arial"/>
        </w:rPr>
      </w:pPr>
      <w:r>
        <w:rPr>
          <w:rFonts w:hint="default" w:ascii="Arial" w:hAnsi="Arial" w:cs="Arial"/>
          <w:lang w:val="es-CO"/>
        </w:rPr>
        <w:t xml:space="preserve">Artículo Cuarto: </w:t>
      </w:r>
      <w:r>
        <w:rPr>
          <w:rFonts w:ascii="Arial" w:hAnsi="Arial" w:cs="Arial"/>
        </w:rPr>
        <w:t>Adicionar al Artículo 9º del Decreto No.411.0.20.0673 de Diciembre 06 de 2016, las siguientes fichas con las funciones diseñadas para los empleos creados en el artículo 2º del presente decreto, así:</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130"/>
        <w:gridCol w:w="1121"/>
        <w:gridCol w:w="573"/>
        <w:gridCol w:w="1220"/>
        <w:gridCol w:w="3605"/>
      </w:tblGrid>
      <w:tr w14:paraId="6F424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trPr>
        <w:tc>
          <w:tcPr>
            <w:tcW w:w="1622" w:type="pct"/>
            <w:vMerge w:val="restart"/>
          </w:tcPr>
          <w:p w14:paraId="2C0C5983">
            <w:pPr>
              <w:pStyle w:val="36"/>
              <w:ind w:left="-284" w:right="-374"/>
              <w:rPr>
                <w:rFonts w:ascii="Arial" w:hAnsi="Arial" w:cs="Arial"/>
                <w:sz w:val="24"/>
                <w:szCs w:val="24"/>
              </w:rPr>
            </w:pPr>
          </w:p>
          <w:p w14:paraId="70D2B1DB">
            <w:pPr>
              <w:pStyle w:val="36"/>
              <w:ind w:left="-284" w:right="-374"/>
              <w:jc w:val="center"/>
              <w:rPr>
                <w:rFonts w:ascii="Arial" w:hAnsi="Arial" w:cs="Arial"/>
                <w:sz w:val="24"/>
                <w:szCs w:val="24"/>
              </w:rPr>
            </w:pPr>
            <w:r>
              <w:rPr>
                <w:rFonts w:ascii="Arial" w:hAnsi="Arial" w:cs="Arial"/>
                <w:sz w:val="24"/>
                <w:szCs w:val="24"/>
                <w:lang w:eastAsia="es-CO"/>
              </w:rPr>
              <w:drawing>
                <wp:inline distT="0" distB="0" distL="0" distR="0">
                  <wp:extent cx="1054100" cy="764540"/>
                  <wp:effectExtent l="0" t="0" r="12700" b="12700"/>
                  <wp:docPr id="1815138693" name="Imagen 1815138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138693" name="Imagen 1815138693"/>
                          <pic:cNvPicPr>
                            <a:picLocks noChangeAspect="1"/>
                          </pic:cNvPicPr>
                        </pic:nvPicPr>
                        <pic:blipFill>
                          <a:blip r:embed="rId5" cstate="print"/>
                          <a:stretch>
                            <a:fillRect/>
                          </a:stretch>
                        </pic:blipFill>
                        <pic:spPr>
                          <a:xfrm>
                            <a:off x="0" y="0"/>
                            <a:ext cx="1054100" cy="764540"/>
                          </a:xfrm>
                          <a:prstGeom prst="rect">
                            <a:avLst/>
                          </a:prstGeom>
                        </pic:spPr>
                      </pic:pic>
                    </a:graphicData>
                  </a:graphic>
                </wp:inline>
              </w:drawing>
            </w:r>
          </w:p>
          <w:p w14:paraId="5DFE1265">
            <w:pPr>
              <w:pStyle w:val="36"/>
              <w:ind w:left="-284" w:right="-374"/>
              <w:rPr>
                <w:rFonts w:ascii="Arial" w:hAnsi="Arial" w:cs="Arial"/>
                <w:sz w:val="24"/>
                <w:szCs w:val="24"/>
              </w:rPr>
            </w:pPr>
          </w:p>
        </w:tc>
        <w:tc>
          <w:tcPr>
            <w:tcW w:w="3378" w:type="pct"/>
            <w:gridSpan w:val="4"/>
          </w:tcPr>
          <w:p w14:paraId="7714A5FF">
            <w:pPr>
              <w:pStyle w:val="36"/>
              <w:spacing w:before="67"/>
              <w:ind w:left="128" w:right="-374"/>
              <w:jc w:val="center"/>
              <w:rPr>
                <w:rFonts w:ascii="Arial" w:hAnsi="Arial" w:cs="Arial"/>
                <w:sz w:val="24"/>
                <w:szCs w:val="24"/>
              </w:rPr>
            </w:pPr>
            <w:r>
              <w:rPr>
                <w:rFonts w:ascii="Arial" w:hAnsi="Arial" w:cs="Arial"/>
                <w:sz w:val="24"/>
                <w:szCs w:val="24"/>
              </w:rPr>
              <w:t>ALCALDÍA</w:t>
            </w:r>
            <w:r>
              <w:rPr>
                <w:rFonts w:ascii="Arial" w:hAnsi="Arial" w:cs="Arial"/>
                <w:spacing w:val="-4"/>
                <w:sz w:val="24"/>
                <w:szCs w:val="24"/>
              </w:rPr>
              <w:t xml:space="preserve"> </w:t>
            </w:r>
            <w:r>
              <w:rPr>
                <w:rFonts w:ascii="Arial" w:hAnsi="Arial" w:cs="Arial"/>
                <w:sz w:val="24"/>
                <w:szCs w:val="24"/>
              </w:rPr>
              <w:t>DE</w:t>
            </w:r>
            <w:r>
              <w:rPr>
                <w:rFonts w:ascii="Arial" w:hAnsi="Arial" w:cs="Arial"/>
                <w:spacing w:val="-4"/>
                <w:sz w:val="24"/>
                <w:szCs w:val="24"/>
              </w:rPr>
              <w:t xml:space="preserve"> </w:t>
            </w:r>
            <w:r>
              <w:rPr>
                <w:rFonts w:ascii="Arial" w:hAnsi="Arial" w:cs="Arial"/>
                <w:sz w:val="24"/>
                <w:szCs w:val="24"/>
              </w:rPr>
              <w:t>SANTIAGO</w:t>
            </w:r>
            <w:r>
              <w:rPr>
                <w:rFonts w:ascii="Arial" w:hAnsi="Arial" w:cs="Arial"/>
                <w:spacing w:val="-4"/>
                <w:sz w:val="24"/>
                <w:szCs w:val="24"/>
              </w:rPr>
              <w:t xml:space="preserve"> </w:t>
            </w:r>
            <w:r>
              <w:rPr>
                <w:rFonts w:ascii="Arial" w:hAnsi="Arial" w:cs="Arial"/>
                <w:sz w:val="24"/>
                <w:szCs w:val="24"/>
              </w:rPr>
              <w:t>DE</w:t>
            </w:r>
            <w:r>
              <w:rPr>
                <w:rFonts w:ascii="Arial" w:hAnsi="Arial" w:cs="Arial"/>
                <w:spacing w:val="-3"/>
                <w:sz w:val="24"/>
                <w:szCs w:val="24"/>
              </w:rPr>
              <w:t xml:space="preserve"> </w:t>
            </w:r>
            <w:r>
              <w:rPr>
                <w:rFonts w:ascii="Arial" w:hAnsi="Arial" w:cs="Arial"/>
                <w:sz w:val="24"/>
                <w:szCs w:val="24"/>
              </w:rPr>
              <w:t>CALI</w:t>
            </w:r>
          </w:p>
          <w:p w14:paraId="6E312AC2">
            <w:pPr>
              <w:pStyle w:val="36"/>
              <w:spacing w:before="101"/>
              <w:ind w:left="128" w:right="-374"/>
              <w:jc w:val="center"/>
              <w:rPr>
                <w:rFonts w:ascii="Arial" w:hAnsi="Arial" w:cs="Arial"/>
                <w:sz w:val="24"/>
                <w:szCs w:val="24"/>
              </w:rPr>
            </w:pPr>
            <w:r>
              <w:rPr>
                <w:rFonts w:ascii="Arial" w:hAnsi="Arial" w:cs="Arial"/>
                <w:sz w:val="24"/>
                <w:szCs w:val="24"/>
              </w:rPr>
              <w:t>FICHA</w:t>
            </w:r>
            <w:r>
              <w:rPr>
                <w:rFonts w:ascii="Arial" w:hAnsi="Arial" w:cs="Arial"/>
                <w:spacing w:val="-4"/>
                <w:sz w:val="24"/>
                <w:szCs w:val="24"/>
              </w:rPr>
              <w:t xml:space="preserve"> </w:t>
            </w:r>
            <w:r>
              <w:rPr>
                <w:rFonts w:ascii="Arial" w:hAnsi="Arial" w:cs="Arial"/>
                <w:sz w:val="24"/>
                <w:szCs w:val="24"/>
              </w:rPr>
              <w:t>DE</w:t>
            </w:r>
            <w:r>
              <w:rPr>
                <w:rFonts w:ascii="Arial" w:hAnsi="Arial" w:cs="Arial"/>
                <w:spacing w:val="-3"/>
                <w:sz w:val="24"/>
                <w:szCs w:val="24"/>
              </w:rPr>
              <w:t xml:space="preserve"> </w:t>
            </w:r>
            <w:r>
              <w:rPr>
                <w:rFonts w:ascii="Arial" w:hAnsi="Arial" w:cs="Arial"/>
                <w:sz w:val="24"/>
                <w:szCs w:val="24"/>
              </w:rPr>
              <w:t>DESCRIPCION</w:t>
            </w:r>
            <w:r>
              <w:rPr>
                <w:rFonts w:ascii="Arial" w:hAnsi="Arial" w:cs="Arial"/>
                <w:spacing w:val="-3"/>
                <w:sz w:val="24"/>
                <w:szCs w:val="24"/>
              </w:rPr>
              <w:t xml:space="preserve"> </w:t>
            </w:r>
            <w:r>
              <w:rPr>
                <w:rFonts w:ascii="Arial" w:hAnsi="Arial" w:cs="Arial"/>
                <w:sz w:val="24"/>
                <w:szCs w:val="24"/>
              </w:rPr>
              <w:t>DE</w:t>
            </w:r>
            <w:r>
              <w:rPr>
                <w:rFonts w:ascii="Arial" w:hAnsi="Arial" w:cs="Arial"/>
                <w:spacing w:val="-4"/>
                <w:sz w:val="24"/>
                <w:szCs w:val="24"/>
              </w:rPr>
              <w:t xml:space="preserve"> </w:t>
            </w:r>
            <w:r>
              <w:rPr>
                <w:rFonts w:ascii="Arial" w:hAnsi="Arial" w:cs="Arial"/>
                <w:sz w:val="24"/>
                <w:szCs w:val="24"/>
              </w:rPr>
              <w:t>FUNCIONES</w:t>
            </w:r>
            <w:r>
              <w:rPr>
                <w:rFonts w:ascii="Arial" w:hAnsi="Arial" w:cs="Arial"/>
                <w:spacing w:val="-3"/>
                <w:sz w:val="24"/>
                <w:szCs w:val="24"/>
              </w:rPr>
              <w:t xml:space="preserve"> </w:t>
            </w:r>
            <w:r>
              <w:rPr>
                <w:rFonts w:ascii="Arial" w:hAnsi="Arial" w:cs="Arial"/>
                <w:sz w:val="24"/>
                <w:szCs w:val="24"/>
              </w:rPr>
              <w:t>Y</w:t>
            </w:r>
            <w:r>
              <w:rPr>
                <w:rFonts w:ascii="Arial" w:hAnsi="Arial" w:cs="Arial"/>
                <w:spacing w:val="-64"/>
                <w:sz w:val="24"/>
                <w:szCs w:val="24"/>
              </w:rPr>
              <w:t xml:space="preserve"> </w:t>
            </w:r>
            <w:r>
              <w:rPr>
                <w:rFonts w:ascii="Arial" w:hAnsi="Arial" w:cs="Arial"/>
                <w:sz w:val="24"/>
                <w:szCs w:val="24"/>
              </w:rPr>
              <w:t>COMPETENCIAS</w:t>
            </w:r>
            <w:r>
              <w:rPr>
                <w:rFonts w:ascii="Arial" w:hAnsi="Arial" w:cs="Arial"/>
                <w:spacing w:val="-1"/>
                <w:sz w:val="24"/>
                <w:szCs w:val="24"/>
              </w:rPr>
              <w:t xml:space="preserve"> </w:t>
            </w:r>
            <w:r>
              <w:rPr>
                <w:rFonts w:ascii="Arial" w:hAnsi="Arial" w:cs="Arial"/>
                <w:sz w:val="24"/>
                <w:szCs w:val="24"/>
              </w:rPr>
              <w:t>LABORALES</w:t>
            </w:r>
          </w:p>
        </w:tc>
      </w:tr>
      <w:tr w14:paraId="63400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1622" w:type="pct"/>
            <w:vMerge w:val="continue"/>
            <w:tcBorders>
              <w:top w:val="nil"/>
            </w:tcBorders>
          </w:tcPr>
          <w:p w14:paraId="5DFF713C">
            <w:pPr>
              <w:ind w:left="-284" w:right="-374"/>
            </w:pPr>
          </w:p>
        </w:tc>
        <w:tc>
          <w:tcPr>
            <w:tcW w:w="3378" w:type="pct"/>
            <w:gridSpan w:val="4"/>
          </w:tcPr>
          <w:p w14:paraId="2BA7E670">
            <w:pPr>
              <w:pStyle w:val="36"/>
              <w:spacing w:before="70"/>
              <w:ind w:left="-284" w:right="-374"/>
              <w:jc w:val="center"/>
              <w:rPr>
                <w:rFonts w:hint="default" w:ascii="Arial" w:hAnsi="Arial" w:cs="Arial"/>
                <w:sz w:val="24"/>
                <w:szCs w:val="24"/>
                <w:lang w:val="es-CO"/>
              </w:rPr>
            </w:pPr>
            <w:r>
              <w:rPr>
                <w:rFonts w:hint="default" w:ascii="Arial" w:hAnsi="Arial" w:cs="Arial"/>
                <w:sz w:val="24"/>
                <w:szCs w:val="24"/>
                <w:lang w:val="es-CO"/>
              </w:rPr>
              <w:t>LN-DR-488</w:t>
            </w:r>
          </w:p>
        </w:tc>
      </w:tr>
      <w:tr w14:paraId="27129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622" w:type="pct"/>
            <w:vMerge w:val="continue"/>
            <w:tcBorders>
              <w:top w:val="nil"/>
            </w:tcBorders>
          </w:tcPr>
          <w:p w14:paraId="2BAA553B">
            <w:pPr>
              <w:ind w:left="-284" w:right="-374"/>
            </w:pPr>
          </w:p>
        </w:tc>
        <w:tc>
          <w:tcPr>
            <w:tcW w:w="1510" w:type="pct"/>
            <w:gridSpan w:val="3"/>
          </w:tcPr>
          <w:p w14:paraId="40948FA7">
            <w:pPr>
              <w:pStyle w:val="36"/>
              <w:spacing w:before="65"/>
              <w:ind w:left="128" w:right="-374"/>
              <w:rPr>
                <w:rFonts w:ascii="Arial" w:hAnsi="Arial" w:cs="Arial"/>
                <w:sz w:val="24"/>
                <w:szCs w:val="24"/>
              </w:rPr>
            </w:pPr>
            <w:r>
              <w:rPr>
                <w:rFonts w:ascii="Arial" w:hAnsi="Arial" w:cs="Arial"/>
                <w:sz w:val="24"/>
                <w:szCs w:val="24"/>
              </w:rPr>
              <w:t>Decreto</w:t>
            </w:r>
            <w:r>
              <w:rPr>
                <w:rFonts w:ascii="Arial" w:hAnsi="Arial" w:cs="Arial"/>
                <w:spacing w:val="-2"/>
                <w:sz w:val="24"/>
                <w:szCs w:val="24"/>
              </w:rPr>
              <w:t xml:space="preserve"> </w:t>
            </w:r>
            <w:r>
              <w:rPr>
                <w:rFonts w:ascii="Arial" w:hAnsi="Arial" w:cs="Arial"/>
                <w:sz w:val="24"/>
                <w:szCs w:val="24"/>
              </w:rPr>
              <w:t>vigente</w:t>
            </w:r>
          </w:p>
        </w:tc>
        <w:tc>
          <w:tcPr>
            <w:tcW w:w="1868" w:type="pct"/>
          </w:tcPr>
          <w:p w14:paraId="1E57BDA1">
            <w:pPr>
              <w:pStyle w:val="36"/>
              <w:spacing w:before="90"/>
              <w:ind w:left="-284" w:right="-374"/>
              <w:rPr>
                <w:rFonts w:ascii="Arial" w:hAnsi="Arial" w:cs="Arial"/>
                <w:sz w:val="24"/>
                <w:szCs w:val="24"/>
              </w:rPr>
            </w:pPr>
          </w:p>
        </w:tc>
      </w:tr>
      <w:tr w14:paraId="23B5E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622" w:type="pct"/>
            <w:vMerge w:val="continue"/>
            <w:tcBorders>
              <w:top w:val="nil"/>
            </w:tcBorders>
          </w:tcPr>
          <w:p w14:paraId="0F9DCFE0">
            <w:pPr>
              <w:ind w:left="-284" w:right="-374"/>
            </w:pPr>
          </w:p>
        </w:tc>
        <w:tc>
          <w:tcPr>
            <w:tcW w:w="1510" w:type="pct"/>
            <w:gridSpan w:val="3"/>
          </w:tcPr>
          <w:p w14:paraId="343C71EF">
            <w:pPr>
              <w:pStyle w:val="36"/>
              <w:spacing w:before="65"/>
              <w:ind w:left="128" w:right="-374"/>
              <w:jc w:val="both"/>
              <w:rPr>
                <w:rFonts w:ascii="Arial" w:hAnsi="Arial" w:cs="Arial"/>
                <w:sz w:val="24"/>
                <w:szCs w:val="24"/>
              </w:rPr>
            </w:pPr>
            <w:r>
              <w:rPr>
                <w:rFonts w:ascii="Arial" w:hAnsi="Arial" w:cs="Arial"/>
                <w:sz w:val="24"/>
                <w:szCs w:val="24"/>
              </w:rPr>
              <w:t>Página</w:t>
            </w:r>
          </w:p>
        </w:tc>
        <w:tc>
          <w:tcPr>
            <w:tcW w:w="1868" w:type="pct"/>
          </w:tcPr>
          <w:p w14:paraId="0DEBA216">
            <w:pPr>
              <w:pStyle w:val="36"/>
              <w:spacing w:before="65"/>
              <w:ind w:left="-284" w:right="-374"/>
              <w:rPr>
                <w:rFonts w:ascii="Arial" w:hAnsi="Arial" w:cs="Arial"/>
              </w:rPr>
            </w:pPr>
          </w:p>
        </w:tc>
      </w:tr>
      <w:tr w14:paraId="66886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000" w:type="pct"/>
            <w:gridSpan w:val="5"/>
            <w:shd w:val="clear" w:color="auto" w:fill="DCDCDC"/>
          </w:tcPr>
          <w:p w14:paraId="151F22D8">
            <w:pPr>
              <w:pStyle w:val="36"/>
              <w:numPr>
                <w:ilvl w:val="0"/>
                <w:numId w:val="2"/>
              </w:numPr>
              <w:spacing w:before="45"/>
              <w:ind w:left="-284" w:right="-374" w:firstLine="0"/>
              <w:jc w:val="center"/>
              <w:rPr>
                <w:rFonts w:ascii="Arial" w:hAnsi="Arial" w:cs="Arial"/>
                <w:sz w:val="24"/>
                <w:szCs w:val="24"/>
              </w:rPr>
            </w:pPr>
            <w:r>
              <w:rPr>
                <w:rFonts w:ascii="Arial" w:hAnsi="Arial" w:cs="Arial"/>
                <w:sz w:val="24"/>
                <w:szCs w:val="24"/>
              </w:rPr>
              <w:t>IDENTIFICACIÓN</w:t>
            </w:r>
            <w:r>
              <w:rPr>
                <w:rFonts w:ascii="Arial" w:hAnsi="Arial" w:cs="Arial"/>
                <w:spacing w:val="-7"/>
                <w:sz w:val="24"/>
                <w:szCs w:val="24"/>
              </w:rPr>
              <w:t xml:space="preserve"> </w:t>
            </w:r>
            <w:r>
              <w:rPr>
                <w:rFonts w:ascii="Arial" w:hAnsi="Arial" w:cs="Arial"/>
                <w:sz w:val="24"/>
                <w:szCs w:val="24"/>
              </w:rPr>
              <w:t>DEL</w:t>
            </w:r>
            <w:r>
              <w:rPr>
                <w:rFonts w:ascii="Arial" w:hAnsi="Arial" w:cs="Arial"/>
                <w:spacing w:val="-7"/>
                <w:sz w:val="24"/>
                <w:szCs w:val="24"/>
              </w:rPr>
              <w:t xml:space="preserve"> </w:t>
            </w:r>
            <w:r>
              <w:rPr>
                <w:rFonts w:ascii="Arial" w:hAnsi="Arial" w:cs="Arial"/>
                <w:sz w:val="24"/>
                <w:szCs w:val="24"/>
              </w:rPr>
              <w:t>EMPLEO</w:t>
            </w:r>
          </w:p>
        </w:tc>
      </w:tr>
      <w:tr w14:paraId="790BE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03" w:type="pct"/>
            <w:gridSpan w:val="2"/>
            <w:tcBorders>
              <w:right w:val="nil"/>
            </w:tcBorders>
            <w:vAlign w:val="center"/>
          </w:tcPr>
          <w:p w14:paraId="19F85C38">
            <w:pPr>
              <w:pStyle w:val="36"/>
              <w:spacing w:before="65"/>
              <w:ind w:left="285" w:right="-374"/>
              <w:rPr>
                <w:rFonts w:ascii="Arial" w:hAnsi="Arial" w:cs="Arial"/>
                <w:sz w:val="24"/>
                <w:szCs w:val="24"/>
              </w:rPr>
            </w:pPr>
            <w:r>
              <w:rPr>
                <w:rFonts w:ascii="Arial" w:hAnsi="Arial" w:cs="Arial"/>
                <w:sz w:val="24"/>
                <w:szCs w:val="24"/>
              </w:rPr>
              <w:t>Nivel:</w:t>
            </w:r>
          </w:p>
        </w:tc>
        <w:tc>
          <w:tcPr>
            <w:tcW w:w="2797" w:type="pct"/>
            <w:gridSpan w:val="3"/>
            <w:tcBorders>
              <w:left w:val="nil"/>
            </w:tcBorders>
            <w:vAlign w:val="center"/>
          </w:tcPr>
          <w:p w14:paraId="67F69055">
            <w:pPr>
              <w:pStyle w:val="36"/>
              <w:spacing w:before="65"/>
              <w:ind w:left="-284" w:right="-374" w:firstLine="412"/>
              <w:rPr>
                <w:rFonts w:ascii="Arial" w:hAnsi="Arial" w:cs="Arial"/>
                <w:sz w:val="24"/>
                <w:szCs w:val="24"/>
              </w:rPr>
            </w:pPr>
            <w:r>
              <w:rPr>
                <w:rFonts w:ascii="Arial" w:hAnsi="Arial" w:eastAsia="Arial" w:cs="Arial"/>
                <w:sz w:val="24"/>
                <w:szCs w:val="24"/>
              </w:rPr>
              <w:t>Director</w:t>
            </w:r>
          </w:p>
        </w:tc>
      </w:tr>
      <w:tr w14:paraId="15CBE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03" w:type="pct"/>
            <w:gridSpan w:val="2"/>
            <w:tcBorders>
              <w:right w:val="nil"/>
            </w:tcBorders>
            <w:vAlign w:val="center"/>
          </w:tcPr>
          <w:p w14:paraId="59512A7F">
            <w:pPr>
              <w:pStyle w:val="36"/>
              <w:spacing w:before="65"/>
              <w:ind w:left="285" w:right="-374"/>
              <w:rPr>
                <w:rFonts w:ascii="Arial" w:hAnsi="Arial" w:cs="Arial"/>
                <w:sz w:val="24"/>
                <w:szCs w:val="24"/>
              </w:rPr>
            </w:pPr>
            <w:r>
              <w:rPr>
                <w:rFonts w:ascii="Arial" w:hAnsi="Arial" w:cs="Arial"/>
                <w:sz w:val="24"/>
                <w:szCs w:val="24"/>
              </w:rPr>
              <w:t>Denominación</w:t>
            </w:r>
            <w:r>
              <w:rPr>
                <w:rFonts w:ascii="Arial" w:hAnsi="Arial" w:cs="Arial"/>
                <w:spacing w:val="-4"/>
                <w:sz w:val="24"/>
                <w:szCs w:val="24"/>
              </w:rPr>
              <w:t xml:space="preserve"> </w:t>
            </w:r>
            <w:r>
              <w:rPr>
                <w:rFonts w:ascii="Arial" w:hAnsi="Arial" w:cs="Arial"/>
                <w:sz w:val="24"/>
                <w:szCs w:val="24"/>
              </w:rPr>
              <w:t>del</w:t>
            </w:r>
            <w:r>
              <w:rPr>
                <w:rFonts w:ascii="Arial" w:hAnsi="Arial" w:cs="Arial"/>
                <w:spacing w:val="-3"/>
                <w:sz w:val="24"/>
                <w:szCs w:val="24"/>
              </w:rPr>
              <w:t xml:space="preserve"> </w:t>
            </w:r>
            <w:r>
              <w:rPr>
                <w:rFonts w:ascii="Arial" w:hAnsi="Arial" w:cs="Arial"/>
                <w:sz w:val="24"/>
                <w:szCs w:val="24"/>
              </w:rPr>
              <w:t>Empleo:</w:t>
            </w:r>
          </w:p>
        </w:tc>
        <w:tc>
          <w:tcPr>
            <w:tcW w:w="2797" w:type="pct"/>
            <w:gridSpan w:val="3"/>
            <w:tcBorders>
              <w:left w:val="nil"/>
            </w:tcBorders>
            <w:vAlign w:val="center"/>
          </w:tcPr>
          <w:p w14:paraId="19D83091">
            <w:pPr>
              <w:pStyle w:val="36"/>
              <w:spacing w:before="65"/>
              <w:ind w:left="-284" w:right="-374" w:firstLine="412"/>
              <w:rPr>
                <w:rFonts w:ascii="Arial" w:hAnsi="Arial" w:cs="Arial"/>
                <w:sz w:val="24"/>
                <w:szCs w:val="24"/>
              </w:rPr>
            </w:pPr>
            <w:r>
              <w:rPr>
                <w:rFonts w:ascii="Arial" w:hAnsi="Arial" w:eastAsia="Arial" w:cs="Arial"/>
                <w:sz w:val="24"/>
                <w:szCs w:val="24"/>
              </w:rPr>
              <w:t>Director Técnico</w:t>
            </w:r>
          </w:p>
        </w:tc>
      </w:tr>
      <w:tr w14:paraId="76109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03" w:type="pct"/>
            <w:gridSpan w:val="2"/>
            <w:tcBorders>
              <w:right w:val="nil"/>
            </w:tcBorders>
            <w:vAlign w:val="center"/>
          </w:tcPr>
          <w:p w14:paraId="4AD3DBCB">
            <w:pPr>
              <w:pStyle w:val="36"/>
              <w:spacing w:before="65"/>
              <w:ind w:left="285" w:right="-374"/>
              <w:rPr>
                <w:rFonts w:ascii="Arial" w:hAnsi="Arial" w:cs="Arial"/>
                <w:sz w:val="24"/>
                <w:szCs w:val="24"/>
              </w:rPr>
            </w:pPr>
            <w:r>
              <w:rPr>
                <w:rFonts w:ascii="Arial" w:hAnsi="Arial" w:cs="Arial"/>
                <w:sz w:val="24"/>
                <w:szCs w:val="24"/>
              </w:rPr>
              <w:t>Código:</w:t>
            </w:r>
          </w:p>
        </w:tc>
        <w:tc>
          <w:tcPr>
            <w:tcW w:w="2797" w:type="pct"/>
            <w:gridSpan w:val="3"/>
            <w:tcBorders>
              <w:left w:val="nil"/>
            </w:tcBorders>
            <w:vAlign w:val="center"/>
          </w:tcPr>
          <w:p w14:paraId="3CA3E18C">
            <w:pPr>
              <w:pStyle w:val="36"/>
              <w:spacing w:before="65"/>
              <w:ind w:left="-284" w:right="-374" w:firstLine="412"/>
              <w:rPr>
                <w:rFonts w:ascii="Arial" w:hAnsi="Arial" w:cs="Arial"/>
                <w:sz w:val="24"/>
                <w:szCs w:val="24"/>
              </w:rPr>
            </w:pPr>
            <w:r>
              <w:rPr>
                <w:rFonts w:ascii="Arial" w:hAnsi="Arial" w:eastAsia="Arial" w:cs="Arial"/>
                <w:sz w:val="24"/>
                <w:szCs w:val="24"/>
              </w:rPr>
              <w:t>009</w:t>
            </w:r>
          </w:p>
        </w:tc>
      </w:tr>
      <w:tr w14:paraId="75148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03" w:type="pct"/>
            <w:gridSpan w:val="2"/>
            <w:tcBorders>
              <w:right w:val="nil"/>
            </w:tcBorders>
            <w:vAlign w:val="center"/>
          </w:tcPr>
          <w:p w14:paraId="75E8C3BB">
            <w:pPr>
              <w:pStyle w:val="36"/>
              <w:spacing w:before="65"/>
              <w:ind w:left="285" w:right="-374"/>
              <w:rPr>
                <w:rFonts w:ascii="Arial" w:hAnsi="Arial" w:cs="Arial"/>
                <w:sz w:val="24"/>
                <w:szCs w:val="24"/>
              </w:rPr>
            </w:pPr>
            <w:r>
              <w:rPr>
                <w:rFonts w:ascii="Arial" w:hAnsi="Arial" w:cs="Arial"/>
                <w:sz w:val="24"/>
                <w:szCs w:val="24"/>
              </w:rPr>
              <w:t>Grado:</w:t>
            </w:r>
          </w:p>
        </w:tc>
        <w:tc>
          <w:tcPr>
            <w:tcW w:w="2797" w:type="pct"/>
            <w:gridSpan w:val="3"/>
            <w:tcBorders>
              <w:left w:val="nil"/>
            </w:tcBorders>
            <w:vAlign w:val="center"/>
          </w:tcPr>
          <w:p w14:paraId="7DA9C5C1">
            <w:pPr>
              <w:pStyle w:val="36"/>
              <w:spacing w:before="65"/>
              <w:ind w:left="-284" w:right="-374" w:firstLine="412"/>
              <w:rPr>
                <w:rFonts w:ascii="Arial" w:hAnsi="Arial" w:cs="Arial"/>
                <w:sz w:val="24"/>
                <w:szCs w:val="24"/>
              </w:rPr>
            </w:pPr>
            <w:r>
              <w:rPr>
                <w:rFonts w:ascii="Arial" w:hAnsi="Arial" w:eastAsia="Arial" w:cs="Arial"/>
                <w:sz w:val="24"/>
                <w:szCs w:val="24"/>
              </w:rPr>
              <w:t>04</w:t>
            </w:r>
          </w:p>
        </w:tc>
      </w:tr>
      <w:tr w14:paraId="6B6A0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03" w:type="pct"/>
            <w:gridSpan w:val="2"/>
            <w:tcBorders>
              <w:right w:val="nil"/>
            </w:tcBorders>
            <w:vAlign w:val="center"/>
          </w:tcPr>
          <w:p w14:paraId="2EC4D66A">
            <w:pPr>
              <w:pStyle w:val="36"/>
              <w:spacing w:before="65"/>
              <w:ind w:left="285" w:right="-374"/>
              <w:rPr>
                <w:rFonts w:ascii="Arial" w:hAnsi="Arial" w:cs="Arial"/>
                <w:sz w:val="24"/>
                <w:szCs w:val="24"/>
              </w:rPr>
            </w:pPr>
            <w:r>
              <w:rPr>
                <w:rFonts w:ascii="Arial" w:hAnsi="Arial" w:cs="Arial"/>
                <w:sz w:val="24"/>
                <w:szCs w:val="24"/>
              </w:rPr>
              <w:t>Naturaleza</w:t>
            </w:r>
            <w:r>
              <w:rPr>
                <w:rFonts w:ascii="Arial" w:hAnsi="Arial" w:cs="Arial"/>
                <w:spacing w:val="-2"/>
                <w:sz w:val="24"/>
                <w:szCs w:val="24"/>
              </w:rPr>
              <w:t xml:space="preserve"> </w:t>
            </w:r>
            <w:r>
              <w:rPr>
                <w:rFonts w:ascii="Arial" w:hAnsi="Arial" w:cs="Arial"/>
                <w:sz w:val="24"/>
                <w:szCs w:val="24"/>
              </w:rPr>
              <w:t>del</w:t>
            </w:r>
            <w:r>
              <w:rPr>
                <w:rFonts w:ascii="Arial" w:hAnsi="Arial" w:cs="Arial"/>
                <w:spacing w:val="-1"/>
                <w:sz w:val="24"/>
                <w:szCs w:val="24"/>
              </w:rPr>
              <w:t xml:space="preserve"> </w:t>
            </w:r>
            <w:r>
              <w:rPr>
                <w:rFonts w:ascii="Arial" w:hAnsi="Arial" w:cs="Arial"/>
                <w:sz w:val="24"/>
                <w:szCs w:val="24"/>
              </w:rPr>
              <w:t>cargo:</w:t>
            </w:r>
          </w:p>
        </w:tc>
        <w:tc>
          <w:tcPr>
            <w:tcW w:w="2797" w:type="pct"/>
            <w:gridSpan w:val="3"/>
            <w:tcBorders>
              <w:left w:val="nil"/>
            </w:tcBorders>
            <w:vAlign w:val="center"/>
          </w:tcPr>
          <w:p w14:paraId="50626FDB">
            <w:pPr>
              <w:pStyle w:val="36"/>
              <w:spacing w:before="65"/>
              <w:ind w:left="-284" w:right="-374" w:firstLine="412"/>
              <w:rPr>
                <w:rFonts w:ascii="Arial" w:hAnsi="Arial" w:cs="Arial"/>
                <w:sz w:val="24"/>
                <w:szCs w:val="24"/>
              </w:rPr>
            </w:pPr>
            <w:r>
              <w:rPr>
                <w:rFonts w:ascii="Arial" w:hAnsi="Arial" w:cs="Arial"/>
              </w:rPr>
              <w:t>Libre Nombramiento y Remoción</w:t>
            </w:r>
          </w:p>
        </w:tc>
      </w:tr>
      <w:tr w14:paraId="0FA11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2203" w:type="pct"/>
            <w:gridSpan w:val="2"/>
            <w:tcBorders>
              <w:right w:val="nil"/>
            </w:tcBorders>
            <w:vAlign w:val="center"/>
          </w:tcPr>
          <w:p w14:paraId="5E5F690F">
            <w:pPr>
              <w:pStyle w:val="36"/>
              <w:spacing w:before="90"/>
              <w:ind w:left="285" w:right="-374"/>
              <w:rPr>
                <w:rFonts w:ascii="Arial" w:hAnsi="Arial" w:cs="Arial"/>
                <w:sz w:val="24"/>
                <w:szCs w:val="24"/>
              </w:rPr>
            </w:pPr>
            <w:r>
              <w:rPr>
                <w:rFonts w:ascii="Arial" w:hAnsi="Arial" w:cs="Arial"/>
                <w:sz w:val="24"/>
                <w:szCs w:val="24"/>
              </w:rPr>
              <w:t>No.</w:t>
            </w:r>
            <w:r>
              <w:rPr>
                <w:rFonts w:ascii="Arial" w:hAnsi="Arial" w:cs="Arial"/>
                <w:spacing w:val="-4"/>
                <w:sz w:val="24"/>
                <w:szCs w:val="24"/>
              </w:rPr>
              <w:t xml:space="preserve"> </w:t>
            </w:r>
            <w:r>
              <w:rPr>
                <w:rFonts w:ascii="Arial" w:hAnsi="Arial" w:cs="Arial"/>
                <w:sz w:val="24"/>
                <w:szCs w:val="24"/>
              </w:rPr>
              <w:t>de</w:t>
            </w:r>
            <w:r>
              <w:rPr>
                <w:rFonts w:ascii="Arial" w:hAnsi="Arial" w:cs="Arial"/>
                <w:spacing w:val="-3"/>
                <w:sz w:val="24"/>
                <w:szCs w:val="24"/>
              </w:rPr>
              <w:t xml:space="preserve"> </w:t>
            </w:r>
            <w:r>
              <w:rPr>
                <w:rFonts w:ascii="Arial" w:hAnsi="Arial" w:cs="Arial"/>
                <w:sz w:val="24"/>
                <w:szCs w:val="24"/>
              </w:rPr>
              <w:t>cargos</w:t>
            </w:r>
            <w:r>
              <w:rPr>
                <w:rFonts w:ascii="Arial" w:hAnsi="Arial" w:cs="Arial"/>
                <w:spacing w:val="-3"/>
                <w:sz w:val="24"/>
                <w:szCs w:val="24"/>
              </w:rPr>
              <w:t xml:space="preserve"> </w:t>
            </w:r>
            <w:r>
              <w:rPr>
                <w:rFonts w:ascii="Arial" w:hAnsi="Arial" w:cs="Arial"/>
                <w:sz w:val="24"/>
                <w:szCs w:val="24"/>
              </w:rPr>
              <w:t>en</w:t>
            </w:r>
            <w:r>
              <w:rPr>
                <w:rFonts w:ascii="Arial" w:hAnsi="Arial" w:cs="Arial"/>
                <w:spacing w:val="-3"/>
                <w:sz w:val="24"/>
                <w:szCs w:val="24"/>
              </w:rPr>
              <w:t xml:space="preserve"> </w:t>
            </w:r>
            <w:r>
              <w:rPr>
                <w:rFonts w:ascii="Arial" w:hAnsi="Arial" w:cs="Arial"/>
                <w:sz w:val="24"/>
                <w:szCs w:val="24"/>
              </w:rPr>
              <w:t>planta</w:t>
            </w:r>
            <w:r>
              <w:rPr>
                <w:rFonts w:ascii="Arial" w:hAnsi="Arial" w:cs="Arial"/>
                <w:spacing w:val="-3"/>
                <w:sz w:val="24"/>
                <w:szCs w:val="24"/>
              </w:rPr>
              <w:t xml:space="preserve"> </w:t>
            </w:r>
            <w:r>
              <w:rPr>
                <w:rFonts w:ascii="Arial" w:hAnsi="Arial" w:cs="Arial"/>
                <w:sz w:val="24"/>
                <w:szCs w:val="24"/>
              </w:rPr>
              <w:t>de</w:t>
            </w:r>
            <w:r>
              <w:rPr>
                <w:rFonts w:ascii="Arial" w:hAnsi="Arial" w:cs="Arial"/>
                <w:spacing w:val="-3"/>
                <w:sz w:val="24"/>
                <w:szCs w:val="24"/>
              </w:rPr>
              <w:t xml:space="preserve"> </w:t>
            </w:r>
            <w:r>
              <w:rPr>
                <w:rFonts w:ascii="Arial" w:hAnsi="Arial" w:cs="Arial"/>
                <w:sz w:val="24"/>
                <w:szCs w:val="24"/>
              </w:rPr>
              <w:t>esta</w:t>
            </w:r>
            <w:r>
              <w:rPr>
                <w:rFonts w:ascii="Arial" w:hAnsi="Arial" w:cs="Arial"/>
                <w:spacing w:val="-64"/>
                <w:sz w:val="24"/>
                <w:szCs w:val="24"/>
              </w:rPr>
              <w:t xml:space="preserve"> </w:t>
            </w:r>
            <w:r>
              <w:rPr>
                <w:rFonts w:ascii="Arial" w:hAnsi="Arial" w:cs="Arial"/>
                <w:sz w:val="24"/>
                <w:szCs w:val="24"/>
              </w:rPr>
              <w:t>denominación:</w:t>
            </w:r>
          </w:p>
        </w:tc>
        <w:tc>
          <w:tcPr>
            <w:tcW w:w="2797" w:type="pct"/>
            <w:gridSpan w:val="3"/>
            <w:tcBorders>
              <w:left w:val="nil"/>
            </w:tcBorders>
            <w:vAlign w:val="center"/>
          </w:tcPr>
          <w:p w14:paraId="0D4E4B08">
            <w:pPr>
              <w:pStyle w:val="36"/>
              <w:spacing w:before="65"/>
              <w:ind w:left="-284" w:right="-374" w:firstLine="412"/>
              <w:rPr>
                <w:rFonts w:ascii="Arial" w:hAnsi="Arial" w:cs="Arial"/>
                <w:sz w:val="24"/>
                <w:szCs w:val="24"/>
              </w:rPr>
            </w:pPr>
            <w:r>
              <w:rPr>
                <w:rFonts w:ascii="Arial" w:hAnsi="Arial" w:cs="Arial"/>
                <w:sz w:val="24"/>
                <w:szCs w:val="24"/>
              </w:rPr>
              <w:t>Dos (02)</w:t>
            </w:r>
          </w:p>
        </w:tc>
      </w:tr>
      <w:tr w14:paraId="3D53F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 w:hRule="atLeast"/>
        </w:trPr>
        <w:tc>
          <w:tcPr>
            <w:tcW w:w="2203" w:type="pct"/>
            <w:gridSpan w:val="2"/>
            <w:tcBorders>
              <w:right w:val="nil"/>
            </w:tcBorders>
            <w:vAlign w:val="center"/>
          </w:tcPr>
          <w:p w14:paraId="32386864">
            <w:pPr>
              <w:pStyle w:val="36"/>
              <w:spacing w:before="65"/>
              <w:ind w:left="285" w:right="-374"/>
              <w:rPr>
                <w:rFonts w:ascii="Arial" w:hAnsi="Arial" w:cs="Arial"/>
                <w:sz w:val="24"/>
                <w:szCs w:val="24"/>
              </w:rPr>
            </w:pPr>
            <w:r>
              <w:rPr>
                <w:rFonts w:ascii="Arial" w:hAnsi="Arial" w:cs="Arial"/>
                <w:sz w:val="24"/>
                <w:szCs w:val="24"/>
              </w:rPr>
              <w:t>Dependencia:</w:t>
            </w:r>
          </w:p>
        </w:tc>
        <w:tc>
          <w:tcPr>
            <w:tcW w:w="2797" w:type="pct"/>
            <w:gridSpan w:val="3"/>
            <w:tcBorders>
              <w:left w:val="nil"/>
            </w:tcBorders>
            <w:vAlign w:val="center"/>
          </w:tcPr>
          <w:p w14:paraId="39098584">
            <w:pPr>
              <w:pStyle w:val="36"/>
              <w:spacing w:before="65"/>
              <w:ind w:left="-284" w:right="-374" w:firstLine="412"/>
              <w:rPr>
                <w:rFonts w:ascii="Arial" w:hAnsi="Arial" w:cs="Arial"/>
                <w:sz w:val="24"/>
                <w:szCs w:val="24"/>
              </w:rPr>
            </w:pPr>
            <w:r>
              <w:rPr>
                <w:rFonts w:ascii="Arial" w:hAnsi="Arial" w:eastAsia="Arial" w:cs="Arial"/>
                <w:sz w:val="24"/>
                <w:szCs w:val="24"/>
              </w:rPr>
              <w:t>Unidad Administrativa Especial Teatro Municipal</w:t>
            </w:r>
          </w:p>
        </w:tc>
      </w:tr>
      <w:tr w14:paraId="6DFCF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2203" w:type="pct"/>
            <w:gridSpan w:val="2"/>
            <w:tcBorders>
              <w:right w:val="nil"/>
            </w:tcBorders>
            <w:vAlign w:val="center"/>
          </w:tcPr>
          <w:p w14:paraId="58BE659B">
            <w:pPr>
              <w:pStyle w:val="36"/>
              <w:spacing w:before="65"/>
              <w:ind w:left="285" w:right="-374"/>
              <w:rPr>
                <w:rFonts w:ascii="Arial" w:hAnsi="Arial" w:cs="Arial"/>
                <w:sz w:val="24"/>
                <w:szCs w:val="24"/>
              </w:rPr>
            </w:pPr>
            <w:r>
              <w:rPr>
                <w:rFonts w:ascii="Arial" w:hAnsi="Arial" w:cs="Arial"/>
                <w:sz w:val="24"/>
                <w:szCs w:val="24"/>
              </w:rPr>
              <w:t>Cargo</w:t>
            </w:r>
            <w:r>
              <w:rPr>
                <w:rFonts w:ascii="Arial" w:hAnsi="Arial" w:cs="Arial"/>
                <w:spacing w:val="-4"/>
                <w:sz w:val="24"/>
                <w:szCs w:val="24"/>
              </w:rPr>
              <w:t xml:space="preserve"> </w:t>
            </w:r>
            <w:r>
              <w:rPr>
                <w:rFonts w:ascii="Arial" w:hAnsi="Arial" w:cs="Arial"/>
                <w:sz w:val="24"/>
                <w:szCs w:val="24"/>
              </w:rPr>
              <w:t>del</w:t>
            </w:r>
            <w:r>
              <w:rPr>
                <w:rFonts w:ascii="Arial" w:hAnsi="Arial" w:cs="Arial"/>
                <w:spacing w:val="-3"/>
                <w:sz w:val="24"/>
                <w:szCs w:val="24"/>
              </w:rPr>
              <w:t xml:space="preserve"> </w:t>
            </w:r>
            <w:r>
              <w:rPr>
                <w:rFonts w:ascii="Arial" w:hAnsi="Arial" w:cs="Arial"/>
                <w:sz w:val="24"/>
                <w:szCs w:val="24"/>
              </w:rPr>
              <w:t>Jefe</w:t>
            </w:r>
            <w:r>
              <w:rPr>
                <w:rFonts w:ascii="Arial" w:hAnsi="Arial" w:cs="Arial"/>
                <w:spacing w:val="-4"/>
                <w:sz w:val="24"/>
                <w:szCs w:val="24"/>
              </w:rPr>
              <w:t xml:space="preserve"> </w:t>
            </w:r>
            <w:r>
              <w:rPr>
                <w:rFonts w:ascii="Arial" w:hAnsi="Arial" w:cs="Arial"/>
                <w:sz w:val="24"/>
                <w:szCs w:val="24"/>
              </w:rPr>
              <w:t>Inmediato:</w:t>
            </w:r>
          </w:p>
        </w:tc>
        <w:tc>
          <w:tcPr>
            <w:tcW w:w="2797" w:type="pct"/>
            <w:gridSpan w:val="3"/>
            <w:tcBorders>
              <w:left w:val="nil"/>
            </w:tcBorders>
            <w:vAlign w:val="center"/>
          </w:tcPr>
          <w:p w14:paraId="1B4CD7BB">
            <w:pPr>
              <w:pStyle w:val="36"/>
              <w:spacing w:before="65"/>
              <w:ind w:left="-284" w:right="-374" w:firstLine="412"/>
              <w:rPr>
                <w:rFonts w:ascii="Arial" w:hAnsi="Arial" w:cs="Arial"/>
                <w:sz w:val="24"/>
                <w:szCs w:val="24"/>
              </w:rPr>
            </w:pPr>
            <w:r>
              <w:rPr>
                <w:rFonts w:ascii="Arial" w:hAnsi="Arial" w:eastAsia="Arial" w:cs="Arial"/>
                <w:sz w:val="24"/>
                <w:szCs w:val="24"/>
              </w:rPr>
              <w:t>Secretario de Despacho</w:t>
            </w:r>
          </w:p>
        </w:tc>
      </w:tr>
      <w:tr w14:paraId="2AA59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trPr>
        <w:tc>
          <w:tcPr>
            <w:tcW w:w="5000" w:type="pct"/>
            <w:gridSpan w:val="5"/>
            <w:shd w:val="clear" w:color="auto" w:fill="DCDCDC"/>
          </w:tcPr>
          <w:p w14:paraId="1C38FA99">
            <w:pPr>
              <w:ind w:right="71"/>
              <w:jc w:val="center"/>
              <w:rPr>
                <w:rFonts w:ascii="Arial" w:hAnsi="Arial" w:cs="Arial"/>
              </w:rPr>
            </w:pPr>
            <w:r>
              <w:rPr>
                <w:rFonts w:ascii="Arial" w:hAnsi="Arial" w:eastAsia="Arial" w:cs="Arial"/>
              </w:rPr>
              <w:t xml:space="preserve">II. ÁREA FUNCIONAL: </w:t>
            </w:r>
          </w:p>
          <w:p w14:paraId="50F277B4">
            <w:pPr>
              <w:ind w:right="81"/>
              <w:jc w:val="center"/>
              <w:rPr>
                <w:rFonts w:ascii="Arial" w:hAnsi="Arial" w:cs="Arial"/>
              </w:rPr>
            </w:pPr>
            <w:r>
              <w:rPr>
                <w:rFonts w:ascii="Arial" w:hAnsi="Arial" w:eastAsia="Arial" w:cs="Arial"/>
              </w:rPr>
              <w:t xml:space="preserve">SECRETARÍA DE CULTURA </w:t>
            </w:r>
          </w:p>
          <w:p w14:paraId="00E7101B">
            <w:pPr>
              <w:spacing w:after="10" w:line="235" w:lineRule="auto"/>
              <w:jc w:val="center"/>
              <w:rPr>
                <w:rFonts w:ascii="Arial" w:hAnsi="Arial" w:cs="Arial"/>
              </w:rPr>
            </w:pPr>
            <w:r>
              <w:rPr>
                <w:rFonts w:ascii="Arial" w:hAnsi="Arial" w:eastAsia="Arial" w:cs="Arial"/>
              </w:rPr>
              <w:t xml:space="preserve">UNIDAD ADMINISTRATIVA ESPECIAL TEATRO MUNICIPAL. </w:t>
            </w:r>
          </w:p>
          <w:p w14:paraId="3B619BDF">
            <w:pPr>
              <w:ind w:left="-284" w:right="-374"/>
              <w:jc w:val="center"/>
              <w:rPr>
                <w:rFonts w:hint="default" w:ascii="Arial" w:hAnsi="Arial" w:cs="Arial"/>
                <w:lang w:val="es-CO"/>
              </w:rPr>
            </w:pPr>
            <w:r>
              <w:rPr>
                <w:rFonts w:ascii="Arial" w:hAnsi="Arial" w:eastAsia="Arial" w:cs="Arial"/>
              </w:rPr>
              <w:t xml:space="preserve">PROCESO </w:t>
            </w:r>
            <w:bookmarkStart w:id="0" w:name="_Hlk238795309"/>
            <w:r>
              <w:rPr>
                <w:rFonts w:ascii="Arial" w:hAnsi="Arial" w:eastAsia="Arial" w:cs="Arial"/>
                <w:highlight w:val="none"/>
              </w:rPr>
              <w:t xml:space="preserve">GESTIÓN </w:t>
            </w:r>
            <w:bookmarkEnd w:id="0"/>
            <w:r>
              <w:rPr>
                <w:rFonts w:hint="default" w:ascii="Arial" w:hAnsi="Arial" w:eastAsia="Arial" w:cs="Arial"/>
                <w:highlight w:val="none"/>
                <w:lang w:val="es-CO"/>
              </w:rPr>
              <w:t>CULTURAL</w:t>
            </w:r>
          </w:p>
        </w:tc>
      </w:tr>
      <w:tr w14:paraId="67FD7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5000" w:type="pct"/>
            <w:gridSpan w:val="5"/>
            <w:shd w:val="clear" w:color="auto" w:fill="DCDCDC"/>
            <w:vAlign w:val="center"/>
          </w:tcPr>
          <w:p w14:paraId="2EE37B49">
            <w:pPr>
              <w:pStyle w:val="36"/>
              <w:spacing w:before="45"/>
              <w:ind w:left="-284" w:right="-374"/>
              <w:jc w:val="center"/>
              <w:rPr>
                <w:rFonts w:ascii="Arial" w:hAnsi="Arial" w:cs="Arial"/>
                <w:sz w:val="24"/>
                <w:szCs w:val="24"/>
              </w:rPr>
            </w:pPr>
            <w:r>
              <w:rPr>
                <w:rFonts w:ascii="Arial" w:hAnsi="Arial" w:cs="Arial"/>
                <w:sz w:val="24"/>
                <w:szCs w:val="24"/>
              </w:rPr>
              <w:t>III-</w:t>
            </w:r>
            <w:r>
              <w:rPr>
                <w:rFonts w:ascii="Arial" w:hAnsi="Arial" w:cs="Arial"/>
                <w:spacing w:val="-8"/>
                <w:sz w:val="24"/>
                <w:szCs w:val="24"/>
              </w:rPr>
              <w:t xml:space="preserve"> </w:t>
            </w:r>
            <w:r>
              <w:rPr>
                <w:rFonts w:ascii="Arial" w:hAnsi="Arial" w:cs="Arial"/>
                <w:sz w:val="24"/>
                <w:szCs w:val="24"/>
              </w:rPr>
              <w:t>PROPÓSITO</w:t>
            </w:r>
            <w:r>
              <w:rPr>
                <w:rFonts w:ascii="Arial" w:hAnsi="Arial" w:cs="Arial"/>
                <w:spacing w:val="-7"/>
                <w:sz w:val="24"/>
                <w:szCs w:val="24"/>
              </w:rPr>
              <w:t xml:space="preserve"> </w:t>
            </w:r>
            <w:r>
              <w:rPr>
                <w:rFonts w:ascii="Arial" w:hAnsi="Arial" w:cs="Arial"/>
                <w:sz w:val="24"/>
                <w:szCs w:val="24"/>
              </w:rPr>
              <w:t>PRINCIPAL</w:t>
            </w:r>
          </w:p>
        </w:tc>
      </w:tr>
      <w:tr w14:paraId="643D0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5000" w:type="pct"/>
            <w:gridSpan w:val="5"/>
          </w:tcPr>
          <w:p w14:paraId="02E34790">
            <w:pPr>
              <w:pStyle w:val="36"/>
              <w:ind w:left="142" w:right="289"/>
              <w:jc w:val="both"/>
              <w:rPr>
                <w:rFonts w:ascii="Arial" w:hAnsi="Arial" w:cs="Arial"/>
                <w:sz w:val="24"/>
                <w:szCs w:val="24"/>
              </w:rPr>
            </w:pPr>
            <w:r>
              <w:rPr>
                <w:rFonts w:ascii="Arial" w:hAnsi="Arial" w:cs="Arial"/>
                <w:sz w:val="24"/>
                <w:szCs w:val="24"/>
              </w:rPr>
              <w:t>Dirigir la formulación, ejecución y seguimiento de la programación cultural y artística, la administración del personal, la sostenibilidad financiera y los planes de conservación del Teatro, con el fin de garantizar la adecuada negociación con terceros, el óptimo funcionamiento del escenario y la alta calidad en la entrega de los programas culturales y de formación, en consonancia con las políticas institucionales y la normatividad legal aplicable.</w:t>
            </w:r>
          </w:p>
        </w:tc>
      </w:tr>
      <w:tr w14:paraId="31100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000" w:type="pct"/>
            <w:gridSpan w:val="5"/>
            <w:shd w:val="clear" w:color="auto" w:fill="DCDCDC"/>
          </w:tcPr>
          <w:p w14:paraId="157127C9">
            <w:pPr>
              <w:pStyle w:val="36"/>
              <w:spacing w:before="45"/>
              <w:ind w:left="285" w:right="289"/>
              <w:jc w:val="center"/>
              <w:rPr>
                <w:rFonts w:ascii="Arial" w:hAnsi="Arial" w:cs="Arial"/>
                <w:sz w:val="24"/>
                <w:szCs w:val="24"/>
              </w:rPr>
            </w:pPr>
            <w:r>
              <w:rPr>
                <w:rFonts w:ascii="Arial" w:hAnsi="Arial" w:cs="Arial"/>
                <w:sz w:val="24"/>
                <w:szCs w:val="24"/>
              </w:rPr>
              <w:t>IV-</w:t>
            </w:r>
            <w:r>
              <w:rPr>
                <w:rFonts w:ascii="Arial" w:hAnsi="Arial" w:cs="Arial"/>
                <w:spacing w:val="-5"/>
                <w:sz w:val="24"/>
                <w:szCs w:val="24"/>
              </w:rPr>
              <w:t xml:space="preserve"> </w:t>
            </w:r>
            <w:r>
              <w:rPr>
                <w:rFonts w:ascii="Arial" w:hAnsi="Arial" w:cs="Arial"/>
                <w:sz w:val="24"/>
                <w:szCs w:val="24"/>
              </w:rPr>
              <w:t>DESCRIPCIÓN</w:t>
            </w:r>
            <w:r>
              <w:rPr>
                <w:rFonts w:ascii="Arial" w:hAnsi="Arial" w:cs="Arial"/>
                <w:spacing w:val="-5"/>
                <w:sz w:val="24"/>
                <w:szCs w:val="24"/>
              </w:rPr>
              <w:t xml:space="preserve"> </w:t>
            </w:r>
            <w:r>
              <w:rPr>
                <w:rFonts w:ascii="Arial" w:hAnsi="Arial" w:cs="Arial"/>
                <w:sz w:val="24"/>
                <w:szCs w:val="24"/>
              </w:rPr>
              <w:t>DE</w:t>
            </w:r>
            <w:r>
              <w:rPr>
                <w:rFonts w:ascii="Arial" w:hAnsi="Arial" w:cs="Arial"/>
                <w:spacing w:val="-5"/>
                <w:sz w:val="24"/>
                <w:szCs w:val="24"/>
              </w:rPr>
              <w:t xml:space="preserve"> </w:t>
            </w:r>
            <w:r>
              <w:rPr>
                <w:rFonts w:ascii="Arial" w:hAnsi="Arial" w:cs="Arial"/>
                <w:sz w:val="24"/>
                <w:szCs w:val="24"/>
              </w:rPr>
              <w:t>FUNCIONES</w:t>
            </w:r>
            <w:r>
              <w:rPr>
                <w:rFonts w:ascii="Arial" w:hAnsi="Arial" w:cs="Arial"/>
                <w:spacing w:val="-5"/>
                <w:sz w:val="24"/>
                <w:szCs w:val="24"/>
              </w:rPr>
              <w:t xml:space="preserve"> </w:t>
            </w:r>
            <w:r>
              <w:rPr>
                <w:rFonts w:ascii="Arial" w:hAnsi="Arial" w:cs="Arial"/>
                <w:sz w:val="24"/>
                <w:szCs w:val="24"/>
              </w:rPr>
              <w:t>ESENCIALES</w:t>
            </w:r>
          </w:p>
        </w:tc>
      </w:tr>
      <w:tr w14:paraId="52BD4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000" w:type="pct"/>
            <w:gridSpan w:val="5"/>
          </w:tcPr>
          <w:p w14:paraId="0959C5E1">
            <w:pPr>
              <w:numPr>
                <w:ilvl w:val="0"/>
                <w:numId w:val="3"/>
              </w:numPr>
              <w:spacing w:line="278" w:lineRule="auto"/>
              <w:ind w:left="414" w:right="57" w:hanging="357"/>
              <w:jc w:val="both"/>
              <w:rPr>
                <w:rFonts w:ascii="Arial" w:hAnsi="Arial" w:cs="Arial"/>
              </w:rPr>
            </w:pPr>
            <w:r>
              <w:rPr>
                <w:rFonts w:ascii="Arial" w:hAnsi="Arial" w:cs="Arial"/>
              </w:rPr>
              <w:t xml:space="preserve"> Planear el calendario anual de eventos culturales, artísticos y formativos del Teatro, con el fin de garantizar una oferta diversa y alineada con las políticas institucionales de la entidad.</w:t>
            </w:r>
          </w:p>
          <w:p w14:paraId="7567D6AE">
            <w:pPr>
              <w:numPr>
                <w:ilvl w:val="0"/>
                <w:numId w:val="3"/>
              </w:numPr>
              <w:spacing w:line="278" w:lineRule="auto"/>
              <w:ind w:left="414" w:right="57" w:hanging="357"/>
              <w:jc w:val="both"/>
              <w:rPr>
                <w:rFonts w:ascii="Arial" w:hAnsi="Arial" w:cs="Arial"/>
              </w:rPr>
            </w:pPr>
            <w:r>
              <w:rPr>
                <w:rFonts w:ascii="Arial" w:hAnsi="Arial" w:cs="Arial"/>
              </w:rPr>
              <w:t>Coordinar las negociaciones y alianzas estratégicas con terceros y agentes del sector, para formalizar la participación de espectáculos bajo condiciones técnico-económicas favorables para el escenario.</w:t>
            </w:r>
          </w:p>
          <w:p w14:paraId="436CA64C">
            <w:pPr>
              <w:numPr>
                <w:ilvl w:val="0"/>
                <w:numId w:val="3"/>
              </w:numPr>
              <w:spacing w:line="278" w:lineRule="auto"/>
              <w:ind w:left="414" w:right="57" w:hanging="357"/>
              <w:jc w:val="both"/>
              <w:rPr>
                <w:rFonts w:ascii="Arial" w:hAnsi="Arial" w:cs="Arial"/>
              </w:rPr>
            </w:pPr>
            <w:r>
              <w:rPr>
                <w:rFonts w:ascii="Arial" w:hAnsi="Arial" w:cs="Arial"/>
              </w:rPr>
              <w:t>Dirigir los procesos operativos y logísticos necesarios para el funcionamiento del escenario, de manera que se asegure la viabilidad técnica y el éxito en la puesta en escena de cada evento.</w:t>
            </w:r>
          </w:p>
          <w:p w14:paraId="0BCB387B">
            <w:pPr>
              <w:numPr>
                <w:ilvl w:val="0"/>
                <w:numId w:val="3"/>
              </w:numPr>
              <w:spacing w:line="278" w:lineRule="auto"/>
              <w:ind w:left="414" w:right="57" w:hanging="357"/>
              <w:jc w:val="both"/>
              <w:rPr>
                <w:rFonts w:ascii="Arial" w:hAnsi="Arial" w:cs="Arial"/>
              </w:rPr>
            </w:pPr>
            <w:r>
              <w:rPr>
                <w:rFonts w:ascii="Arial" w:hAnsi="Arial" w:cs="Arial"/>
              </w:rPr>
              <w:t>Formular el proyecto de presupuesto anual del área y realizar su seguimiento técnico, con el objeto de garantizar una ejecución eficiente y transparente de los recursos asignados.</w:t>
            </w:r>
          </w:p>
          <w:p w14:paraId="2735A9FE">
            <w:pPr>
              <w:numPr>
                <w:ilvl w:val="0"/>
                <w:numId w:val="3"/>
              </w:numPr>
              <w:spacing w:line="278" w:lineRule="auto"/>
              <w:ind w:left="414" w:right="57" w:hanging="357"/>
              <w:jc w:val="both"/>
              <w:rPr>
                <w:rFonts w:ascii="Arial" w:hAnsi="Arial" w:cs="Arial"/>
              </w:rPr>
            </w:pPr>
            <w:r>
              <w:rPr>
                <w:rFonts w:ascii="Arial" w:hAnsi="Arial" w:cs="Arial"/>
              </w:rPr>
              <w:t>Supervisar los registros contables y los informes financieros del proceso, para proveer información oportuna y veraz que sustente la toma de decisiones por parte de la alta dirección.</w:t>
            </w:r>
          </w:p>
          <w:p w14:paraId="046D342D">
            <w:pPr>
              <w:numPr>
                <w:ilvl w:val="0"/>
                <w:numId w:val="3"/>
              </w:numPr>
              <w:spacing w:line="278" w:lineRule="auto"/>
              <w:ind w:left="414" w:right="57" w:hanging="357"/>
              <w:jc w:val="both"/>
              <w:rPr>
                <w:rFonts w:ascii="Arial" w:hAnsi="Arial" w:cs="Arial"/>
              </w:rPr>
            </w:pPr>
            <w:r>
              <w:rPr>
                <w:rFonts w:ascii="Arial" w:hAnsi="Arial" w:cs="Arial"/>
              </w:rPr>
              <w:t>Gestionar la contratación de bienes, servicios y mantenimientos requeridos por el Teatro, con el propósito de dar cumplimiento al plan de compras bajo los principios de la contratación pública.</w:t>
            </w:r>
          </w:p>
          <w:p w14:paraId="371648FE">
            <w:pPr>
              <w:numPr>
                <w:ilvl w:val="0"/>
                <w:numId w:val="3"/>
              </w:numPr>
              <w:spacing w:line="278" w:lineRule="auto"/>
              <w:ind w:left="414" w:right="57" w:hanging="357"/>
              <w:jc w:val="both"/>
              <w:rPr>
                <w:rFonts w:ascii="Arial" w:hAnsi="Arial" w:cs="Arial"/>
              </w:rPr>
            </w:pPr>
            <w:r>
              <w:rPr>
                <w:rFonts w:ascii="Arial" w:hAnsi="Arial" w:cs="Arial"/>
              </w:rPr>
              <w:t>Dirigir la selección, coordinación y evaluación del personal técnico, operativo y administrativo a su cargo, con el fin de mantener la continuidad del servicio y optimizar el rendimiento del talento humano.</w:t>
            </w:r>
          </w:p>
          <w:p w14:paraId="74ED4B7C">
            <w:pPr>
              <w:numPr>
                <w:ilvl w:val="0"/>
                <w:numId w:val="3"/>
              </w:numPr>
              <w:spacing w:line="278" w:lineRule="auto"/>
              <w:ind w:left="414" w:right="57" w:hanging="357"/>
              <w:jc w:val="both"/>
              <w:rPr>
                <w:rFonts w:ascii="Arial" w:hAnsi="Arial" w:cs="Arial"/>
              </w:rPr>
            </w:pPr>
            <w:r>
              <w:rPr>
                <w:rFonts w:ascii="Arial" w:hAnsi="Arial" w:cs="Arial"/>
              </w:rPr>
              <w:t>Adoptar las acciones preventivas y correctivas para la conservación y dotación del Teatro, para salvaguardar la infraestructura física, los equipos tecnológicos y los bienes muebles del escenario.</w:t>
            </w:r>
          </w:p>
          <w:p w14:paraId="157F997D">
            <w:pPr>
              <w:numPr>
                <w:ilvl w:val="0"/>
                <w:numId w:val="3"/>
              </w:numPr>
              <w:spacing w:line="278" w:lineRule="auto"/>
              <w:ind w:left="414" w:right="57" w:hanging="357"/>
              <w:jc w:val="both"/>
              <w:rPr>
                <w:rFonts w:ascii="Arial" w:hAnsi="Arial" w:cs="Arial"/>
              </w:rPr>
            </w:pPr>
            <w:r>
              <w:rPr>
                <w:rFonts w:ascii="Arial" w:hAnsi="Arial" w:cs="Arial"/>
              </w:rPr>
              <w:t>Controlar las intervenciones físicas y de infraestructura pesada que se ejecuten en el inmueble, de modo que se garantice la preservación arquitectónica y patrimonial de las instalaciones.</w:t>
            </w:r>
          </w:p>
          <w:p w14:paraId="4E7C974C">
            <w:pPr>
              <w:numPr>
                <w:ilvl w:val="0"/>
                <w:numId w:val="3"/>
              </w:numPr>
              <w:spacing w:line="278" w:lineRule="auto"/>
              <w:ind w:left="414" w:right="57" w:hanging="357"/>
              <w:jc w:val="both"/>
              <w:rPr>
                <w:rFonts w:ascii="Arial" w:hAnsi="Arial" w:cs="Arial"/>
              </w:rPr>
            </w:pPr>
            <w:r>
              <w:rPr>
                <w:rFonts w:ascii="Arial" w:hAnsi="Arial" w:cs="Arial"/>
              </w:rPr>
              <w:t>Evaluar el impacto y los resultados de los programas culturales y de formación ejecutados, con el propósito de implementar planes de mejoramiento continuo que eleven la calidad del servicio cultural prestado.</w:t>
            </w:r>
          </w:p>
          <w:p w14:paraId="1CC528DC">
            <w:pPr>
              <w:numPr>
                <w:ilvl w:val="0"/>
                <w:numId w:val="3"/>
              </w:numPr>
              <w:tabs>
                <w:tab w:val="left" w:pos="307"/>
              </w:tabs>
              <w:spacing w:line="278" w:lineRule="auto"/>
              <w:ind w:left="414" w:right="57" w:hanging="357"/>
              <w:jc w:val="both"/>
              <w:rPr>
                <w:rFonts w:ascii="Arial" w:hAnsi="Arial" w:cs="Arial"/>
              </w:rPr>
            </w:pPr>
            <w:r>
              <w:rPr>
                <w:rFonts w:ascii="Arial" w:hAnsi="Arial" w:cs="Arial"/>
              </w:rPr>
              <w:t>Desempeñar las demás funciones asignadas por la autoridad competente, de acuerdo con el nivel, la naturaleza, el área de desempeño y con la profesión del titular del empleo</w:t>
            </w:r>
          </w:p>
        </w:tc>
      </w:tr>
      <w:tr w14:paraId="3E322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000" w:type="pct"/>
            <w:gridSpan w:val="5"/>
            <w:shd w:val="clear" w:color="auto" w:fill="D8D8D8" w:themeFill="background1" w:themeFillShade="D9"/>
          </w:tcPr>
          <w:p w14:paraId="42AB3C39">
            <w:pPr>
              <w:pStyle w:val="36"/>
              <w:tabs>
                <w:tab w:val="left" w:pos="307"/>
              </w:tabs>
              <w:ind w:left="285" w:right="-374"/>
              <w:jc w:val="center"/>
              <w:rPr>
                <w:rFonts w:ascii="Arial" w:hAnsi="Arial" w:cs="Arial"/>
                <w:sz w:val="24"/>
                <w:szCs w:val="24"/>
              </w:rPr>
            </w:pPr>
            <w:r>
              <w:rPr>
                <w:rFonts w:ascii="Arial" w:hAnsi="Arial" w:cs="Arial"/>
                <w:sz w:val="24"/>
                <w:szCs w:val="24"/>
              </w:rPr>
              <w:t>V.</w:t>
            </w:r>
            <w:r>
              <w:rPr>
                <w:rFonts w:ascii="Arial" w:hAnsi="Arial" w:cs="Arial"/>
                <w:spacing w:val="-5"/>
                <w:sz w:val="24"/>
                <w:szCs w:val="24"/>
              </w:rPr>
              <w:t xml:space="preserve"> </w:t>
            </w:r>
            <w:r>
              <w:rPr>
                <w:rFonts w:ascii="Arial" w:hAnsi="Arial" w:cs="Arial"/>
                <w:sz w:val="24"/>
                <w:szCs w:val="24"/>
              </w:rPr>
              <w:t>CONOCIMIENTOS</w:t>
            </w:r>
            <w:r>
              <w:rPr>
                <w:rFonts w:ascii="Arial" w:hAnsi="Arial" w:cs="Arial"/>
                <w:spacing w:val="-4"/>
                <w:sz w:val="24"/>
                <w:szCs w:val="24"/>
              </w:rPr>
              <w:t xml:space="preserve"> </w:t>
            </w:r>
            <w:r>
              <w:rPr>
                <w:rFonts w:ascii="Arial" w:hAnsi="Arial" w:cs="Arial"/>
                <w:sz w:val="24"/>
                <w:szCs w:val="24"/>
              </w:rPr>
              <w:t>BÁSICOS</w:t>
            </w:r>
            <w:r>
              <w:rPr>
                <w:rFonts w:ascii="Arial" w:hAnsi="Arial" w:cs="Arial"/>
                <w:spacing w:val="-4"/>
                <w:sz w:val="24"/>
                <w:szCs w:val="24"/>
              </w:rPr>
              <w:t xml:space="preserve"> </w:t>
            </w:r>
            <w:r>
              <w:rPr>
                <w:rFonts w:ascii="Arial" w:hAnsi="Arial" w:cs="Arial"/>
                <w:sz w:val="24"/>
                <w:szCs w:val="24"/>
              </w:rPr>
              <w:t>O</w:t>
            </w:r>
            <w:r>
              <w:rPr>
                <w:rFonts w:ascii="Arial" w:hAnsi="Arial" w:cs="Arial"/>
                <w:spacing w:val="-4"/>
                <w:sz w:val="24"/>
                <w:szCs w:val="24"/>
              </w:rPr>
              <w:t xml:space="preserve"> </w:t>
            </w:r>
            <w:r>
              <w:rPr>
                <w:rFonts w:ascii="Arial" w:hAnsi="Arial" w:cs="Arial"/>
                <w:sz w:val="24"/>
                <w:szCs w:val="24"/>
              </w:rPr>
              <w:t>ESENCIALES</w:t>
            </w:r>
          </w:p>
        </w:tc>
      </w:tr>
      <w:tr w14:paraId="7E6D4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000" w:type="pct"/>
            <w:gridSpan w:val="5"/>
          </w:tcPr>
          <w:p w14:paraId="70B25337">
            <w:pPr>
              <w:numPr>
                <w:ilvl w:val="0"/>
                <w:numId w:val="4"/>
              </w:numPr>
              <w:spacing w:after="2" w:line="259" w:lineRule="auto"/>
              <w:ind w:left="567" w:hanging="425"/>
              <w:rPr>
                <w:rFonts w:ascii="Arial" w:hAnsi="Arial" w:eastAsia="Arial" w:cs="Arial"/>
              </w:rPr>
            </w:pPr>
            <w:r>
              <w:rPr>
                <w:rFonts w:ascii="Arial" w:hAnsi="Arial" w:eastAsia="Arial" w:cs="Arial"/>
              </w:rPr>
              <w:t>Constitución Política de Colombia</w:t>
            </w:r>
          </w:p>
          <w:p w14:paraId="042F5C1F">
            <w:pPr>
              <w:numPr>
                <w:ilvl w:val="0"/>
                <w:numId w:val="4"/>
              </w:numPr>
              <w:spacing w:after="2" w:line="259" w:lineRule="auto"/>
              <w:ind w:left="567" w:hanging="425"/>
              <w:rPr>
                <w:rFonts w:ascii="Arial" w:hAnsi="Arial" w:eastAsia="Arial" w:cs="Arial"/>
              </w:rPr>
            </w:pPr>
            <w:r>
              <w:rPr>
                <w:rFonts w:ascii="Arial" w:hAnsi="Arial" w:eastAsia="Arial" w:cs="Arial"/>
              </w:rPr>
              <w:t>Manejo de bienes de interés cultural</w:t>
            </w:r>
          </w:p>
          <w:p w14:paraId="27EDBD8C">
            <w:pPr>
              <w:numPr>
                <w:ilvl w:val="0"/>
                <w:numId w:val="4"/>
              </w:numPr>
              <w:spacing w:after="2" w:line="259" w:lineRule="auto"/>
              <w:ind w:left="567" w:hanging="425"/>
              <w:rPr>
                <w:rFonts w:ascii="Arial" w:hAnsi="Arial" w:eastAsia="Arial" w:cs="Arial"/>
              </w:rPr>
            </w:pPr>
            <w:r>
              <w:rPr>
                <w:rFonts w:ascii="Arial" w:hAnsi="Arial" w:eastAsia="Arial" w:cs="Arial"/>
              </w:rPr>
              <w:t>Administración de teatros</w:t>
            </w:r>
          </w:p>
          <w:p w14:paraId="668D64BF">
            <w:pPr>
              <w:numPr>
                <w:ilvl w:val="0"/>
                <w:numId w:val="4"/>
              </w:numPr>
              <w:spacing w:after="2" w:line="259" w:lineRule="auto"/>
              <w:ind w:left="567" w:hanging="425"/>
              <w:rPr>
                <w:rFonts w:ascii="Arial" w:hAnsi="Arial" w:eastAsia="Arial" w:cs="Arial"/>
              </w:rPr>
            </w:pPr>
            <w:r>
              <w:rPr>
                <w:rFonts w:ascii="Arial" w:hAnsi="Arial" w:eastAsia="Arial" w:cs="Arial"/>
              </w:rPr>
              <w:t>Gestión Cultural</w:t>
            </w:r>
          </w:p>
          <w:p w14:paraId="695CC792">
            <w:pPr>
              <w:numPr>
                <w:ilvl w:val="0"/>
                <w:numId w:val="4"/>
              </w:numPr>
              <w:spacing w:after="2" w:line="259" w:lineRule="auto"/>
              <w:ind w:left="567" w:hanging="425"/>
              <w:rPr>
                <w:rFonts w:ascii="Arial" w:hAnsi="Arial" w:eastAsia="Arial" w:cs="Arial"/>
              </w:rPr>
            </w:pPr>
            <w:r>
              <w:rPr>
                <w:rFonts w:ascii="Arial" w:hAnsi="Arial" w:eastAsia="Arial" w:cs="Arial"/>
              </w:rPr>
              <w:t>Metodologías de educación no formal o comunitaria enfocadas en la apreciación artística y el desarrollo cultural.</w:t>
            </w:r>
          </w:p>
          <w:p w14:paraId="27612E44">
            <w:pPr>
              <w:numPr>
                <w:ilvl w:val="0"/>
                <w:numId w:val="4"/>
              </w:numPr>
              <w:spacing w:after="2" w:line="259" w:lineRule="auto"/>
              <w:ind w:left="567" w:hanging="425"/>
              <w:rPr>
                <w:rFonts w:ascii="Arial" w:hAnsi="Arial" w:eastAsia="Arial" w:cs="Arial"/>
              </w:rPr>
            </w:pPr>
            <w:r>
              <w:rPr>
                <w:rFonts w:ascii="Arial" w:hAnsi="Arial" w:eastAsia="Arial" w:cs="Arial"/>
              </w:rPr>
              <w:t>Normas sobre situaciones administrativas, deberes, derechos y evaluación del desempeño de los servidores públicos en Colombia.</w:t>
            </w:r>
          </w:p>
          <w:p w14:paraId="5638B4B4">
            <w:pPr>
              <w:numPr>
                <w:ilvl w:val="0"/>
                <w:numId w:val="4"/>
              </w:numPr>
              <w:spacing w:after="2" w:line="259" w:lineRule="auto"/>
              <w:ind w:left="567" w:hanging="425"/>
              <w:rPr>
                <w:rFonts w:ascii="Arial" w:hAnsi="Arial" w:eastAsia="Arial" w:cs="Arial"/>
              </w:rPr>
            </w:pPr>
            <w:r>
              <w:rPr>
                <w:rFonts w:ascii="Arial" w:hAnsi="Arial" w:eastAsia="Arial" w:cs="Arial"/>
              </w:rPr>
              <w:t>Técnicas de comunicación asertiva, resolución de conflictos y asignación de cargas de trabajo para personal técnico y operativo.</w:t>
            </w:r>
          </w:p>
          <w:p w14:paraId="58793A9A">
            <w:pPr>
              <w:numPr>
                <w:ilvl w:val="0"/>
                <w:numId w:val="4"/>
              </w:numPr>
              <w:spacing w:after="2" w:line="259" w:lineRule="auto"/>
              <w:ind w:left="567" w:hanging="425"/>
              <w:rPr>
                <w:rFonts w:ascii="Arial" w:hAnsi="Arial" w:eastAsia="Arial" w:cs="Arial"/>
              </w:rPr>
            </w:pPr>
            <w:r>
              <w:rPr>
                <w:rFonts w:ascii="Arial" w:hAnsi="Arial" w:eastAsia="Arial" w:cs="Arial"/>
              </w:rPr>
              <w:t>Protocolos de seguridad aplicables a escenarios públicos, manejo de emergencias y evacuación en eventos masivos.</w:t>
            </w:r>
          </w:p>
          <w:p w14:paraId="3DC9FE49">
            <w:pPr>
              <w:numPr>
                <w:ilvl w:val="0"/>
                <w:numId w:val="4"/>
              </w:numPr>
              <w:spacing w:after="2" w:line="259" w:lineRule="auto"/>
              <w:ind w:left="567" w:hanging="425"/>
              <w:rPr>
                <w:rFonts w:ascii="Arial" w:hAnsi="Arial" w:eastAsia="Arial" w:cs="Arial"/>
              </w:rPr>
            </w:pPr>
            <w:r>
              <w:rPr>
                <w:rFonts w:ascii="Arial" w:hAnsi="Arial" w:eastAsia="Arial" w:cs="Arial"/>
              </w:rPr>
              <w:t>Planeación, ejecución, supervisión de contratos y convenios de asociación o apoyo con terceros.</w:t>
            </w:r>
          </w:p>
          <w:p w14:paraId="092D1648">
            <w:pPr>
              <w:numPr>
                <w:ilvl w:val="0"/>
                <w:numId w:val="4"/>
              </w:numPr>
              <w:spacing w:after="2" w:line="259" w:lineRule="auto"/>
              <w:ind w:left="567" w:hanging="425"/>
              <w:rPr>
                <w:rFonts w:ascii="Arial" w:hAnsi="Arial" w:eastAsia="Arial" w:cs="Arial"/>
              </w:rPr>
            </w:pPr>
            <w:r>
              <w:rPr>
                <w:rFonts w:ascii="Arial" w:hAnsi="Arial" w:eastAsia="Arial" w:cs="Arial"/>
              </w:rPr>
              <w:t>Principios del sistema presupuestal, etapas del gasto (disponibilidad, registro, obligación) y técnicas de formulación y seguimiento presupuestal.</w:t>
            </w:r>
          </w:p>
          <w:p w14:paraId="21BC80E1">
            <w:pPr>
              <w:numPr>
                <w:ilvl w:val="0"/>
                <w:numId w:val="4"/>
              </w:numPr>
              <w:spacing w:after="2" w:line="259" w:lineRule="auto"/>
              <w:ind w:left="567" w:hanging="425"/>
              <w:rPr>
                <w:rFonts w:ascii="Arial" w:hAnsi="Arial" w:eastAsia="Arial" w:cs="Arial"/>
              </w:rPr>
            </w:pPr>
            <w:r>
              <w:rPr>
                <w:rFonts w:ascii="Arial" w:hAnsi="Arial" w:eastAsia="Arial" w:cs="Arial"/>
              </w:rPr>
              <w:t>Conceptos de mantenimiento preventivo, correctivo y planes de dotación de equipos tecnológicos.</w:t>
            </w:r>
          </w:p>
          <w:p w14:paraId="38E5E80D">
            <w:pPr>
              <w:numPr>
                <w:ilvl w:val="0"/>
                <w:numId w:val="4"/>
              </w:numPr>
              <w:spacing w:after="2" w:line="259" w:lineRule="auto"/>
              <w:ind w:left="567" w:hanging="425"/>
              <w:rPr>
                <w:rFonts w:ascii="Arial" w:hAnsi="Arial" w:eastAsia="Arial" w:cs="Arial"/>
              </w:rPr>
            </w:pPr>
            <w:r>
              <w:rPr>
                <w:rFonts w:ascii="Arial" w:hAnsi="Arial" w:eastAsia="Arial" w:cs="Arial"/>
              </w:rPr>
              <w:t>Sistema de gestión documental</w:t>
            </w:r>
          </w:p>
          <w:p w14:paraId="57A8FE78">
            <w:pPr>
              <w:numPr>
                <w:ilvl w:val="0"/>
                <w:numId w:val="4"/>
              </w:numPr>
              <w:spacing w:after="2" w:line="259" w:lineRule="auto"/>
              <w:ind w:left="567" w:hanging="425"/>
              <w:rPr>
                <w:rFonts w:ascii="Arial" w:hAnsi="Arial" w:eastAsia="Arial" w:cs="Arial"/>
              </w:rPr>
            </w:pPr>
            <w:r>
              <w:rPr>
                <w:rFonts w:ascii="Arial" w:hAnsi="Arial" w:eastAsia="Arial" w:cs="Arial"/>
              </w:rPr>
              <w:t>Ciclo PHVA (Planear, Hacer, Verificar, Actuar) aplicado a la administración de procesos y servicios públicos.</w:t>
            </w:r>
          </w:p>
          <w:p w14:paraId="258BC766">
            <w:pPr>
              <w:numPr>
                <w:ilvl w:val="0"/>
                <w:numId w:val="4"/>
              </w:numPr>
              <w:spacing w:after="2" w:line="259" w:lineRule="auto"/>
              <w:ind w:left="567" w:hanging="425"/>
              <w:rPr>
                <w:rFonts w:ascii="Arial" w:hAnsi="Arial" w:cs="Arial"/>
              </w:rPr>
            </w:pPr>
            <w:r>
              <w:rPr>
                <w:rFonts w:ascii="Arial" w:hAnsi="Arial" w:eastAsia="Arial" w:cs="Arial"/>
              </w:rPr>
              <w:t xml:space="preserve">Técnicas para la construcción, medición y análisis de indicadores de eficiencia, eficacia y efectividad en el sector cultural. </w:t>
            </w:r>
          </w:p>
        </w:tc>
      </w:tr>
      <w:tr w14:paraId="638F9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000" w:type="pct"/>
            <w:gridSpan w:val="5"/>
            <w:shd w:val="clear" w:color="auto" w:fill="D8D8D8" w:themeFill="background1" w:themeFillShade="D9"/>
          </w:tcPr>
          <w:p w14:paraId="416F3D4D">
            <w:pPr>
              <w:pStyle w:val="36"/>
              <w:tabs>
                <w:tab w:val="left" w:pos="307"/>
              </w:tabs>
              <w:ind w:left="285" w:right="-374"/>
              <w:jc w:val="center"/>
              <w:rPr>
                <w:rFonts w:ascii="Arial" w:hAnsi="Arial" w:cs="Arial"/>
                <w:sz w:val="24"/>
                <w:szCs w:val="24"/>
              </w:rPr>
            </w:pPr>
            <w:r>
              <w:rPr>
                <w:rFonts w:ascii="Arial" w:hAnsi="Arial" w:cs="Arial"/>
                <w:sz w:val="24"/>
                <w:szCs w:val="24"/>
              </w:rPr>
              <w:t>VI-</w:t>
            </w:r>
            <w:r>
              <w:rPr>
                <w:rFonts w:ascii="Arial" w:hAnsi="Arial" w:cs="Arial"/>
                <w:spacing w:val="-2"/>
                <w:sz w:val="24"/>
                <w:szCs w:val="24"/>
              </w:rPr>
              <w:t xml:space="preserve"> </w:t>
            </w:r>
            <w:r>
              <w:rPr>
                <w:rFonts w:ascii="Arial" w:hAnsi="Arial" w:cs="Arial"/>
                <w:sz w:val="24"/>
                <w:szCs w:val="24"/>
              </w:rPr>
              <w:t>COMPETENCIAS</w:t>
            </w:r>
            <w:r>
              <w:rPr>
                <w:rFonts w:ascii="Arial" w:hAnsi="Arial" w:cs="Arial"/>
                <w:spacing w:val="-2"/>
                <w:sz w:val="24"/>
                <w:szCs w:val="24"/>
              </w:rPr>
              <w:t xml:space="preserve"> </w:t>
            </w:r>
            <w:r>
              <w:rPr>
                <w:rFonts w:ascii="Arial" w:hAnsi="Arial" w:cs="Arial"/>
                <w:sz w:val="24"/>
                <w:szCs w:val="24"/>
              </w:rPr>
              <w:t>COMPORTAMENTALES</w:t>
            </w:r>
          </w:p>
        </w:tc>
      </w:tr>
      <w:tr w14:paraId="01E49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500" w:type="pct"/>
            <w:gridSpan w:val="3"/>
            <w:shd w:val="clear" w:color="auto" w:fill="D8D8D8" w:themeFill="background1" w:themeFillShade="D9"/>
          </w:tcPr>
          <w:p w14:paraId="1713C27A">
            <w:pPr>
              <w:pStyle w:val="36"/>
              <w:tabs>
                <w:tab w:val="left" w:pos="307"/>
              </w:tabs>
              <w:ind w:left="285" w:right="-374"/>
              <w:jc w:val="both"/>
              <w:rPr>
                <w:rFonts w:ascii="Arial" w:hAnsi="Arial" w:cs="Arial"/>
                <w:sz w:val="24"/>
                <w:szCs w:val="24"/>
              </w:rPr>
            </w:pPr>
            <w:r>
              <w:rPr>
                <w:rFonts w:ascii="Arial" w:hAnsi="Arial" w:cs="Arial"/>
                <w:sz w:val="24"/>
                <w:szCs w:val="24"/>
              </w:rPr>
              <w:t>Comunes</w:t>
            </w:r>
          </w:p>
        </w:tc>
        <w:tc>
          <w:tcPr>
            <w:tcW w:w="2500" w:type="pct"/>
            <w:gridSpan w:val="2"/>
            <w:shd w:val="clear" w:color="auto" w:fill="D8D8D8" w:themeFill="background1" w:themeFillShade="D9"/>
          </w:tcPr>
          <w:p w14:paraId="6C1878F1">
            <w:pPr>
              <w:pStyle w:val="36"/>
              <w:tabs>
                <w:tab w:val="left" w:pos="307"/>
              </w:tabs>
              <w:ind w:left="285" w:right="-374"/>
              <w:jc w:val="both"/>
              <w:rPr>
                <w:rFonts w:ascii="Arial" w:hAnsi="Arial" w:cs="Arial"/>
                <w:sz w:val="24"/>
                <w:szCs w:val="24"/>
              </w:rPr>
            </w:pPr>
            <w:r>
              <w:rPr>
                <w:rFonts w:ascii="Arial" w:hAnsi="Arial" w:cs="Arial"/>
                <w:sz w:val="24"/>
                <w:szCs w:val="24"/>
              </w:rPr>
              <w:t>Por</w:t>
            </w:r>
            <w:r>
              <w:rPr>
                <w:rFonts w:ascii="Arial" w:hAnsi="Arial" w:cs="Arial"/>
                <w:spacing w:val="-2"/>
                <w:sz w:val="24"/>
                <w:szCs w:val="24"/>
              </w:rPr>
              <w:t xml:space="preserve"> </w:t>
            </w:r>
            <w:r>
              <w:rPr>
                <w:rFonts w:ascii="Arial" w:hAnsi="Arial" w:cs="Arial"/>
                <w:sz w:val="24"/>
                <w:szCs w:val="24"/>
              </w:rPr>
              <w:t>Nivel</w:t>
            </w:r>
            <w:r>
              <w:rPr>
                <w:rFonts w:ascii="Arial" w:hAnsi="Arial" w:cs="Arial"/>
                <w:spacing w:val="-2"/>
                <w:sz w:val="24"/>
                <w:szCs w:val="24"/>
              </w:rPr>
              <w:t xml:space="preserve"> </w:t>
            </w:r>
            <w:r>
              <w:rPr>
                <w:rFonts w:ascii="Arial" w:hAnsi="Arial" w:cs="Arial"/>
                <w:sz w:val="24"/>
                <w:szCs w:val="24"/>
              </w:rPr>
              <w:t>Jerárquico</w:t>
            </w:r>
          </w:p>
        </w:tc>
      </w:tr>
      <w:tr w14:paraId="0D94F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500" w:type="pct"/>
            <w:gridSpan w:val="3"/>
          </w:tcPr>
          <w:p w14:paraId="3AC20574">
            <w:pPr>
              <w:pStyle w:val="36"/>
              <w:ind w:left="57" w:right="57"/>
              <w:jc w:val="both"/>
              <w:rPr>
                <w:rFonts w:ascii="Arial" w:hAnsi="Arial" w:cs="Arial"/>
                <w:sz w:val="24"/>
                <w:szCs w:val="24"/>
              </w:rPr>
            </w:pPr>
            <w:r>
              <w:rPr>
                <w:rFonts w:ascii="Arial" w:hAnsi="Arial" w:cs="Arial"/>
                <w:sz w:val="24"/>
                <w:szCs w:val="24"/>
              </w:rPr>
              <w:t>Aprendizaje continuo, Orientación a resultados, Orientación al usuario y al ciudadano, Compromiso con la organización, Trabajo en equipo, Adaptación al cambio.</w:t>
            </w:r>
          </w:p>
        </w:tc>
        <w:tc>
          <w:tcPr>
            <w:tcW w:w="2500" w:type="pct"/>
            <w:gridSpan w:val="2"/>
          </w:tcPr>
          <w:p w14:paraId="4058111A">
            <w:pPr>
              <w:pStyle w:val="36"/>
              <w:ind w:left="57" w:right="57"/>
              <w:jc w:val="both"/>
              <w:rPr>
                <w:rFonts w:ascii="Arial" w:hAnsi="Arial" w:cs="Arial"/>
                <w:sz w:val="24"/>
                <w:szCs w:val="24"/>
              </w:rPr>
            </w:pPr>
            <w:r>
              <w:rPr>
                <w:rFonts w:ascii="Arial" w:hAnsi="Arial" w:cs="Arial"/>
                <w:sz w:val="24"/>
                <w:szCs w:val="24"/>
              </w:rPr>
              <w:t>Visión estratégica, Liderazgo efectivo, Planeación, Toma de decisiones, Gestión del desarrollo de las personas, Pensamiento sistémico, Resolución de conflictos.</w:t>
            </w:r>
          </w:p>
        </w:tc>
      </w:tr>
      <w:tr w14:paraId="4CC0C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000" w:type="pct"/>
            <w:gridSpan w:val="5"/>
            <w:shd w:val="clear" w:color="auto" w:fill="D8D8D8" w:themeFill="background1" w:themeFillShade="D9"/>
          </w:tcPr>
          <w:p w14:paraId="2764453C">
            <w:pPr>
              <w:pStyle w:val="32"/>
              <w:pBdr>
                <w:top w:val="none" w:color="auto" w:sz="0" w:space="0"/>
                <w:left w:val="none" w:color="auto" w:sz="0" w:space="0"/>
                <w:bottom w:val="none" w:color="auto" w:sz="0" w:space="0"/>
                <w:right w:val="none" w:color="auto" w:sz="0" w:space="0"/>
                <w:between w:val="none" w:color="auto" w:sz="0" w:space="0"/>
              </w:pBdr>
              <w:shd w:val="clear" w:color="auto" w:fill="D8D8D8" w:themeFill="background1" w:themeFillShade="D9"/>
              <w:spacing w:after="200"/>
              <w:ind w:left="1" w:right="-374"/>
              <w:jc w:val="center"/>
              <w:rPr>
                <w:rFonts w:ascii="Arial" w:hAnsi="Arial" w:cs="Arial"/>
                <w:color w:val="333333"/>
              </w:rPr>
            </w:pPr>
            <w:r>
              <w:rPr>
                <w:rFonts w:ascii="Arial" w:hAnsi="Arial" w:cs="Arial"/>
              </w:rPr>
              <w:t>VII-</w:t>
            </w:r>
            <w:r>
              <w:rPr>
                <w:rFonts w:ascii="Arial" w:hAnsi="Arial" w:cs="Arial"/>
                <w:spacing w:val="-6"/>
              </w:rPr>
              <w:t xml:space="preserve"> </w:t>
            </w:r>
            <w:r>
              <w:rPr>
                <w:rFonts w:ascii="Arial" w:hAnsi="Arial" w:cs="Arial"/>
                <w:shd w:val="clear" w:color="auto" w:fill="D8D8D8" w:themeFill="background1" w:themeFillShade="D9"/>
              </w:rPr>
              <w:t>REQUISITOS</w:t>
            </w:r>
            <w:r>
              <w:rPr>
                <w:rFonts w:ascii="Arial" w:hAnsi="Arial" w:cs="Arial"/>
                <w:spacing w:val="-5"/>
                <w:shd w:val="clear" w:color="auto" w:fill="D8D8D8" w:themeFill="background1" w:themeFillShade="D9"/>
              </w:rPr>
              <w:t xml:space="preserve"> </w:t>
            </w:r>
            <w:r>
              <w:rPr>
                <w:rFonts w:ascii="Arial" w:hAnsi="Arial" w:cs="Arial"/>
                <w:shd w:val="clear" w:color="auto" w:fill="D8D8D8" w:themeFill="background1" w:themeFillShade="D9"/>
              </w:rPr>
              <w:t>DE</w:t>
            </w:r>
            <w:r>
              <w:rPr>
                <w:rFonts w:ascii="Arial" w:hAnsi="Arial" w:cs="Arial"/>
                <w:spacing w:val="-5"/>
                <w:shd w:val="clear" w:color="auto" w:fill="D8D8D8" w:themeFill="background1" w:themeFillShade="D9"/>
              </w:rPr>
              <w:t xml:space="preserve"> </w:t>
            </w:r>
            <w:r>
              <w:rPr>
                <w:rFonts w:ascii="Arial" w:hAnsi="Arial" w:cs="Arial"/>
                <w:shd w:val="clear" w:color="auto" w:fill="D8D8D8" w:themeFill="background1" w:themeFillShade="D9"/>
              </w:rPr>
              <w:t>FORMACIÓN</w:t>
            </w:r>
            <w:r>
              <w:rPr>
                <w:rFonts w:ascii="Arial" w:hAnsi="Arial" w:cs="Arial"/>
                <w:spacing w:val="-5"/>
                <w:shd w:val="clear" w:color="auto" w:fill="D8D8D8" w:themeFill="background1" w:themeFillShade="D9"/>
              </w:rPr>
              <w:t xml:space="preserve"> </w:t>
            </w:r>
            <w:r>
              <w:rPr>
                <w:rFonts w:ascii="Arial" w:hAnsi="Arial" w:cs="Arial"/>
                <w:shd w:val="clear" w:color="auto" w:fill="D8D8D8" w:themeFill="background1" w:themeFillShade="D9"/>
              </w:rPr>
              <w:t>ACADÉMICA</w:t>
            </w:r>
            <w:r>
              <w:rPr>
                <w:rFonts w:ascii="Arial" w:hAnsi="Arial" w:cs="Arial"/>
                <w:spacing w:val="-5"/>
                <w:shd w:val="clear" w:color="auto" w:fill="D8D8D8" w:themeFill="background1" w:themeFillShade="D9"/>
              </w:rPr>
              <w:t xml:space="preserve"> </w:t>
            </w:r>
            <w:r>
              <w:rPr>
                <w:rFonts w:ascii="Arial" w:hAnsi="Arial" w:cs="Arial"/>
                <w:shd w:val="clear" w:color="auto" w:fill="D8D8D8" w:themeFill="background1" w:themeFillShade="D9"/>
              </w:rPr>
              <w:t>Y</w:t>
            </w:r>
            <w:r>
              <w:rPr>
                <w:rFonts w:ascii="Arial" w:hAnsi="Arial" w:cs="Arial"/>
                <w:spacing w:val="-5"/>
                <w:shd w:val="clear" w:color="auto" w:fill="D8D8D8" w:themeFill="background1" w:themeFillShade="D9"/>
              </w:rPr>
              <w:t xml:space="preserve"> </w:t>
            </w:r>
            <w:r>
              <w:rPr>
                <w:rFonts w:ascii="Arial" w:hAnsi="Arial" w:cs="Arial"/>
                <w:shd w:val="clear" w:color="auto" w:fill="D8D8D8" w:themeFill="background1" w:themeFillShade="D9"/>
              </w:rPr>
              <w:t>EXPERIENCIA</w:t>
            </w:r>
          </w:p>
        </w:tc>
      </w:tr>
      <w:tr w14:paraId="0576C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500" w:type="pct"/>
            <w:gridSpan w:val="3"/>
          </w:tcPr>
          <w:p w14:paraId="1B62582A">
            <w:pPr>
              <w:pStyle w:val="36"/>
              <w:ind w:left="1" w:right="-374"/>
              <w:jc w:val="center"/>
              <w:rPr>
                <w:rFonts w:ascii="Arial" w:hAnsi="Arial" w:cs="Arial"/>
                <w:sz w:val="24"/>
                <w:szCs w:val="24"/>
              </w:rPr>
            </w:pPr>
            <w:r>
              <w:rPr>
                <w:rFonts w:ascii="Arial" w:hAnsi="Arial" w:cs="Arial"/>
                <w:sz w:val="24"/>
                <w:szCs w:val="24"/>
              </w:rPr>
              <w:t>Formación</w:t>
            </w:r>
            <w:r>
              <w:rPr>
                <w:rFonts w:ascii="Arial" w:hAnsi="Arial" w:cs="Arial"/>
                <w:spacing w:val="-9"/>
                <w:sz w:val="24"/>
                <w:szCs w:val="24"/>
              </w:rPr>
              <w:t xml:space="preserve"> </w:t>
            </w:r>
            <w:r>
              <w:rPr>
                <w:rFonts w:ascii="Arial" w:hAnsi="Arial" w:cs="Arial"/>
                <w:sz w:val="24"/>
                <w:szCs w:val="24"/>
              </w:rPr>
              <w:t>Académica</w:t>
            </w:r>
          </w:p>
        </w:tc>
        <w:tc>
          <w:tcPr>
            <w:tcW w:w="2500" w:type="pct"/>
            <w:gridSpan w:val="2"/>
          </w:tcPr>
          <w:p w14:paraId="26DCF383">
            <w:pPr>
              <w:pStyle w:val="32"/>
              <w:pBdr>
                <w:top w:val="none" w:color="auto" w:sz="0" w:space="0"/>
                <w:left w:val="none" w:color="auto" w:sz="0" w:space="0"/>
                <w:bottom w:val="none" w:color="auto" w:sz="0" w:space="0"/>
                <w:right w:val="none" w:color="auto" w:sz="0" w:space="0"/>
                <w:between w:val="none" w:color="auto" w:sz="0" w:space="0"/>
              </w:pBdr>
              <w:shd w:val="clear" w:color="auto" w:fill="FFFFFF"/>
              <w:spacing w:after="200"/>
              <w:ind w:left="-284" w:right="-374"/>
              <w:jc w:val="center"/>
              <w:rPr>
                <w:rFonts w:ascii="Arial" w:hAnsi="Arial" w:cs="Arial"/>
                <w:color w:val="333333"/>
              </w:rPr>
            </w:pPr>
            <w:r>
              <w:rPr>
                <w:rFonts w:ascii="Arial" w:hAnsi="Arial" w:cs="Arial"/>
              </w:rPr>
              <w:t>Experiencia</w:t>
            </w:r>
          </w:p>
        </w:tc>
      </w:tr>
      <w:tr w14:paraId="18954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500" w:type="pct"/>
            <w:gridSpan w:val="3"/>
          </w:tcPr>
          <w:p w14:paraId="3BF71929">
            <w:pPr>
              <w:jc w:val="both"/>
              <w:rPr>
                <w:rFonts w:ascii="Arial" w:hAnsi="Arial" w:cs="Arial" w:eastAsiaTheme="minorHAnsi"/>
                <w:color w:val="000000"/>
                <w:sz w:val="24"/>
                <w:szCs w:val="24"/>
                <w:lang w:val="es-CO" w:eastAsia="en-US"/>
              </w:rPr>
            </w:pPr>
            <w:r>
              <w:rPr>
                <w:rFonts w:ascii="Arial" w:hAnsi="Arial" w:cs="Arial" w:eastAsiaTheme="minorHAnsi"/>
                <w:color w:val="000000"/>
                <w:sz w:val="24"/>
                <w:szCs w:val="24"/>
                <w:lang w:val="es-CO" w:eastAsia="en-US"/>
              </w:rPr>
              <w:t>Título profesional en disciplina académica del Núcleo Básico del Conocimiento en:</w:t>
            </w:r>
          </w:p>
          <w:p w14:paraId="118D117D">
            <w:pPr>
              <w:jc w:val="both"/>
              <w:rPr>
                <w:rFonts w:ascii="Arial" w:hAnsi="Arial" w:cs="Arial"/>
                <w:color w:val="000000"/>
                <w:sz w:val="24"/>
                <w:szCs w:val="24"/>
                <w:lang w:eastAsia="en-US"/>
              </w:rPr>
            </w:pPr>
          </w:p>
          <w:p w14:paraId="1B6BBE75">
            <w:pPr>
              <w:spacing w:after="100"/>
              <w:jc w:val="both"/>
              <w:rPr>
                <w:rFonts w:ascii="Arial" w:hAnsi="Arial" w:cs="Arial"/>
              </w:rPr>
            </w:pPr>
            <w:r>
              <w:rPr>
                <w:rFonts w:ascii="Arial" w:hAnsi="Arial" w:cs="Arial"/>
              </w:rPr>
              <w:t>Título profesional en disciplina académica del Núcleo Básico del Conocimiento en:</w:t>
            </w:r>
          </w:p>
          <w:p w14:paraId="091FE113">
            <w:pPr>
              <w:spacing w:after="100"/>
              <w:jc w:val="both"/>
              <w:rPr>
                <w:rFonts w:ascii="Arial" w:hAnsi="Arial" w:cs="Arial"/>
              </w:rPr>
            </w:pPr>
            <w:r>
              <w:rPr>
                <w:rFonts w:ascii="Arial" w:hAnsi="Arial" w:cs="Arial"/>
              </w:rPr>
              <w:t>Biología, Microbiología y Afines. Física. Geología, Otros Programas de Ciencias Naturales. Matemáticas, Estadística y Afines. Química y Afines.</w:t>
            </w:r>
          </w:p>
          <w:p w14:paraId="6B9BC2AE">
            <w:pPr>
              <w:spacing w:after="100"/>
              <w:jc w:val="both"/>
              <w:rPr>
                <w:rFonts w:ascii="Arial" w:hAnsi="Arial" w:cs="Arial"/>
              </w:rPr>
            </w:pPr>
            <w:r>
              <w:rPr>
                <w:rFonts w:ascii="Arial" w:hAnsi="Arial" w:cs="Arial"/>
              </w:rPr>
              <w:t>Arquitectura y Afines. Ingeniería Administrativa y Afines. Ingeniería Agrícola, Forestal y Afines. Ingeniería Agroindustrial, Alimentos y Afines. Ingeniería Agronómica, Pecuaria y Afines. Ingeniería Ambiental, Sanitaria y Afines. Ingeniería Biomédica y Afines. Ingeniería Civil y Afines. Ingeniería de Minas, Metalurgia y Afines. Ingeniería de Sistemas, Telemática y Afines. Ingeniería Eléctrica y Afines. Ingeniería Eléctrica Telecomunicaciones y Afines. Ingeniería Industrial y Afines. Ingeniería Mecánica y Afines. Ingeniería Química y Afines. Administración. Contaduría Pública. Economía.</w:t>
            </w:r>
          </w:p>
          <w:p w14:paraId="3A98727D">
            <w:pPr>
              <w:spacing w:after="100"/>
              <w:jc w:val="both"/>
              <w:rPr>
                <w:rFonts w:ascii="Arial" w:hAnsi="Arial" w:cs="Arial"/>
              </w:rPr>
            </w:pPr>
            <w:r>
              <w:rPr>
                <w:rFonts w:ascii="Arial" w:hAnsi="Arial" w:cs="Arial"/>
              </w:rPr>
              <w:t>Antropología, Artes Liberales. Bibliotecología, Otros de Ciencias Sociales y Humanas. Ciencia Política, Relaciones Internacionales. Comunicación Social, Periodismo y Afines. Deportes, Educación Física y Recreación. Derecho y Afines.</w:t>
            </w:r>
          </w:p>
          <w:p w14:paraId="4688056C">
            <w:pPr>
              <w:spacing w:after="100"/>
              <w:jc w:val="both"/>
              <w:rPr>
                <w:rFonts w:ascii="Arial" w:hAnsi="Arial" w:cs="Arial"/>
              </w:rPr>
            </w:pPr>
            <w:r>
              <w:rPr>
                <w:rFonts w:ascii="Arial" w:hAnsi="Arial" w:cs="Arial"/>
              </w:rPr>
              <w:t>Filosofía, Teología y Afines. Formación Relacionada con el Campo Militar o Policial. Geografía, Historia. Lenguas Modernas, Literatura, Lingüística y Afines. Psicología. Sociología, Trabajo Social y Afines. Bacteriología. Enfermería. Instrumentación Quirúrgica. Medicina. Nutrición y Dietética.</w:t>
            </w:r>
          </w:p>
          <w:p w14:paraId="072481C7">
            <w:pPr>
              <w:spacing w:after="100"/>
              <w:jc w:val="both"/>
              <w:rPr>
                <w:rFonts w:ascii="Arial" w:hAnsi="Arial" w:cs="Arial"/>
              </w:rPr>
            </w:pPr>
            <w:r>
              <w:rPr>
                <w:rFonts w:ascii="Arial" w:hAnsi="Arial" w:cs="Arial"/>
              </w:rPr>
              <w:t>Odontología. Optometría, Otros Programas de Ciencias de la Salud. Salud Pública. Terapias. Educación. Artes Plásticas Visuales y Afines. Artes Representativas. Diseño. Música. Otros Programas Asociados a Bellas Artes. Publicidad y Afines. Agronomía. Medicina Veterinaria. Zootecnia.</w:t>
            </w:r>
          </w:p>
          <w:p w14:paraId="1BAC723D">
            <w:pPr>
              <w:jc w:val="both"/>
              <w:rPr>
                <w:rFonts w:ascii="Arial" w:hAnsi="Arial" w:cs="Arial"/>
              </w:rPr>
            </w:pPr>
          </w:p>
          <w:p w14:paraId="53544B3D">
            <w:pPr>
              <w:jc w:val="both"/>
              <w:rPr>
                <w:rFonts w:ascii="Arial" w:hAnsi="Arial" w:cs="Arial"/>
              </w:rPr>
            </w:pPr>
            <w:r>
              <w:rPr>
                <w:rFonts w:ascii="Arial" w:hAnsi="Arial" w:cs="Arial"/>
              </w:rPr>
              <w:t>Tarjeta o matrícula profesional en los casos reglamentados por Ley</w:t>
            </w:r>
          </w:p>
          <w:p w14:paraId="728D293B">
            <w:pPr>
              <w:jc w:val="both"/>
              <w:rPr>
                <w:rFonts w:ascii="Arial" w:hAnsi="Arial" w:cs="Arial"/>
              </w:rPr>
            </w:pPr>
          </w:p>
        </w:tc>
        <w:tc>
          <w:tcPr>
            <w:tcW w:w="2500" w:type="pct"/>
            <w:gridSpan w:val="2"/>
          </w:tcPr>
          <w:p w14:paraId="530F9A0A">
            <w:pPr>
              <w:pStyle w:val="32"/>
              <w:pBdr>
                <w:top w:val="none" w:color="auto" w:sz="0" w:space="0"/>
                <w:left w:val="none" w:color="auto" w:sz="0" w:space="0"/>
                <w:bottom w:val="none" w:color="auto" w:sz="0" w:space="0"/>
                <w:right w:val="none" w:color="auto" w:sz="0" w:space="0"/>
                <w:between w:val="none" w:color="auto" w:sz="0" w:space="0"/>
              </w:pBdr>
              <w:shd w:val="clear" w:color="auto" w:fill="FFFFFF"/>
              <w:spacing w:after="200"/>
              <w:ind w:left="276" w:right="277"/>
              <w:rPr>
                <w:rFonts w:ascii="Arial" w:hAnsi="Arial" w:cs="Arial"/>
              </w:rPr>
            </w:pPr>
            <w:r>
              <w:rPr>
                <w:rFonts w:ascii="Arial" w:hAnsi="Arial" w:cs="Arial"/>
                <w:lang w:val="es-CO"/>
              </w:rPr>
              <w:t xml:space="preserve">Dieciocho (18) meses de experiencia profesional </w:t>
            </w:r>
          </w:p>
        </w:tc>
      </w:tr>
    </w:tbl>
    <w:p w14:paraId="049C1464">
      <w:pPr>
        <w:pBdr>
          <w:top w:val="none" w:color="auto" w:sz="0" w:space="0"/>
          <w:left w:val="none" w:color="auto" w:sz="0" w:space="0"/>
          <w:bottom w:val="none" w:color="auto" w:sz="0" w:space="0"/>
          <w:right w:val="none" w:color="auto" w:sz="0" w:space="0"/>
          <w:between w:val="none" w:color="auto" w:sz="0" w:space="0"/>
        </w:pBdr>
        <w:tabs>
          <w:tab w:val="left" w:pos="1701"/>
        </w:tabs>
        <w:spacing w:before="240" w:after="240"/>
        <w:jc w:val="both"/>
        <w:rPr>
          <w:rFonts w:ascii="Arial" w:hAnsi="Arial" w:cs="Arial"/>
        </w:rPr>
      </w:pPr>
    </w:p>
    <w:tbl>
      <w:tblPr>
        <w:tblStyle w:val="24"/>
        <w:tblW w:w="500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131"/>
        <w:gridCol w:w="1122"/>
        <w:gridCol w:w="574"/>
        <w:gridCol w:w="1221"/>
        <w:gridCol w:w="3611"/>
      </w:tblGrid>
      <w:tr w14:paraId="2766E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trPr>
        <w:tc>
          <w:tcPr>
            <w:tcW w:w="1621" w:type="pct"/>
            <w:vMerge w:val="restart"/>
          </w:tcPr>
          <w:p w14:paraId="369DC201">
            <w:pPr>
              <w:pStyle w:val="36"/>
              <w:ind w:left="-284" w:right="-374"/>
              <w:rPr>
                <w:rFonts w:ascii="Arial" w:hAnsi="Arial" w:cs="Arial"/>
                <w:sz w:val="24"/>
                <w:szCs w:val="24"/>
              </w:rPr>
            </w:pPr>
          </w:p>
          <w:p w14:paraId="5D286E70">
            <w:pPr>
              <w:pStyle w:val="36"/>
              <w:ind w:left="-284" w:right="-374"/>
              <w:jc w:val="center"/>
              <w:rPr>
                <w:rFonts w:ascii="Arial" w:hAnsi="Arial" w:cs="Arial"/>
                <w:sz w:val="24"/>
                <w:szCs w:val="24"/>
              </w:rPr>
            </w:pPr>
            <w:r>
              <w:rPr>
                <w:rFonts w:ascii="Arial" w:hAnsi="Arial" w:cs="Arial"/>
                <w:sz w:val="24"/>
                <w:szCs w:val="24"/>
                <w:lang w:eastAsia="es-CO"/>
              </w:rPr>
              <w:drawing>
                <wp:inline distT="0" distB="0" distL="0" distR="0">
                  <wp:extent cx="1190625" cy="847725"/>
                  <wp:effectExtent l="0" t="0" r="9525" b="9525"/>
                  <wp:docPr id="1718965851" name="Imagen 1718965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965851" name="Imagen 1718965851"/>
                          <pic:cNvPicPr>
                            <a:picLocks noChangeAspect="1"/>
                          </pic:cNvPicPr>
                        </pic:nvPicPr>
                        <pic:blipFill>
                          <a:blip r:embed="rId5" cstate="print"/>
                          <a:stretch>
                            <a:fillRect/>
                          </a:stretch>
                        </pic:blipFill>
                        <pic:spPr>
                          <a:xfrm>
                            <a:off x="0" y="0"/>
                            <a:ext cx="1198379" cy="853246"/>
                          </a:xfrm>
                          <a:prstGeom prst="rect">
                            <a:avLst/>
                          </a:prstGeom>
                        </pic:spPr>
                      </pic:pic>
                    </a:graphicData>
                  </a:graphic>
                </wp:inline>
              </w:drawing>
            </w:r>
          </w:p>
          <w:p w14:paraId="7321A2DD">
            <w:pPr>
              <w:pStyle w:val="36"/>
              <w:ind w:left="-284" w:right="-374"/>
              <w:rPr>
                <w:rFonts w:ascii="Arial" w:hAnsi="Arial" w:cs="Arial"/>
                <w:sz w:val="24"/>
                <w:szCs w:val="24"/>
              </w:rPr>
            </w:pPr>
          </w:p>
        </w:tc>
        <w:tc>
          <w:tcPr>
            <w:tcW w:w="3378" w:type="pct"/>
            <w:gridSpan w:val="4"/>
          </w:tcPr>
          <w:p w14:paraId="6C71F2DE">
            <w:pPr>
              <w:pStyle w:val="36"/>
              <w:spacing w:before="67"/>
              <w:ind w:left="128" w:right="-374"/>
              <w:jc w:val="center"/>
              <w:rPr>
                <w:rFonts w:ascii="Arial" w:hAnsi="Arial" w:cs="Arial"/>
                <w:sz w:val="24"/>
                <w:szCs w:val="24"/>
              </w:rPr>
            </w:pPr>
            <w:r>
              <w:rPr>
                <w:rFonts w:ascii="Arial" w:hAnsi="Arial" w:cs="Arial"/>
                <w:sz w:val="24"/>
                <w:szCs w:val="24"/>
              </w:rPr>
              <w:t>ALCALDÍA</w:t>
            </w:r>
            <w:r>
              <w:rPr>
                <w:rFonts w:ascii="Arial" w:hAnsi="Arial" w:cs="Arial"/>
                <w:spacing w:val="-4"/>
                <w:sz w:val="24"/>
                <w:szCs w:val="24"/>
              </w:rPr>
              <w:t xml:space="preserve"> </w:t>
            </w:r>
            <w:r>
              <w:rPr>
                <w:rFonts w:ascii="Arial" w:hAnsi="Arial" w:cs="Arial"/>
                <w:sz w:val="24"/>
                <w:szCs w:val="24"/>
              </w:rPr>
              <w:t>DE</w:t>
            </w:r>
            <w:r>
              <w:rPr>
                <w:rFonts w:ascii="Arial" w:hAnsi="Arial" w:cs="Arial"/>
                <w:spacing w:val="-4"/>
                <w:sz w:val="24"/>
                <w:szCs w:val="24"/>
              </w:rPr>
              <w:t xml:space="preserve"> </w:t>
            </w:r>
            <w:r>
              <w:rPr>
                <w:rFonts w:ascii="Arial" w:hAnsi="Arial" w:cs="Arial"/>
                <w:sz w:val="24"/>
                <w:szCs w:val="24"/>
              </w:rPr>
              <w:t>SANTIAGO</w:t>
            </w:r>
            <w:r>
              <w:rPr>
                <w:rFonts w:ascii="Arial" w:hAnsi="Arial" w:cs="Arial"/>
                <w:spacing w:val="-4"/>
                <w:sz w:val="24"/>
                <w:szCs w:val="24"/>
              </w:rPr>
              <w:t xml:space="preserve"> </w:t>
            </w:r>
            <w:r>
              <w:rPr>
                <w:rFonts w:ascii="Arial" w:hAnsi="Arial" w:cs="Arial"/>
                <w:sz w:val="24"/>
                <w:szCs w:val="24"/>
              </w:rPr>
              <w:t>DE</w:t>
            </w:r>
            <w:r>
              <w:rPr>
                <w:rFonts w:ascii="Arial" w:hAnsi="Arial" w:cs="Arial"/>
                <w:spacing w:val="-3"/>
                <w:sz w:val="24"/>
                <w:szCs w:val="24"/>
              </w:rPr>
              <w:t xml:space="preserve"> </w:t>
            </w:r>
            <w:r>
              <w:rPr>
                <w:rFonts w:ascii="Arial" w:hAnsi="Arial" w:cs="Arial"/>
                <w:sz w:val="24"/>
                <w:szCs w:val="24"/>
              </w:rPr>
              <w:t>CALI</w:t>
            </w:r>
          </w:p>
          <w:p w14:paraId="6A7F0EC7">
            <w:pPr>
              <w:pStyle w:val="36"/>
              <w:spacing w:before="101"/>
              <w:ind w:left="128" w:right="-374"/>
              <w:jc w:val="center"/>
              <w:rPr>
                <w:rFonts w:ascii="Arial" w:hAnsi="Arial" w:cs="Arial"/>
                <w:sz w:val="24"/>
                <w:szCs w:val="24"/>
              </w:rPr>
            </w:pPr>
            <w:r>
              <w:rPr>
                <w:rFonts w:ascii="Arial" w:hAnsi="Arial" w:cs="Arial"/>
                <w:sz w:val="24"/>
                <w:szCs w:val="24"/>
              </w:rPr>
              <w:t>FICHA</w:t>
            </w:r>
            <w:r>
              <w:rPr>
                <w:rFonts w:ascii="Arial" w:hAnsi="Arial" w:cs="Arial"/>
                <w:spacing w:val="-4"/>
                <w:sz w:val="24"/>
                <w:szCs w:val="24"/>
              </w:rPr>
              <w:t xml:space="preserve"> </w:t>
            </w:r>
            <w:r>
              <w:rPr>
                <w:rFonts w:ascii="Arial" w:hAnsi="Arial" w:cs="Arial"/>
                <w:sz w:val="24"/>
                <w:szCs w:val="24"/>
              </w:rPr>
              <w:t>DE</w:t>
            </w:r>
            <w:r>
              <w:rPr>
                <w:rFonts w:ascii="Arial" w:hAnsi="Arial" w:cs="Arial"/>
                <w:spacing w:val="-3"/>
                <w:sz w:val="24"/>
                <w:szCs w:val="24"/>
              </w:rPr>
              <w:t xml:space="preserve"> </w:t>
            </w:r>
            <w:r>
              <w:rPr>
                <w:rFonts w:ascii="Arial" w:hAnsi="Arial" w:cs="Arial"/>
                <w:sz w:val="24"/>
                <w:szCs w:val="24"/>
              </w:rPr>
              <w:t>DESCRIPCION</w:t>
            </w:r>
            <w:r>
              <w:rPr>
                <w:rFonts w:ascii="Arial" w:hAnsi="Arial" w:cs="Arial"/>
                <w:spacing w:val="-3"/>
                <w:sz w:val="24"/>
                <w:szCs w:val="24"/>
              </w:rPr>
              <w:t xml:space="preserve"> </w:t>
            </w:r>
            <w:r>
              <w:rPr>
                <w:rFonts w:ascii="Arial" w:hAnsi="Arial" w:cs="Arial"/>
                <w:sz w:val="24"/>
                <w:szCs w:val="24"/>
              </w:rPr>
              <w:t>DE</w:t>
            </w:r>
            <w:r>
              <w:rPr>
                <w:rFonts w:ascii="Arial" w:hAnsi="Arial" w:cs="Arial"/>
                <w:spacing w:val="-4"/>
                <w:sz w:val="24"/>
                <w:szCs w:val="24"/>
              </w:rPr>
              <w:t xml:space="preserve"> </w:t>
            </w:r>
            <w:r>
              <w:rPr>
                <w:rFonts w:ascii="Arial" w:hAnsi="Arial" w:cs="Arial"/>
                <w:sz w:val="24"/>
                <w:szCs w:val="24"/>
              </w:rPr>
              <w:t>FUNCIONES</w:t>
            </w:r>
            <w:r>
              <w:rPr>
                <w:rFonts w:ascii="Arial" w:hAnsi="Arial" w:cs="Arial"/>
                <w:spacing w:val="-3"/>
                <w:sz w:val="24"/>
                <w:szCs w:val="24"/>
              </w:rPr>
              <w:t xml:space="preserve"> </w:t>
            </w:r>
            <w:r>
              <w:rPr>
                <w:rFonts w:ascii="Arial" w:hAnsi="Arial" w:cs="Arial"/>
                <w:sz w:val="24"/>
                <w:szCs w:val="24"/>
              </w:rPr>
              <w:t>Y</w:t>
            </w:r>
            <w:r>
              <w:rPr>
                <w:rFonts w:ascii="Arial" w:hAnsi="Arial" w:cs="Arial"/>
                <w:spacing w:val="-64"/>
                <w:sz w:val="24"/>
                <w:szCs w:val="24"/>
              </w:rPr>
              <w:t xml:space="preserve"> </w:t>
            </w:r>
            <w:r>
              <w:rPr>
                <w:rFonts w:ascii="Arial" w:hAnsi="Arial" w:cs="Arial"/>
                <w:sz w:val="24"/>
                <w:szCs w:val="24"/>
              </w:rPr>
              <w:t>COMPETENCIAS</w:t>
            </w:r>
            <w:r>
              <w:rPr>
                <w:rFonts w:ascii="Arial" w:hAnsi="Arial" w:cs="Arial"/>
                <w:spacing w:val="-1"/>
                <w:sz w:val="24"/>
                <w:szCs w:val="24"/>
              </w:rPr>
              <w:t xml:space="preserve"> </w:t>
            </w:r>
            <w:r>
              <w:rPr>
                <w:rFonts w:ascii="Arial" w:hAnsi="Arial" w:cs="Arial"/>
                <w:sz w:val="24"/>
                <w:szCs w:val="24"/>
              </w:rPr>
              <w:t>LABORALES</w:t>
            </w:r>
          </w:p>
        </w:tc>
      </w:tr>
      <w:tr w14:paraId="64A78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1621" w:type="pct"/>
            <w:vMerge w:val="continue"/>
            <w:tcBorders>
              <w:top w:val="nil"/>
            </w:tcBorders>
          </w:tcPr>
          <w:p w14:paraId="32371EB5">
            <w:pPr>
              <w:ind w:left="-284" w:right="-374"/>
            </w:pPr>
          </w:p>
        </w:tc>
        <w:tc>
          <w:tcPr>
            <w:tcW w:w="3378" w:type="pct"/>
            <w:gridSpan w:val="4"/>
          </w:tcPr>
          <w:p w14:paraId="07A1C8F8">
            <w:pPr>
              <w:pStyle w:val="36"/>
              <w:spacing w:before="70"/>
              <w:ind w:left="-284" w:right="-374"/>
              <w:jc w:val="center"/>
              <w:rPr>
                <w:rFonts w:hint="default" w:ascii="Arial" w:hAnsi="Arial" w:cs="Arial"/>
                <w:sz w:val="24"/>
                <w:szCs w:val="24"/>
                <w:lang w:val="es-CO"/>
              </w:rPr>
            </w:pPr>
            <w:r>
              <w:rPr>
                <w:rFonts w:hint="default" w:ascii="Arial" w:hAnsi="Arial" w:cs="Arial"/>
                <w:sz w:val="24"/>
                <w:szCs w:val="24"/>
                <w:lang w:val="es-CO"/>
              </w:rPr>
              <w:t>LN-DR-489</w:t>
            </w:r>
          </w:p>
        </w:tc>
      </w:tr>
      <w:tr w14:paraId="7718A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621" w:type="pct"/>
            <w:vMerge w:val="continue"/>
            <w:tcBorders>
              <w:top w:val="nil"/>
            </w:tcBorders>
          </w:tcPr>
          <w:p w14:paraId="0957683E">
            <w:pPr>
              <w:ind w:left="-284" w:right="-374"/>
            </w:pPr>
          </w:p>
        </w:tc>
        <w:tc>
          <w:tcPr>
            <w:tcW w:w="1510" w:type="pct"/>
            <w:gridSpan w:val="3"/>
          </w:tcPr>
          <w:p w14:paraId="7946BC55">
            <w:pPr>
              <w:pStyle w:val="36"/>
              <w:spacing w:before="65"/>
              <w:ind w:left="128" w:right="-374"/>
              <w:rPr>
                <w:rFonts w:ascii="Arial" w:hAnsi="Arial" w:cs="Arial"/>
                <w:sz w:val="24"/>
                <w:szCs w:val="24"/>
              </w:rPr>
            </w:pPr>
            <w:r>
              <w:rPr>
                <w:rFonts w:ascii="Arial" w:hAnsi="Arial" w:cs="Arial"/>
                <w:sz w:val="24"/>
                <w:szCs w:val="24"/>
              </w:rPr>
              <w:t>Decreto</w:t>
            </w:r>
            <w:r>
              <w:rPr>
                <w:rFonts w:ascii="Arial" w:hAnsi="Arial" w:cs="Arial"/>
                <w:spacing w:val="-2"/>
                <w:sz w:val="24"/>
                <w:szCs w:val="24"/>
              </w:rPr>
              <w:t xml:space="preserve"> </w:t>
            </w:r>
            <w:r>
              <w:rPr>
                <w:rFonts w:ascii="Arial" w:hAnsi="Arial" w:cs="Arial"/>
                <w:sz w:val="24"/>
                <w:szCs w:val="24"/>
              </w:rPr>
              <w:t>vigente</w:t>
            </w:r>
          </w:p>
        </w:tc>
        <w:tc>
          <w:tcPr>
            <w:tcW w:w="1868" w:type="pct"/>
          </w:tcPr>
          <w:p w14:paraId="29B3F05B">
            <w:pPr>
              <w:pStyle w:val="36"/>
              <w:spacing w:before="90"/>
              <w:ind w:left="-284" w:right="-374"/>
              <w:rPr>
                <w:rFonts w:ascii="Arial" w:hAnsi="Arial" w:cs="Arial"/>
                <w:sz w:val="24"/>
                <w:szCs w:val="24"/>
              </w:rPr>
            </w:pPr>
          </w:p>
        </w:tc>
      </w:tr>
      <w:tr w14:paraId="63C86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621" w:type="pct"/>
            <w:vMerge w:val="continue"/>
            <w:tcBorders>
              <w:top w:val="nil"/>
            </w:tcBorders>
          </w:tcPr>
          <w:p w14:paraId="07CD8F51">
            <w:pPr>
              <w:ind w:left="-284" w:right="-374"/>
            </w:pPr>
          </w:p>
        </w:tc>
        <w:tc>
          <w:tcPr>
            <w:tcW w:w="1510" w:type="pct"/>
            <w:gridSpan w:val="3"/>
          </w:tcPr>
          <w:p w14:paraId="73FFD7FC">
            <w:pPr>
              <w:pStyle w:val="36"/>
              <w:spacing w:before="65"/>
              <w:ind w:left="128" w:right="-374"/>
              <w:jc w:val="both"/>
              <w:rPr>
                <w:rFonts w:ascii="Arial" w:hAnsi="Arial" w:cs="Arial"/>
                <w:sz w:val="24"/>
                <w:szCs w:val="24"/>
              </w:rPr>
            </w:pPr>
            <w:r>
              <w:rPr>
                <w:rFonts w:ascii="Arial" w:hAnsi="Arial" w:cs="Arial"/>
                <w:sz w:val="24"/>
                <w:szCs w:val="24"/>
              </w:rPr>
              <w:t>Página</w:t>
            </w:r>
          </w:p>
        </w:tc>
        <w:tc>
          <w:tcPr>
            <w:tcW w:w="1868" w:type="pct"/>
          </w:tcPr>
          <w:p w14:paraId="390DDC47">
            <w:pPr>
              <w:pStyle w:val="36"/>
              <w:spacing w:before="65"/>
              <w:ind w:left="-284" w:right="-374"/>
              <w:rPr>
                <w:rFonts w:ascii="Arial" w:hAnsi="Arial" w:cs="Arial"/>
              </w:rPr>
            </w:pPr>
          </w:p>
        </w:tc>
      </w:tr>
      <w:tr w14:paraId="516F1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000" w:type="pct"/>
            <w:gridSpan w:val="5"/>
            <w:shd w:val="clear" w:color="auto" w:fill="DCDCDC"/>
          </w:tcPr>
          <w:p w14:paraId="195E4AFA">
            <w:pPr>
              <w:pStyle w:val="36"/>
              <w:numPr>
                <w:ilvl w:val="0"/>
                <w:numId w:val="2"/>
              </w:numPr>
              <w:spacing w:before="45"/>
              <w:ind w:left="-284" w:right="-374" w:firstLine="0"/>
              <w:jc w:val="center"/>
              <w:rPr>
                <w:rFonts w:ascii="Arial" w:hAnsi="Arial" w:cs="Arial"/>
                <w:sz w:val="24"/>
                <w:szCs w:val="24"/>
              </w:rPr>
            </w:pPr>
            <w:r>
              <w:rPr>
                <w:rFonts w:ascii="Arial" w:hAnsi="Arial" w:cs="Arial"/>
                <w:sz w:val="24"/>
                <w:szCs w:val="24"/>
              </w:rPr>
              <w:t>IDENTIFICACIÓN</w:t>
            </w:r>
            <w:r>
              <w:rPr>
                <w:rFonts w:ascii="Arial" w:hAnsi="Arial" w:cs="Arial"/>
                <w:spacing w:val="-7"/>
                <w:sz w:val="24"/>
                <w:szCs w:val="24"/>
              </w:rPr>
              <w:t xml:space="preserve"> </w:t>
            </w:r>
            <w:r>
              <w:rPr>
                <w:rFonts w:ascii="Arial" w:hAnsi="Arial" w:cs="Arial"/>
                <w:sz w:val="24"/>
                <w:szCs w:val="24"/>
              </w:rPr>
              <w:t>DEL</w:t>
            </w:r>
            <w:r>
              <w:rPr>
                <w:rFonts w:ascii="Arial" w:hAnsi="Arial" w:cs="Arial"/>
                <w:spacing w:val="-7"/>
                <w:sz w:val="24"/>
                <w:szCs w:val="24"/>
              </w:rPr>
              <w:t xml:space="preserve"> </w:t>
            </w:r>
            <w:r>
              <w:rPr>
                <w:rFonts w:ascii="Arial" w:hAnsi="Arial" w:cs="Arial"/>
                <w:sz w:val="24"/>
                <w:szCs w:val="24"/>
              </w:rPr>
              <w:t>EMPLEO</w:t>
            </w:r>
          </w:p>
        </w:tc>
      </w:tr>
      <w:tr w14:paraId="70098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02" w:type="pct"/>
            <w:gridSpan w:val="2"/>
            <w:tcBorders>
              <w:right w:val="nil"/>
            </w:tcBorders>
            <w:vAlign w:val="center"/>
          </w:tcPr>
          <w:p w14:paraId="2D2346AE">
            <w:pPr>
              <w:pStyle w:val="36"/>
              <w:spacing w:before="65"/>
              <w:ind w:left="285" w:right="-374"/>
              <w:rPr>
                <w:rFonts w:ascii="Arial" w:hAnsi="Arial" w:cs="Arial"/>
                <w:sz w:val="24"/>
                <w:szCs w:val="24"/>
              </w:rPr>
            </w:pPr>
            <w:r>
              <w:rPr>
                <w:rFonts w:ascii="Arial" w:hAnsi="Arial" w:cs="Arial"/>
                <w:sz w:val="24"/>
                <w:szCs w:val="24"/>
              </w:rPr>
              <w:t>Nivel:</w:t>
            </w:r>
          </w:p>
        </w:tc>
        <w:tc>
          <w:tcPr>
            <w:tcW w:w="2797" w:type="pct"/>
            <w:gridSpan w:val="3"/>
            <w:tcBorders>
              <w:left w:val="nil"/>
            </w:tcBorders>
            <w:vAlign w:val="center"/>
          </w:tcPr>
          <w:p w14:paraId="3D5B3B95">
            <w:pPr>
              <w:pStyle w:val="36"/>
              <w:spacing w:before="65"/>
              <w:ind w:left="-284" w:right="-374" w:firstLine="412"/>
              <w:rPr>
                <w:rFonts w:ascii="Arial" w:hAnsi="Arial" w:cs="Arial"/>
                <w:sz w:val="24"/>
                <w:szCs w:val="24"/>
              </w:rPr>
            </w:pPr>
            <w:r>
              <w:rPr>
                <w:rFonts w:ascii="Arial" w:hAnsi="Arial" w:eastAsia="Arial" w:cs="Arial"/>
                <w:sz w:val="24"/>
                <w:szCs w:val="24"/>
              </w:rPr>
              <w:t>Director</w:t>
            </w:r>
          </w:p>
        </w:tc>
      </w:tr>
      <w:tr w14:paraId="39CD6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02" w:type="pct"/>
            <w:gridSpan w:val="2"/>
            <w:tcBorders>
              <w:right w:val="nil"/>
            </w:tcBorders>
            <w:vAlign w:val="center"/>
          </w:tcPr>
          <w:p w14:paraId="38F4E901">
            <w:pPr>
              <w:pStyle w:val="36"/>
              <w:spacing w:before="65"/>
              <w:ind w:left="285" w:right="-374"/>
              <w:rPr>
                <w:rFonts w:ascii="Arial" w:hAnsi="Arial" w:cs="Arial"/>
                <w:sz w:val="24"/>
                <w:szCs w:val="24"/>
              </w:rPr>
            </w:pPr>
            <w:r>
              <w:rPr>
                <w:rFonts w:ascii="Arial" w:hAnsi="Arial" w:cs="Arial"/>
                <w:sz w:val="24"/>
                <w:szCs w:val="24"/>
              </w:rPr>
              <w:t>Denominación</w:t>
            </w:r>
            <w:r>
              <w:rPr>
                <w:rFonts w:ascii="Arial" w:hAnsi="Arial" w:cs="Arial"/>
                <w:spacing w:val="-4"/>
                <w:sz w:val="24"/>
                <w:szCs w:val="24"/>
              </w:rPr>
              <w:t xml:space="preserve"> </w:t>
            </w:r>
            <w:r>
              <w:rPr>
                <w:rFonts w:ascii="Arial" w:hAnsi="Arial" w:cs="Arial"/>
                <w:sz w:val="24"/>
                <w:szCs w:val="24"/>
              </w:rPr>
              <w:t>del</w:t>
            </w:r>
            <w:r>
              <w:rPr>
                <w:rFonts w:ascii="Arial" w:hAnsi="Arial" w:cs="Arial"/>
                <w:spacing w:val="-3"/>
                <w:sz w:val="24"/>
                <w:szCs w:val="24"/>
              </w:rPr>
              <w:t xml:space="preserve"> </w:t>
            </w:r>
            <w:r>
              <w:rPr>
                <w:rFonts w:ascii="Arial" w:hAnsi="Arial" w:cs="Arial"/>
                <w:sz w:val="24"/>
                <w:szCs w:val="24"/>
              </w:rPr>
              <w:t>Empleo:</w:t>
            </w:r>
          </w:p>
        </w:tc>
        <w:tc>
          <w:tcPr>
            <w:tcW w:w="2797" w:type="pct"/>
            <w:gridSpan w:val="3"/>
            <w:tcBorders>
              <w:left w:val="nil"/>
            </w:tcBorders>
            <w:vAlign w:val="center"/>
          </w:tcPr>
          <w:p w14:paraId="269B95C5">
            <w:pPr>
              <w:pStyle w:val="36"/>
              <w:spacing w:before="65"/>
              <w:ind w:left="-284" w:right="-374" w:firstLine="412"/>
              <w:rPr>
                <w:rFonts w:ascii="Arial" w:hAnsi="Arial" w:cs="Arial"/>
                <w:sz w:val="24"/>
                <w:szCs w:val="24"/>
              </w:rPr>
            </w:pPr>
            <w:r>
              <w:rPr>
                <w:rFonts w:ascii="Arial" w:hAnsi="Arial" w:eastAsia="Arial" w:cs="Arial"/>
                <w:sz w:val="24"/>
                <w:szCs w:val="24"/>
              </w:rPr>
              <w:t>Director Técnico</w:t>
            </w:r>
          </w:p>
        </w:tc>
      </w:tr>
      <w:tr w14:paraId="0FF0C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02" w:type="pct"/>
            <w:gridSpan w:val="2"/>
            <w:tcBorders>
              <w:right w:val="nil"/>
            </w:tcBorders>
            <w:vAlign w:val="center"/>
          </w:tcPr>
          <w:p w14:paraId="1823713A">
            <w:pPr>
              <w:pStyle w:val="36"/>
              <w:spacing w:before="65"/>
              <w:ind w:left="285" w:right="-374"/>
              <w:rPr>
                <w:rFonts w:ascii="Arial" w:hAnsi="Arial" w:cs="Arial"/>
                <w:sz w:val="24"/>
                <w:szCs w:val="24"/>
              </w:rPr>
            </w:pPr>
            <w:r>
              <w:rPr>
                <w:rFonts w:ascii="Arial" w:hAnsi="Arial" w:cs="Arial"/>
                <w:sz w:val="24"/>
                <w:szCs w:val="24"/>
              </w:rPr>
              <w:t>Código:</w:t>
            </w:r>
          </w:p>
        </w:tc>
        <w:tc>
          <w:tcPr>
            <w:tcW w:w="2797" w:type="pct"/>
            <w:gridSpan w:val="3"/>
            <w:tcBorders>
              <w:left w:val="nil"/>
            </w:tcBorders>
            <w:vAlign w:val="center"/>
          </w:tcPr>
          <w:p w14:paraId="22BB8BD9">
            <w:pPr>
              <w:pStyle w:val="36"/>
              <w:spacing w:before="65"/>
              <w:ind w:left="-284" w:right="-374" w:firstLine="412"/>
              <w:rPr>
                <w:rFonts w:ascii="Arial" w:hAnsi="Arial" w:cs="Arial"/>
                <w:sz w:val="24"/>
                <w:szCs w:val="24"/>
              </w:rPr>
            </w:pPr>
            <w:r>
              <w:rPr>
                <w:rFonts w:ascii="Arial" w:hAnsi="Arial" w:eastAsia="Arial" w:cs="Arial"/>
                <w:sz w:val="24"/>
                <w:szCs w:val="24"/>
              </w:rPr>
              <w:t>009</w:t>
            </w:r>
          </w:p>
        </w:tc>
      </w:tr>
      <w:tr w14:paraId="1412A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02" w:type="pct"/>
            <w:gridSpan w:val="2"/>
            <w:tcBorders>
              <w:right w:val="nil"/>
            </w:tcBorders>
            <w:vAlign w:val="center"/>
          </w:tcPr>
          <w:p w14:paraId="23D43F6C">
            <w:pPr>
              <w:pStyle w:val="36"/>
              <w:spacing w:before="65"/>
              <w:ind w:left="285" w:right="-374"/>
              <w:rPr>
                <w:rFonts w:ascii="Arial" w:hAnsi="Arial" w:cs="Arial"/>
                <w:sz w:val="24"/>
                <w:szCs w:val="24"/>
              </w:rPr>
            </w:pPr>
            <w:r>
              <w:rPr>
                <w:rFonts w:ascii="Arial" w:hAnsi="Arial" w:cs="Arial"/>
                <w:sz w:val="24"/>
                <w:szCs w:val="24"/>
              </w:rPr>
              <w:t>Grado:</w:t>
            </w:r>
          </w:p>
        </w:tc>
        <w:tc>
          <w:tcPr>
            <w:tcW w:w="2797" w:type="pct"/>
            <w:gridSpan w:val="3"/>
            <w:tcBorders>
              <w:left w:val="nil"/>
            </w:tcBorders>
            <w:vAlign w:val="center"/>
          </w:tcPr>
          <w:p w14:paraId="2091CA82">
            <w:pPr>
              <w:pStyle w:val="36"/>
              <w:spacing w:before="65"/>
              <w:ind w:left="-284" w:right="-374" w:firstLine="412"/>
              <w:rPr>
                <w:rFonts w:ascii="Arial" w:hAnsi="Arial" w:cs="Arial"/>
                <w:sz w:val="24"/>
                <w:szCs w:val="24"/>
              </w:rPr>
            </w:pPr>
            <w:r>
              <w:rPr>
                <w:rFonts w:ascii="Arial" w:hAnsi="Arial" w:eastAsia="Arial" w:cs="Arial"/>
                <w:sz w:val="24"/>
                <w:szCs w:val="24"/>
              </w:rPr>
              <w:t>04</w:t>
            </w:r>
          </w:p>
        </w:tc>
      </w:tr>
      <w:tr w14:paraId="27D8C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02" w:type="pct"/>
            <w:gridSpan w:val="2"/>
            <w:tcBorders>
              <w:right w:val="nil"/>
            </w:tcBorders>
            <w:vAlign w:val="center"/>
          </w:tcPr>
          <w:p w14:paraId="29A49FC7">
            <w:pPr>
              <w:pStyle w:val="36"/>
              <w:spacing w:before="65"/>
              <w:ind w:left="285" w:right="-374"/>
              <w:rPr>
                <w:rFonts w:ascii="Arial" w:hAnsi="Arial" w:cs="Arial"/>
                <w:sz w:val="24"/>
                <w:szCs w:val="24"/>
              </w:rPr>
            </w:pPr>
            <w:r>
              <w:rPr>
                <w:rFonts w:ascii="Arial" w:hAnsi="Arial" w:cs="Arial"/>
                <w:sz w:val="24"/>
                <w:szCs w:val="24"/>
              </w:rPr>
              <w:t>Naturaleza</w:t>
            </w:r>
            <w:r>
              <w:rPr>
                <w:rFonts w:ascii="Arial" w:hAnsi="Arial" w:cs="Arial"/>
                <w:spacing w:val="-2"/>
                <w:sz w:val="24"/>
                <w:szCs w:val="24"/>
              </w:rPr>
              <w:t xml:space="preserve"> </w:t>
            </w:r>
            <w:r>
              <w:rPr>
                <w:rFonts w:ascii="Arial" w:hAnsi="Arial" w:cs="Arial"/>
                <w:sz w:val="24"/>
                <w:szCs w:val="24"/>
              </w:rPr>
              <w:t>del</w:t>
            </w:r>
            <w:r>
              <w:rPr>
                <w:rFonts w:ascii="Arial" w:hAnsi="Arial" w:cs="Arial"/>
                <w:spacing w:val="-1"/>
                <w:sz w:val="24"/>
                <w:szCs w:val="24"/>
              </w:rPr>
              <w:t xml:space="preserve"> </w:t>
            </w:r>
            <w:r>
              <w:rPr>
                <w:rFonts w:ascii="Arial" w:hAnsi="Arial" w:cs="Arial"/>
                <w:sz w:val="24"/>
                <w:szCs w:val="24"/>
              </w:rPr>
              <w:t>cargo:</w:t>
            </w:r>
          </w:p>
        </w:tc>
        <w:tc>
          <w:tcPr>
            <w:tcW w:w="2797" w:type="pct"/>
            <w:gridSpan w:val="3"/>
            <w:tcBorders>
              <w:left w:val="nil"/>
            </w:tcBorders>
            <w:vAlign w:val="center"/>
          </w:tcPr>
          <w:p w14:paraId="2B925522">
            <w:pPr>
              <w:pStyle w:val="36"/>
              <w:spacing w:before="65"/>
              <w:ind w:left="-284" w:right="-374" w:firstLine="412"/>
              <w:rPr>
                <w:rFonts w:ascii="Arial" w:hAnsi="Arial" w:cs="Arial"/>
                <w:sz w:val="24"/>
                <w:szCs w:val="24"/>
              </w:rPr>
            </w:pPr>
            <w:r>
              <w:rPr>
                <w:rFonts w:ascii="Arial" w:hAnsi="Arial" w:cs="Arial"/>
              </w:rPr>
              <w:t>Libre Nombramiento y Remoción</w:t>
            </w:r>
          </w:p>
        </w:tc>
      </w:tr>
      <w:tr w14:paraId="46D3C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2202" w:type="pct"/>
            <w:gridSpan w:val="2"/>
            <w:tcBorders>
              <w:right w:val="nil"/>
            </w:tcBorders>
            <w:vAlign w:val="center"/>
          </w:tcPr>
          <w:p w14:paraId="42C66082">
            <w:pPr>
              <w:pStyle w:val="36"/>
              <w:spacing w:before="90"/>
              <w:ind w:left="285" w:right="-374"/>
              <w:rPr>
                <w:rFonts w:ascii="Arial" w:hAnsi="Arial" w:cs="Arial"/>
                <w:sz w:val="24"/>
                <w:szCs w:val="24"/>
              </w:rPr>
            </w:pPr>
            <w:r>
              <w:rPr>
                <w:rFonts w:ascii="Arial" w:hAnsi="Arial" w:cs="Arial"/>
                <w:sz w:val="24"/>
                <w:szCs w:val="24"/>
              </w:rPr>
              <w:t>No.</w:t>
            </w:r>
            <w:r>
              <w:rPr>
                <w:rFonts w:ascii="Arial" w:hAnsi="Arial" w:cs="Arial"/>
                <w:spacing w:val="-4"/>
                <w:sz w:val="24"/>
                <w:szCs w:val="24"/>
              </w:rPr>
              <w:t xml:space="preserve"> </w:t>
            </w:r>
            <w:r>
              <w:rPr>
                <w:rFonts w:ascii="Arial" w:hAnsi="Arial" w:cs="Arial"/>
                <w:sz w:val="24"/>
                <w:szCs w:val="24"/>
              </w:rPr>
              <w:t>de</w:t>
            </w:r>
            <w:r>
              <w:rPr>
                <w:rFonts w:ascii="Arial" w:hAnsi="Arial" w:cs="Arial"/>
                <w:spacing w:val="-3"/>
                <w:sz w:val="24"/>
                <w:szCs w:val="24"/>
              </w:rPr>
              <w:t xml:space="preserve"> </w:t>
            </w:r>
            <w:r>
              <w:rPr>
                <w:rFonts w:ascii="Arial" w:hAnsi="Arial" w:cs="Arial"/>
                <w:sz w:val="24"/>
                <w:szCs w:val="24"/>
              </w:rPr>
              <w:t>cargos</w:t>
            </w:r>
            <w:r>
              <w:rPr>
                <w:rFonts w:ascii="Arial" w:hAnsi="Arial" w:cs="Arial"/>
                <w:spacing w:val="-3"/>
                <w:sz w:val="24"/>
                <w:szCs w:val="24"/>
              </w:rPr>
              <w:t xml:space="preserve"> </w:t>
            </w:r>
            <w:r>
              <w:rPr>
                <w:rFonts w:ascii="Arial" w:hAnsi="Arial" w:cs="Arial"/>
                <w:sz w:val="24"/>
                <w:szCs w:val="24"/>
              </w:rPr>
              <w:t>en</w:t>
            </w:r>
            <w:r>
              <w:rPr>
                <w:rFonts w:ascii="Arial" w:hAnsi="Arial" w:cs="Arial"/>
                <w:spacing w:val="-3"/>
                <w:sz w:val="24"/>
                <w:szCs w:val="24"/>
              </w:rPr>
              <w:t xml:space="preserve"> </w:t>
            </w:r>
            <w:r>
              <w:rPr>
                <w:rFonts w:ascii="Arial" w:hAnsi="Arial" w:cs="Arial"/>
                <w:sz w:val="24"/>
                <w:szCs w:val="24"/>
              </w:rPr>
              <w:t>planta</w:t>
            </w:r>
            <w:r>
              <w:rPr>
                <w:rFonts w:ascii="Arial" w:hAnsi="Arial" w:cs="Arial"/>
                <w:spacing w:val="-3"/>
                <w:sz w:val="24"/>
                <w:szCs w:val="24"/>
              </w:rPr>
              <w:t xml:space="preserve"> </w:t>
            </w:r>
            <w:r>
              <w:rPr>
                <w:rFonts w:ascii="Arial" w:hAnsi="Arial" w:cs="Arial"/>
                <w:sz w:val="24"/>
                <w:szCs w:val="24"/>
              </w:rPr>
              <w:t>de</w:t>
            </w:r>
            <w:r>
              <w:rPr>
                <w:rFonts w:ascii="Arial" w:hAnsi="Arial" w:cs="Arial"/>
                <w:spacing w:val="-3"/>
                <w:sz w:val="24"/>
                <w:szCs w:val="24"/>
              </w:rPr>
              <w:t xml:space="preserve"> </w:t>
            </w:r>
            <w:r>
              <w:rPr>
                <w:rFonts w:ascii="Arial" w:hAnsi="Arial" w:cs="Arial"/>
                <w:sz w:val="24"/>
                <w:szCs w:val="24"/>
              </w:rPr>
              <w:t>esta</w:t>
            </w:r>
            <w:r>
              <w:rPr>
                <w:rFonts w:ascii="Arial" w:hAnsi="Arial" w:cs="Arial"/>
                <w:spacing w:val="-64"/>
                <w:sz w:val="24"/>
                <w:szCs w:val="24"/>
              </w:rPr>
              <w:t xml:space="preserve"> </w:t>
            </w:r>
            <w:r>
              <w:rPr>
                <w:rFonts w:ascii="Arial" w:hAnsi="Arial" w:cs="Arial"/>
                <w:sz w:val="24"/>
                <w:szCs w:val="24"/>
              </w:rPr>
              <w:t>denominación:</w:t>
            </w:r>
          </w:p>
        </w:tc>
        <w:tc>
          <w:tcPr>
            <w:tcW w:w="2797" w:type="pct"/>
            <w:gridSpan w:val="3"/>
            <w:tcBorders>
              <w:left w:val="nil"/>
            </w:tcBorders>
            <w:vAlign w:val="center"/>
          </w:tcPr>
          <w:p w14:paraId="4F7140E7">
            <w:pPr>
              <w:pStyle w:val="36"/>
              <w:spacing w:before="65"/>
              <w:ind w:left="-284" w:right="-374" w:firstLine="412"/>
              <w:rPr>
                <w:rFonts w:ascii="Arial" w:hAnsi="Arial" w:cs="Arial"/>
                <w:sz w:val="24"/>
                <w:szCs w:val="24"/>
              </w:rPr>
            </w:pPr>
            <w:r>
              <w:rPr>
                <w:rFonts w:ascii="Arial" w:hAnsi="Arial" w:cs="Arial"/>
                <w:sz w:val="24"/>
                <w:szCs w:val="24"/>
              </w:rPr>
              <w:t>Dos (02)</w:t>
            </w:r>
          </w:p>
        </w:tc>
      </w:tr>
      <w:tr w14:paraId="61FF6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 w:hRule="atLeast"/>
        </w:trPr>
        <w:tc>
          <w:tcPr>
            <w:tcW w:w="2202" w:type="pct"/>
            <w:gridSpan w:val="2"/>
            <w:tcBorders>
              <w:right w:val="nil"/>
            </w:tcBorders>
            <w:vAlign w:val="center"/>
          </w:tcPr>
          <w:p w14:paraId="46091EF2">
            <w:pPr>
              <w:pStyle w:val="36"/>
              <w:spacing w:before="65"/>
              <w:ind w:left="285" w:right="-374"/>
              <w:rPr>
                <w:rFonts w:ascii="Arial" w:hAnsi="Arial" w:cs="Arial"/>
                <w:sz w:val="24"/>
                <w:szCs w:val="24"/>
              </w:rPr>
            </w:pPr>
            <w:r>
              <w:rPr>
                <w:rFonts w:ascii="Arial" w:hAnsi="Arial" w:cs="Arial"/>
                <w:sz w:val="24"/>
                <w:szCs w:val="24"/>
              </w:rPr>
              <w:t>Dependencia:</w:t>
            </w:r>
          </w:p>
        </w:tc>
        <w:tc>
          <w:tcPr>
            <w:tcW w:w="2797" w:type="pct"/>
            <w:gridSpan w:val="3"/>
            <w:tcBorders>
              <w:left w:val="nil"/>
            </w:tcBorders>
            <w:vAlign w:val="center"/>
          </w:tcPr>
          <w:p w14:paraId="66F50CF8">
            <w:pPr>
              <w:pStyle w:val="36"/>
              <w:spacing w:before="65"/>
              <w:ind w:left="-284" w:right="-374" w:firstLine="412"/>
              <w:rPr>
                <w:rFonts w:ascii="Arial" w:hAnsi="Arial" w:cs="Arial"/>
                <w:sz w:val="24"/>
                <w:szCs w:val="24"/>
              </w:rPr>
            </w:pPr>
            <w:r>
              <w:rPr>
                <w:rFonts w:ascii="Arial" w:hAnsi="Arial" w:eastAsia="Arial" w:cs="Arial"/>
                <w:sz w:val="24"/>
                <w:szCs w:val="24"/>
              </w:rPr>
              <w:t>Unidad Administrativa Especial Teatro Municipal</w:t>
            </w:r>
          </w:p>
        </w:tc>
      </w:tr>
      <w:tr w14:paraId="62C68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2202" w:type="pct"/>
            <w:gridSpan w:val="2"/>
            <w:tcBorders>
              <w:right w:val="nil"/>
            </w:tcBorders>
            <w:vAlign w:val="center"/>
          </w:tcPr>
          <w:p w14:paraId="1DCDDCF7">
            <w:pPr>
              <w:pStyle w:val="36"/>
              <w:spacing w:before="65"/>
              <w:ind w:left="285" w:right="-374"/>
              <w:rPr>
                <w:rFonts w:ascii="Arial" w:hAnsi="Arial" w:cs="Arial"/>
                <w:sz w:val="24"/>
                <w:szCs w:val="24"/>
              </w:rPr>
            </w:pPr>
            <w:r>
              <w:rPr>
                <w:rFonts w:ascii="Arial" w:hAnsi="Arial" w:cs="Arial"/>
                <w:sz w:val="24"/>
                <w:szCs w:val="24"/>
              </w:rPr>
              <w:t>Cargo</w:t>
            </w:r>
            <w:r>
              <w:rPr>
                <w:rFonts w:ascii="Arial" w:hAnsi="Arial" w:cs="Arial"/>
                <w:spacing w:val="-4"/>
                <w:sz w:val="24"/>
                <w:szCs w:val="24"/>
              </w:rPr>
              <w:t xml:space="preserve"> </w:t>
            </w:r>
            <w:r>
              <w:rPr>
                <w:rFonts w:ascii="Arial" w:hAnsi="Arial" w:cs="Arial"/>
                <w:sz w:val="24"/>
                <w:szCs w:val="24"/>
              </w:rPr>
              <w:t>del</w:t>
            </w:r>
            <w:r>
              <w:rPr>
                <w:rFonts w:ascii="Arial" w:hAnsi="Arial" w:cs="Arial"/>
                <w:spacing w:val="-3"/>
                <w:sz w:val="24"/>
                <w:szCs w:val="24"/>
              </w:rPr>
              <w:t xml:space="preserve"> </w:t>
            </w:r>
            <w:r>
              <w:rPr>
                <w:rFonts w:ascii="Arial" w:hAnsi="Arial" w:cs="Arial"/>
                <w:sz w:val="24"/>
                <w:szCs w:val="24"/>
              </w:rPr>
              <w:t>Jefe</w:t>
            </w:r>
            <w:r>
              <w:rPr>
                <w:rFonts w:ascii="Arial" w:hAnsi="Arial" w:cs="Arial"/>
                <w:spacing w:val="-4"/>
                <w:sz w:val="24"/>
                <w:szCs w:val="24"/>
              </w:rPr>
              <w:t xml:space="preserve"> </w:t>
            </w:r>
            <w:r>
              <w:rPr>
                <w:rFonts w:ascii="Arial" w:hAnsi="Arial" w:cs="Arial"/>
                <w:sz w:val="24"/>
                <w:szCs w:val="24"/>
              </w:rPr>
              <w:t>Inmediato:</w:t>
            </w:r>
          </w:p>
        </w:tc>
        <w:tc>
          <w:tcPr>
            <w:tcW w:w="2797" w:type="pct"/>
            <w:gridSpan w:val="3"/>
            <w:tcBorders>
              <w:left w:val="nil"/>
            </w:tcBorders>
            <w:vAlign w:val="center"/>
          </w:tcPr>
          <w:p w14:paraId="7DA29F4E">
            <w:pPr>
              <w:pStyle w:val="36"/>
              <w:spacing w:before="65"/>
              <w:ind w:left="-284" w:right="-374" w:firstLine="412"/>
              <w:rPr>
                <w:rFonts w:ascii="Arial" w:hAnsi="Arial" w:cs="Arial"/>
                <w:sz w:val="24"/>
                <w:szCs w:val="24"/>
              </w:rPr>
            </w:pPr>
            <w:r>
              <w:rPr>
                <w:rFonts w:ascii="Arial" w:hAnsi="Arial" w:eastAsia="Arial" w:cs="Arial"/>
                <w:sz w:val="24"/>
                <w:szCs w:val="24"/>
              </w:rPr>
              <w:t>Secretario de Despacho</w:t>
            </w:r>
          </w:p>
        </w:tc>
      </w:tr>
      <w:tr w14:paraId="05708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trPr>
        <w:tc>
          <w:tcPr>
            <w:tcW w:w="5000" w:type="pct"/>
            <w:gridSpan w:val="5"/>
            <w:shd w:val="clear" w:color="auto" w:fill="DCDCDC"/>
          </w:tcPr>
          <w:p w14:paraId="74425052">
            <w:pPr>
              <w:ind w:right="71"/>
              <w:jc w:val="center"/>
              <w:rPr>
                <w:rFonts w:ascii="Arial" w:hAnsi="Arial" w:cs="Arial"/>
              </w:rPr>
            </w:pPr>
            <w:r>
              <w:rPr>
                <w:rFonts w:ascii="Arial" w:hAnsi="Arial" w:eastAsia="Arial" w:cs="Arial"/>
              </w:rPr>
              <w:t xml:space="preserve">II. ÁREA FUNCIONAL: </w:t>
            </w:r>
          </w:p>
          <w:p w14:paraId="2F1048D6">
            <w:pPr>
              <w:ind w:right="81"/>
              <w:jc w:val="center"/>
              <w:rPr>
                <w:rFonts w:ascii="Arial" w:hAnsi="Arial" w:cs="Arial"/>
              </w:rPr>
            </w:pPr>
            <w:r>
              <w:rPr>
                <w:rFonts w:ascii="Arial" w:hAnsi="Arial" w:eastAsia="Arial" w:cs="Arial"/>
              </w:rPr>
              <w:t xml:space="preserve">SECRETARÍA DE CULTURA </w:t>
            </w:r>
          </w:p>
          <w:p w14:paraId="1EC6F4B7">
            <w:pPr>
              <w:spacing w:after="10" w:line="235" w:lineRule="auto"/>
              <w:jc w:val="center"/>
              <w:rPr>
                <w:rFonts w:ascii="Arial" w:hAnsi="Arial" w:cs="Arial"/>
              </w:rPr>
            </w:pPr>
            <w:r>
              <w:rPr>
                <w:rFonts w:ascii="Arial" w:hAnsi="Arial" w:eastAsia="Arial" w:cs="Arial"/>
              </w:rPr>
              <w:t xml:space="preserve">UNIDAD ADMINISTRATIVA ESPECIAL ESTUDIO DE GRABACIÓN TAKESHIMA. </w:t>
            </w:r>
          </w:p>
          <w:p w14:paraId="51A6C215">
            <w:pPr>
              <w:ind w:left="-284" w:right="-374"/>
              <w:jc w:val="center"/>
              <w:rPr>
                <w:rFonts w:hint="default" w:ascii="Arial" w:hAnsi="Arial" w:cs="Arial"/>
                <w:lang w:val="es-CO"/>
              </w:rPr>
            </w:pPr>
            <w:r>
              <w:rPr>
                <w:rFonts w:ascii="Arial" w:hAnsi="Arial" w:eastAsia="Arial" w:cs="Arial"/>
                <w:highlight w:val="none"/>
              </w:rPr>
              <w:t xml:space="preserve">PROCESO </w:t>
            </w:r>
            <w:bookmarkStart w:id="1" w:name="_Hlk238799224"/>
            <w:r>
              <w:rPr>
                <w:rFonts w:ascii="Arial" w:hAnsi="Arial" w:eastAsia="Arial" w:cs="Arial"/>
                <w:highlight w:val="none"/>
              </w:rPr>
              <w:t xml:space="preserve">GESTIÓN </w:t>
            </w:r>
            <w:bookmarkEnd w:id="1"/>
            <w:r>
              <w:rPr>
                <w:rFonts w:hint="default" w:ascii="Arial" w:hAnsi="Arial" w:eastAsia="Arial" w:cs="Arial"/>
                <w:highlight w:val="none"/>
                <w:lang w:val="es-CO"/>
              </w:rPr>
              <w:t>CULTURAL</w:t>
            </w:r>
          </w:p>
        </w:tc>
      </w:tr>
      <w:tr w14:paraId="6401A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5000" w:type="pct"/>
            <w:gridSpan w:val="5"/>
            <w:shd w:val="clear" w:color="auto" w:fill="DCDCDC"/>
            <w:vAlign w:val="center"/>
          </w:tcPr>
          <w:p w14:paraId="485AF1F8">
            <w:pPr>
              <w:pStyle w:val="36"/>
              <w:spacing w:before="45"/>
              <w:ind w:left="-284" w:right="-374"/>
              <w:jc w:val="center"/>
              <w:rPr>
                <w:rFonts w:ascii="Arial" w:hAnsi="Arial" w:cs="Arial"/>
                <w:sz w:val="24"/>
                <w:szCs w:val="24"/>
              </w:rPr>
            </w:pPr>
            <w:r>
              <w:rPr>
                <w:rFonts w:ascii="Arial" w:hAnsi="Arial" w:cs="Arial"/>
                <w:sz w:val="24"/>
                <w:szCs w:val="24"/>
              </w:rPr>
              <w:t>III-</w:t>
            </w:r>
            <w:r>
              <w:rPr>
                <w:rFonts w:ascii="Arial" w:hAnsi="Arial" w:cs="Arial"/>
                <w:spacing w:val="-8"/>
                <w:sz w:val="24"/>
                <w:szCs w:val="24"/>
              </w:rPr>
              <w:t xml:space="preserve"> </w:t>
            </w:r>
            <w:r>
              <w:rPr>
                <w:rFonts w:ascii="Arial" w:hAnsi="Arial" w:cs="Arial"/>
                <w:sz w:val="24"/>
                <w:szCs w:val="24"/>
              </w:rPr>
              <w:t>PROPÓSITO</w:t>
            </w:r>
            <w:r>
              <w:rPr>
                <w:rFonts w:ascii="Arial" w:hAnsi="Arial" w:cs="Arial"/>
                <w:spacing w:val="-7"/>
                <w:sz w:val="24"/>
                <w:szCs w:val="24"/>
              </w:rPr>
              <w:t xml:space="preserve"> </w:t>
            </w:r>
            <w:r>
              <w:rPr>
                <w:rFonts w:ascii="Arial" w:hAnsi="Arial" w:cs="Arial"/>
                <w:sz w:val="24"/>
                <w:szCs w:val="24"/>
              </w:rPr>
              <w:t>PRINCIPAL</w:t>
            </w:r>
          </w:p>
        </w:tc>
      </w:tr>
      <w:tr w14:paraId="4030C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5000" w:type="pct"/>
            <w:gridSpan w:val="5"/>
          </w:tcPr>
          <w:p w14:paraId="2DBCD47E">
            <w:pPr>
              <w:pStyle w:val="36"/>
              <w:ind w:left="142" w:right="289"/>
              <w:jc w:val="both"/>
              <w:rPr>
                <w:rFonts w:ascii="Arial" w:hAnsi="Arial" w:cs="Arial"/>
                <w:sz w:val="24"/>
                <w:szCs w:val="24"/>
              </w:rPr>
            </w:pPr>
            <w:r>
              <w:rPr>
                <w:rFonts w:ascii="Arial" w:hAnsi="Arial" w:cs="Arial"/>
                <w:sz w:val="24"/>
                <w:szCs w:val="24"/>
              </w:rPr>
              <w:t>Dirigir la planeación, ejecución y seguimiento de las convocatorias artísticas, los procesos de grabación y el funcionamiento técnico de la Unidad, con el fin de garantizar la sostenibilidad financiera, el óptimo mantenimiento de los equipos de audio, la articulación con la cooperación japonesa y la alta calidad en los servicios de producción musical y sonora entregados a la comunidad local, de conformidad con las políticas institucionales y la normatividad legal vigente.</w:t>
            </w:r>
          </w:p>
        </w:tc>
      </w:tr>
      <w:tr w14:paraId="660EF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000" w:type="pct"/>
            <w:gridSpan w:val="5"/>
            <w:shd w:val="clear" w:color="auto" w:fill="DCDCDC"/>
          </w:tcPr>
          <w:p w14:paraId="29957750">
            <w:pPr>
              <w:pStyle w:val="36"/>
              <w:spacing w:before="45"/>
              <w:ind w:left="285" w:right="289"/>
              <w:jc w:val="center"/>
              <w:rPr>
                <w:rFonts w:ascii="Arial" w:hAnsi="Arial" w:cs="Arial"/>
                <w:sz w:val="24"/>
                <w:szCs w:val="24"/>
              </w:rPr>
            </w:pPr>
            <w:r>
              <w:rPr>
                <w:rFonts w:ascii="Arial" w:hAnsi="Arial" w:cs="Arial"/>
                <w:sz w:val="24"/>
                <w:szCs w:val="24"/>
              </w:rPr>
              <w:t>IV-</w:t>
            </w:r>
            <w:r>
              <w:rPr>
                <w:rFonts w:ascii="Arial" w:hAnsi="Arial" w:cs="Arial"/>
                <w:spacing w:val="-5"/>
                <w:sz w:val="24"/>
                <w:szCs w:val="24"/>
              </w:rPr>
              <w:t xml:space="preserve"> </w:t>
            </w:r>
            <w:r>
              <w:rPr>
                <w:rFonts w:ascii="Arial" w:hAnsi="Arial" w:cs="Arial"/>
                <w:sz w:val="24"/>
                <w:szCs w:val="24"/>
              </w:rPr>
              <w:t>DESCRIPCIÓN</w:t>
            </w:r>
            <w:r>
              <w:rPr>
                <w:rFonts w:ascii="Arial" w:hAnsi="Arial" w:cs="Arial"/>
                <w:spacing w:val="-5"/>
                <w:sz w:val="24"/>
                <w:szCs w:val="24"/>
              </w:rPr>
              <w:t xml:space="preserve"> </w:t>
            </w:r>
            <w:r>
              <w:rPr>
                <w:rFonts w:ascii="Arial" w:hAnsi="Arial" w:cs="Arial"/>
                <w:sz w:val="24"/>
                <w:szCs w:val="24"/>
              </w:rPr>
              <w:t>DE</w:t>
            </w:r>
            <w:r>
              <w:rPr>
                <w:rFonts w:ascii="Arial" w:hAnsi="Arial" w:cs="Arial"/>
                <w:spacing w:val="-5"/>
                <w:sz w:val="24"/>
                <w:szCs w:val="24"/>
              </w:rPr>
              <w:t xml:space="preserve"> </w:t>
            </w:r>
            <w:r>
              <w:rPr>
                <w:rFonts w:ascii="Arial" w:hAnsi="Arial" w:cs="Arial"/>
                <w:sz w:val="24"/>
                <w:szCs w:val="24"/>
              </w:rPr>
              <w:t>FUNCIONES</w:t>
            </w:r>
            <w:r>
              <w:rPr>
                <w:rFonts w:ascii="Arial" w:hAnsi="Arial" w:cs="Arial"/>
                <w:spacing w:val="-5"/>
                <w:sz w:val="24"/>
                <w:szCs w:val="24"/>
              </w:rPr>
              <w:t xml:space="preserve"> </w:t>
            </w:r>
            <w:r>
              <w:rPr>
                <w:rFonts w:ascii="Arial" w:hAnsi="Arial" w:cs="Arial"/>
                <w:sz w:val="24"/>
                <w:szCs w:val="24"/>
              </w:rPr>
              <w:t>ESENCIALES</w:t>
            </w:r>
          </w:p>
        </w:tc>
      </w:tr>
      <w:tr w14:paraId="210C1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000" w:type="pct"/>
            <w:gridSpan w:val="5"/>
          </w:tcPr>
          <w:p w14:paraId="37416BF1">
            <w:pPr>
              <w:numPr>
                <w:ilvl w:val="0"/>
                <w:numId w:val="5"/>
              </w:numPr>
              <w:spacing w:line="278" w:lineRule="auto"/>
              <w:ind w:left="414" w:right="57" w:hanging="357"/>
              <w:jc w:val="both"/>
              <w:rPr>
                <w:rFonts w:ascii="Arial" w:hAnsi="Arial" w:cs="Arial"/>
              </w:rPr>
            </w:pPr>
            <w:r>
              <w:rPr>
                <w:rFonts w:ascii="Arial" w:hAnsi="Arial" w:cs="Arial"/>
              </w:rPr>
              <w:t xml:space="preserve"> Planear las convocatorias públicas y los cronogramas de los procesos de grabación de la Unidad, con el fin de asegurar una oferta incluyente y alineada con los planes estratégicos de la entidad.</w:t>
            </w:r>
          </w:p>
          <w:p w14:paraId="3FE0BA8F">
            <w:pPr>
              <w:numPr>
                <w:ilvl w:val="0"/>
                <w:numId w:val="5"/>
              </w:numPr>
              <w:spacing w:line="278" w:lineRule="auto"/>
              <w:ind w:left="414" w:right="57" w:hanging="357"/>
              <w:jc w:val="both"/>
              <w:rPr>
                <w:rFonts w:ascii="Arial" w:hAnsi="Arial" w:cs="Arial"/>
              </w:rPr>
            </w:pPr>
            <w:r>
              <w:rPr>
                <w:rFonts w:ascii="Arial" w:hAnsi="Arial" w:cs="Arial"/>
              </w:rPr>
              <w:t>Gestionar las acciones de articulación institucional y los compromisos derivados de la cooperación japonesa, para fortalecer la capacidad técnica y operativa de la Unidad según los acuerdos bilaterales establecidos.</w:t>
            </w:r>
          </w:p>
          <w:p w14:paraId="61F8C28E">
            <w:pPr>
              <w:numPr>
                <w:ilvl w:val="0"/>
                <w:numId w:val="5"/>
              </w:numPr>
              <w:spacing w:line="278" w:lineRule="auto"/>
              <w:ind w:left="414" w:right="57" w:hanging="357"/>
              <w:jc w:val="both"/>
              <w:rPr>
                <w:rFonts w:ascii="Arial" w:hAnsi="Arial" w:cs="Arial"/>
              </w:rPr>
            </w:pPr>
            <w:r>
              <w:rPr>
                <w:rFonts w:ascii="Arial" w:hAnsi="Arial" w:cs="Arial"/>
              </w:rPr>
              <w:t>Coordinar el funcionamiento técnico de los servicios de grabación, mezcla y masterización, de modo que se garantice un estándar óptimo de fidelidad acústica y profesionalismo en cada producción musical.</w:t>
            </w:r>
          </w:p>
          <w:p w14:paraId="5CDBC943">
            <w:pPr>
              <w:numPr>
                <w:ilvl w:val="0"/>
                <w:numId w:val="5"/>
              </w:numPr>
              <w:spacing w:line="278" w:lineRule="auto"/>
              <w:ind w:left="414" w:right="57" w:hanging="357"/>
              <w:jc w:val="both"/>
              <w:rPr>
                <w:rFonts w:ascii="Arial" w:hAnsi="Arial" w:cs="Arial"/>
              </w:rPr>
            </w:pPr>
            <w:r>
              <w:rPr>
                <w:rFonts w:ascii="Arial" w:hAnsi="Arial" w:cs="Arial"/>
              </w:rPr>
              <w:t>Formular el proyecto de presupuesto anual del área y realizar su seguimiento técnico, con el objeto de asegurar una distribución y ejecución eficiente de los recursos asignados al proceso.</w:t>
            </w:r>
          </w:p>
          <w:p w14:paraId="7EAD734A">
            <w:pPr>
              <w:numPr>
                <w:ilvl w:val="0"/>
                <w:numId w:val="5"/>
              </w:numPr>
              <w:spacing w:line="278" w:lineRule="auto"/>
              <w:ind w:left="414" w:right="57" w:hanging="357"/>
              <w:jc w:val="both"/>
              <w:rPr>
                <w:rFonts w:ascii="Arial" w:hAnsi="Arial" w:cs="Arial"/>
              </w:rPr>
            </w:pPr>
            <w:r>
              <w:rPr>
                <w:rFonts w:ascii="Arial" w:hAnsi="Arial" w:cs="Arial"/>
              </w:rPr>
              <w:t>Supervisar la elaboracion de informes financieros del área, para suministrar información oportuna y veraz que sustente la toma de decisiones de la alta dirección.</w:t>
            </w:r>
          </w:p>
          <w:p w14:paraId="5584D86E">
            <w:pPr>
              <w:numPr>
                <w:ilvl w:val="0"/>
                <w:numId w:val="5"/>
              </w:numPr>
              <w:spacing w:line="278" w:lineRule="auto"/>
              <w:ind w:left="414" w:right="57" w:hanging="357"/>
              <w:jc w:val="both"/>
              <w:rPr>
                <w:rFonts w:ascii="Arial" w:hAnsi="Arial" w:cs="Arial"/>
              </w:rPr>
            </w:pPr>
            <w:r>
              <w:rPr>
                <w:rFonts w:ascii="Arial" w:hAnsi="Arial" w:cs="Arial"/>
              </w:rPr>
              <w:t>Proyectar los contratos de servicios de grabación, mantenimiento, arrendamiento o cesión de derechos, con el propósito de formalizar las relaciones con terceros bajo los principios de la contratación pública.</w:t>
            </w:r>
          </w:p>
          <w:p w14:paraId="3CA8BDB6">
            <w:pPr>
              <w:numPr>
                <w:ilvl w:val="0"/>
                <w:numId w:val="5"/>
              </w:numPr>
              <w:spacing w:line="278" w:lineRule="auto"/>
              <w:ind w:left="414" w:right="57" w:hanging="357"/>
              <w:jc w:val="both"/>
              <w:rPr>
                <w:rFonts w:ascii="Arial" w:hAnsi="Arial" w:cs="Arial"/>
              </w:rPr>
            </w:pPr>
            <w:r>
              <w:rPr>
                <w:rFonts w:ascii="Arial" w:hAnsi="Arial" w:cs="Arial"/>
              </w:rPr>
              <w:t>Adoptar los planes de mantenimiento preventivo, actualización y custodia de los equipos de audio, para salvaguardar el patrimonio tecnológico y asegurar la disponibilidad operativa del estudio.</w:t>
            </w:r>
          </w:p>
          <w:p w14:paraId="236FDBAC">
            <w:pPr>
              <w:numPr>
                <w:ilvl w:val="0"/>
                <w:numId w:val="5"/>
              </w:numPr>
              <w:spacing w:line="278" w:lineRule="auto"/>
              <w:ind w:left="414" w:right="57" w:hanging="357"/>
              <w:jc w:val="both"/>
              <w:rPr>
                <w:rFonts w:ascii="Arial" w:hAnsi="Arial" w:cs="Arial"/>
              </w:rPr>
            </w:pPr>
            <w:r>
              <w:rPr>
                <w:rFonts w:ascii="Arial" w:hAnsi="Arial" w:cs="Arial"/>
              </w:rPr>
              <w:t>Estructurar estrategias de acompañamiento técnico y asesoría para los artistas y agrupaciones locales seleccionadas, de manera que se potencie el desarrollo del talento cultural del territorio metropolitano.</w:t>
            </w:r>
          </w:p>
          <w:p w14:paraId="675D488F">
            <w:pPr>
              <w:numPr>
                <w:ilvl w:val="0"/>
                <w:numId w:val="5"/>
              </w:numPr>
              <w:spacing w:line="278" w:lineRule="auto"/>
              <w:ind w:left="414" w:right="57" w:hanging="357"/>
              <w:jc w:val="both"/>
              <w:rPr>
                <w:rFonts w:ascii="Arial" w:hAnsi="Arial" w:cs="Arial"/>
              </w:rPr>
            </w:pPr>
            <w:r>
              <w:rPr>
                <w:rFonts w:ascii="Arial" w:hAnsi="Arial" w:cs="Arial"/>
              </w:rPr>
              <w:t>Evaluar el impacto social y la calidad técnica de los servicios de producción musical y sonora entregados, con el objeto de implementar acciones de mejora continua que optimicen el desempeño global del proceso.</w:t>
            </w:r>
          </w:p>
          <w:p w14:paraId="229DF6A6">
            <w:pPr>
              <w:numPr>
                <w:ilvl w:val="0"/>
                <w:numId w:val="5"/>
              </w:numPr>
              <w:tabs>
                <w:tab w:val="left" w:pos="307"/>
              </w:tabs>
              <w:spacing w:line="278" w:lineRule="auto"/>
              <w:ind w:left="414" w:right="57" w:hanging="357"/>
              <w:jc w:val="both"/>
              <w:rPr>
                <w:rFonts w:ascii="Arial" w:hAnsi="Arial" w:cs="Arial"/>
              </w:rPr>
            </w:pPr>
            <w:r>
              <w:rPr>
                <w:rFonts w:ascii="Arial" w:hAnsi="Arial" w:cs="Arial"/>
              </w:rPr>
              <w:t>Desempeñar las demás funciones asignadas por la autoridad competente, de acuerdo con el nivel, la naturaleza, el área de desempeño y con la profesión del titular del empleo</w:t>
            </w:r>
          </w:p>
        </w:tc>
      </w:tr>
      <w:tr w14:paraId="61275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000" w:type="pct"/>
            <w:gridSpan w:val="5"/>
            <w:shd w:val="clear" w:color="auto" w:fill="D8D8D8" w:themeFill="background1" w:themeFillShade="D9"/>
          </w:tcPr>
          <w:p w14:paraId="674F1D63">
            <w:pPr>
              <w:pStyle w:val="36"/>
              <w:tabs>
                <w:tab w:val="left" w:pos="307"/>
              </w:tabs>
              <w:ind w:left="285" w:right="-374"/>
              <w:jc w:val="center"/>
              <w:rPr>
                <w:rFonts w:ascii="Arial" w:hAnsi="Arial" w:cs="Arial"/>
                <w:sz w:val="24"/>
                <w:szCs w:val="24"/>
              </w:rPr>
            </w:pPr>
            <w:r>
              <w:rPr>
                <w:rFonts w:ascii="Arial" w:hAnsi="Arial" w:cs="Arial"/>
                <w:sz w:val="24"/>
                <w:szCs w:val="24"/>
              </w:rPr>
              <w:t>V.</w:t>
            </w:r>
            <w:r>
              <w:rPr>
                <w:rFonts w:ascii="Arial" w:hAnsi="Arial" w:cs="Arial"/>
                <w:spacing w:val="-5"/>
                <w:sz w:val="24"/>
                <w:szCs w:val="24"/>
              </w:rPr>
              <w:t xml:space="preserve"> </w:t>
            </w:r>
            <w:r>
              <w:rPr>
                <w:rFonts w:ascii="Arial" w:hAnsi="Arial" w:cs="Arial"/>
                <w:sz w:val="24"/>
                <w:szCs w:val="24"/>
              </w:rPr>
              <w:t>CONOCIMIENTOS</w:t>
            </w:r>
            <w:r>
              <w:rPr>
                <w:rFonts w:ascii="Arial" w:hAnsi="Arial" w:cs="Arial"/>
                <w:spacing w:val="-4"/>
                <w:sz w:val="24"/>
                <w:szCs w:val="24"/>
              </w:rPr>
              <w:t xml:space="preserve"> </w:t>
            </w:r>
            <w:r>
              <w:rPr>
                <w:rFonts w:ascii="Arial" w:hAnsi="Arial" w:cs="Arial"/>
                <w:sz w:val="24"/>
                <w:szCs w:val="24"/>
              </w:rPr>
              <w:t>BÁSICOS</w:t>
            </w:r>
            <w:r>
              <w:rPr>
                <w:rFonts w:ascii="Arial" w:hAnsi="Arial" w:cs="Arial"/>
                <w:spacing w:val="-4"/>
                <w:sz w:val="24"/>
                <w:szCs w:val="24"/>
              </w:rPr>
              <w:t xml:space="preserve"> </w:t>
            </w:r>
            <w:r>
              <w:rPr>
                <w:rFonts w:ascii="Arial" w:hAnsi="Arial" w:cs="Arial"/>
                <w:sz w:val="24"/>
                <w:szCs w:val="24"/>
              </w:rPr>
              <w:t>O</w:t>
            </w:r>
            <w:r>
              <w:rPr>
                <w:rFonts w:ascii="Arial" w:hAnsi="Arial" w:cs="Arial"/>
                <w:spacing w:val="-4"/>
                <w:sz w:val="24"/>
                <w:szCs w:val="24"/>
              </w:rPr>
              <w:t xml:space="preserve"> </w:t>
            </w:r>
            <w:r>
              <w:rPr>
                <w:rFonts w:ascii="Arial" w:hAnsi="Arial" w:cs="Arial"/>
                <w:sz w:val="24"/>
                <w:szCs w:val="24"/>
              </w:rPr>
              <w:t>ESENCIALES</w:t>
            </w:r>
          </w:p>
        </w:tc>
      </w:tr>
      <w:tr w14:paraId="75540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000" w:type="pct"/>
            <w:gridSpan w:val="5"/>
          </w:tcPr>
          <w:p w14:paraId="3DB18F59">
            <w:pPr>
              <w:numPr>
                <w:ilvl w:val="0"/>
                <w:numId w:val="4"/>
              </w:numPr>
              <w:spacing w:after="2" w:line="259" w:lineRule="auto"/>
              <w:ind w:left="567" w:hanging="425"/>
              <w:rPr>
                <w:rFonts w:ascii="Arial" w:hAnsi="Arial" w:eastAsia="Arial" w:cs="Arial"/>
              </w:rPr>
            </w:pPr>
            <w:r>
              <w:rPr>
                <w:rFonts w:ascii="Arial" w:hAnsi="Arial" w:eastAsia="Arial" w:cs="Arial"/>
              </w:rPr>
              <w:t>Constitución Política de Colombia</w:t>
            </w:r>
          </w:p>
          <w:p w14:paraId="7BA869F8">
            <w:pPr>
              <w:numPr>
                <w:ilvl w:val="0"/>
                <w:numId w:val="4"/>
              </w:numPr>
              <w:spacing w:after="2" w:line="259" w:lineRule="auto"/>
              <w:ind w:left="567" w:hanging="425"/>
              <w:rPr>
                <w:rFonts w:ascii="Arial" w:hAnsi="Arial" w:eastAsia="Arial" w:cs="Arial"/>
              </w:rPr>
            </w:pPr>
            <w:r>
              <w:rPr>
                <w:rFonts w:ascii="Arial" w:hAnsi="Arial" w:eastAsia="Arial" w:cs="Arial"/>
              </w:rPr>
              <w:t>Gestión Cultural</w:t>
            </w:r>
          </w:p>
          <w:p w14:paraId="69BF1635">
            <w:pPr>
              <w:numPr>
                <w:ilvl w:val="0"/>
                <w:numId w:val="4"/>
              </w:numPr>
              <w:spacing w:after="2" w:line="259" w:lineRule="auto"/>
              <w:ind w:left="567" w:hanging="425"/>
              <w:rPr>
                <w:rFonts w:ascii="Arial" w:hAnsi="Arial" w:eastAsia="Arial" w:cs="Arial"/>
              </w:rPr>
            </w:pPr>
            <w:r>
              <w:rPr>
                <w:rFonts w:ascii="Arial" w:hAnsi="Arial" w:eastAsia="Arial" w:cs="Arial"/>
              </w:rPr>
              <w:t>Normatividad nacional y local sobre el fomento a la música, estímulos, derechos de autor, propiedad intelectual y mecanismos de propiedad colectiva o cesión de derechos artísticos</w:t>
            </w:r>
          </w:p>
          <w:p w14:paraId="5178DC6D">
            <w:pPr>
              <w:numPr>
                <w:ilvl w:val="0"/>
                <w:numId w:val="4"/>
              </w:numPr>
              <w:spacing w:after="2" w:line="259" w:lineRule="auto"/>
              <w:ind w:left="567" w:hanging="425"/>
              <w:rPr>
                <w:rFonts w:ascii="Arial" w:hAnsi="Arial" w:eastAsia="Arial" w:cs="Arial"/>
              </w:rPr>
            </w:pPr>
            <w:r>
              <w:rPr>
                <w:rFonts w:ascii="Arial" w:hAnsi="Arial" w:eastAsia="Arial" w:cs="Arial"/>
              </w:rPr>
              <w:t>Técnicas de estudio de grabación</w:t>
            </w:r>
          </w:p>
          <w:p w14:paraId="01297AB2">
            <w:pPr>
              <w:numPr>
                <w:ilvl w:val="0"/>
                <w:numId w:val="4"/>
              </w:numPr>
              <w:spacing w:after="2" w:line="259" w:lineRule="auto"/>
              <w:ind w:left="567" w:hanging="425"/>
              <w:rPr>
                <w:rFonts w:ascii="Arial" w:hAnsi="Arial" w:eastAsia="Arial" w:cs="Arial"/>
              </w:rPr>
            </w:pPr>
            <w:r>
              <w:rPr>
                <w:rFonts w:ascii="Arial" w:hAnsi="Arial" w:eastAsia="Arial" w:cs="Arial"/>
              </w:rPr>
              <w:t>Metodologías para la planeación, estructuración de términos de referencia, evaluación, selección y acompañamiento técnico-artístico a músicos y agrupaciones locales.</w:t>
            </w:r>
          </w:p>
          <w:p w14:paraId="644EDD8F">
            <w:pPr>
              <w:numPr>
                <w:ilvl w:val="0"/>
                <w:numId w:val="4"/>
              </w:numPr>
              <w:spacing w:after="2" w:line="259" w:lineRule="auto"/>
              <w:ind w:left="567" w:hanging="425"/>
              <w:rPr>
                <w:rFonts w:ascii="Arial" w:hAnsi="Arial" w:eastAsia="Arial" w:cs="Arial"/>
              </w:rPr>
            </w:pPr>
            <w:r>
              <w:rPr>
                <w:rFonts w:ascii="Arial" w:hAnsi="Arial" w:eastAsia="Arial" w:cs="Arial"/>
              </w:rPr>
              <w:t>Modelos de cooperación internacional</w:t>
            </w:r>
          </w:p>
          <w:p w14:paraId="61A6109E">
            <w:pPr>
              <w:numPr>
                <w:ilvl w:val="0"/>
                <w:numId w:val="4"/>
              </w:numPr>
              <w:spacing w:after="2" w:line="259" w:lineRule="auto"/>
              <w:ind w:left="567" w:hanging="425"/>
              <w:rPr>
                <w:rFonts w:ascii="Arial" w:hAnsi="Arial" w:eastAsia="Arial" w:cs="Arial"/>
              </w:rPr>
            </w:pPr>
            <w:r>
              <w:rPr>
                <w:rFonts w:ascii="Arial" w:hAnsi="Arial" w:eastAsia="Arial" w:cs="Arial"/>
              </w:rPr>
              <w:t>Función pública y administración de personal</w:t>
            </w:r>
          </w:p>
          <w:p w14:paraId="5A56FEDA">
            <w:pPr>
              <w:numPr>
                <w:ilvl w:val="0"/>
                <w:numId w:val="4"/>
              </w:numPr>
              <w:spacing w:after="2" w:line="259" w:lineRule="auto"/>
              <w:ind w:left="567" w:hanging="425"/>
              <w:rPr>
                <w:rFonts w:ascii="Arial" w:hAnsi="Arial" w:eastAsia="Arial" w:cs="Arial"/>
              </w:rPr>
            </w:pPr>
            <w:r>
              <w:rPr>
                <w:rFonts w:ascii="Arial" w:hAnsi="Arial" w:eastAsia="Arial" w:cs="Arial"/>
              </w:rPr>
              <w:t>Principios del sistema presupuestal público en Colombia, etapas del gasto (Certificados de Disponibilidad Presupuestal - CDP y Registros Presupuestales - RP), y técnicas de formulación y seguimiento presupuestal.</w:t>
            </w:r>
          </w:p>
          <w:p w14:paraId="3AD86B65">
            <w:pPr>
              <w:numPr>
                <w:ilvl w:val="0"/>
                <w:numId w:val="4"/>
              </w:numPr>
              <w:spacing w:after="2" w:line="259" w:lineRule="auto"/>
              <w:ind w:left="567" w:hanging="425"/>
              <w:rPr>
                <w:rFonts w:ascii="Arial" w:hAnsi="Arial" w:eastAsia="Arial" w:cs="Arial"/>
              </w:rPr>
            </w:pPr>
            <w:r>
              <w:rPr>
                <w:rFonts w:ascii="Arial" w:hAnsi="Arial" w:eastAsia="Arial" w:cs="Arial"/>
              </w:rPr>
              <w:t>Planeación, ejecución, supervisión de contratos y convenios de asociación o apoyo con terceros.</w:t>
            </w:r>
          </w:p>
          <w:p w14:paraId="1B9CCE0C">
            <w:pPr>
              <w:numPr>
                <w:ilvl w:val="0"/>
                <w:numId w:val="4"/>
              </w:numPr>
              <w:spacing w:after="2" w:line="259" w:lineRule="auto"/>
              <w:ind w:left="567" w:hanging="425"/>
              <w:rPr>
                <w:rFonts w:ascii="Arial" w:hAnsi="Arial" w:eastAsia="Arial" w:cs="Arial"/>
              </w:rPr>
            </w:pPr>
            <w:r>
              <w:rPr>
                <w:rFonts w:ascii="Arial" w:hAnsi="Arial" w:eastAsia="Arial" w:cs="Arial"/>
              </w:rPr>
              <w:t>Principios del sistema presupuestal, etapas del gasto (disponibilidad, registro, obligación) y técnicas de formulación y seguimiento presupuestal.</w:t>
            </w:r>
          </w:p>
          <w:p w14:paraId="6999595B">
            <w:pPr>
              <w:numPr>
                <w:ilvl w:val="0"/>
                <w:numId w:val="4"/>
              </w:numPr>
              <w:spacing w:after="2" w:line="259" w:lineRule="auto"/>
              <w:ind w:left="567" w:hanging="425"/>
              <w:rPr>
                <w:rFonts w:ascii="Arial" w:hAnsi="Arial" w:eastAsia="Arial" w:cs="Arial"/>
              </w:rPr>
            </w:pPr>
            <w:r>
              <w:rPr>
                <w:rFonts w:ascii="Arial" w:hAnsi="Arial" w:eastAsia="Arial" w:cs="Arial"/>
              </w:rPr>
              <w:t>Conceptos de mantenimiento preventivo, correctivo y planes de dotación de equipos tecnológicos.</w:t>
            </w:r>
          </w:p>
          <w:p w14:paraId="3B05DE56">
            <w:pPr>
              <w:numPr>
                <w:ilvl w:val="0"/>
                <w:numId w:val="4"/>
              </w:numPr>
              <w:spacing w:after="2" w:line="259" w:lineRule="auto"/>
              <w:ind w:left="567" w:hanging="425"/>
              <w:rPr>
                <w:rFonts w:ascii="Arial" w:hAnsi="Arial" w:eastAsia="Arial" w:cs="Arial"/>
              </w:rPr>
            </w:pPr>
            <w:r>
              <w:rPr>
                <w:rFonts w:ascii="Arial" w:hAnsi="Arial" w:eastAsia="Arial" w:cs="Arial"/>
              </w:rPr>
              <w:t>Sistema de gestión documental</w:t>
            </w:r>
          </w:p>
          <w:p w14:paraId="6B2F60C2">
            <w:pPr>
              <w:numPr>
                <w:ilvl w:val="0"/>
                <w:numId w:val="4"/>
              </w:numPr>
              <w:spacing w:after="2" w:line="259" w:lineRule="auto"/>
              <w:ind w:left="567" w:hanging="425"/>
              <w:rPr>
                <w:rFonts w:ascii="Arial" w:hAnsi="Arial" w:eastAsia="Arial" w:cs="Arial"/>
              </w:rPr>
            </w:pPr>
            <w:r>
              <w:rPr>
                <w:rFonts w:ascii="Arial" w:hAnsi="Arial" w:eastAsia="Arial" w:cs="Arial"/>
              </w:rPr>
              <w:t>Ciclo PHVA (Planear, Hacer, Verificar, Actuar) aplicado a la administración de procesos y servicios públicos.</w:t>
            </w:r>
          </w:p>
          <w:p w14:paraId="139FD250">
            <w:pPr>
              <w:numPr>
                <w:ilvl w:val="0"/>
                <w:numId w:val="4"/>
              </w:numPr>
              <w:spacing w:after="2" w:line="259" w:lineRule="auto"/>
              <w:ind w:left="567" w:hanging="425"/>
              <w:rPr>
                <w:rFonts w:ascii="Arial" w:hAnsi="Arial" w:cs="Arial"/>
              </w:rPr>
            </w:pPr>
            <w:r>
              <w:rPr>
                <w:rFonts w:ascii="Arial" w:hAnsi="Arial" w:eastAsia="Arial" w:cs="Arial"/>
              </w:rPr>
              <w:t xml:space="preserve">Técnicas para la construcción, medición y análisis de indicadores de eficiencia, eficacia y efectividad en el sector cultural. </w:t>
            </w:r>
          </w:p>
        </w:tc>
      </w:tr>
      <w:tr w14:paraId="38CDF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000" w:type="pct"/>
            <w:gridSpan w:val="5"/>
            <w:shd w:val="clear" w:color="auto" w:fill="D8D8D8" w:themeFill="background1" w:themeFillShade="D9"/>
          </w:tcPr>
          <w:p w14:paraId="3396BC99">
            <w:pPr>
              <w:pStyle w:val="36"/>
              <w:tabs>
                <w:tab w:val="left" w:pos="307"/>
              </w:tabs>
              <w:ind w:left="285" w:right="-374"/>
              <w:jc w:val="center"/>
              <w:rPr>
                <w:rFonts w:ascii="Arial" w:hAnsi="Arial" w:cs="Arial"/>
                <w:sz w:val="24"/>
                <w:szCs w:val="24"/>
              </w:rPr>
            </w:pPr>
            <w:r>
              <w:rPr>
                <w:rFonts w:ascii="Arial" w:hAnsi="Arial" w:cs="Arial"/>
                <w:sz w:val="24"/>
                <w:szCs w:val="24"/>
              </w:rPr>
              <w:t>VI-</w:t>
            </w:r>
            <w:r>
              <w:rPr>
                <w:rFonts w:ascii="Arial" w:hAnsi="Arial" w:cs="Arial"/>
                <w:spacing w:val="-2"/>
                <w:sz w:val="24"/>
                <w:szCs w:val="24"/>
              </w:rPr>
              <w:t xml:space="preserve"> </w:t>
            </w:r>
            <w:r>
              <w:rPr>
                <w:rFonts w:ascii="Arial" w:hAnsi="Arial" w:cs="Arial"/>
                <w:sz w:val="24"/>
                <w:szCs w:val="24"/>
              </w:rPr>
              <w:t>COMPETENCIAS</w:t>
            </w:r>
            <w:r>
              <w:rPr>
                <w:rFonts w:ascii="Arial" w:hAnsi="Arial" w:cs="Arial"/>
                <w:spacing w:val="-2"/>
                <w:sz w:val="24"/>
                <w:szCs w:val="24"/>
              </w:rPr>
              <w:t xml:space="preserve"> </w:t>
            </w:r>
            <w:r>
              <w:rPr>
                <w:rFonts w:ascii="Arial" w:hAnsi="Arial" w:cs="Arial"/>
                <w:sz w:val="24"/>
                <w:szCs w:val="24"/>
              </w:rPr>
              <w:t>COMPORTAMENTALES</w:t>
            </w:r>
          </w:p>
        </w:tc>
      </w:tr>
      <w:tr w14:paraId="63FFB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499" w:type="pct"/>
            <w:gridSpan w:val="3"/>
            <w:shd w:val="clear" w:color="auto" w:fill="D8D8D8" w:themeFill="background1" w:themeFillShade="D9"/>
          </w:tcPr>
          <w:p w14:paraId="5134114A">
            <w:pPr>
              <w:pStyle w:val="36"/>
              <w:tabs>
                <w:tab w:val="left" w:pos="307"/>
              </w:tabs>
              <w:ind w:left="285" w:right="-374"/>
              <w:jc w:val="both"/>
              <w:rPr>
                <w:rFonts w:ascii="Arial" w:hAnsi="Arial" w:cs="Arial"/>
                <w:sz w:val="24"/>
                <w:szCs w:val="24"/>
              </w:rPr>
            </w:pPr>
            <w:r>
              <w:rPr>
                <w:rFonts w:ascii="Arial" w:hAnsi="Arial" w:cs="Arial"/>
                <w:sz w:val="24"/>
                <w:szCs w:val="24"/>
              </w:rPr>
              <w:t>Comunes</w:t>
            </w:r>
          </w:p>
        </w:tc>
        <w:tc>
          <w:tcPr>
            <w:tcW w:w="2500" w:type="pct"/>
            <w:gridSpan w:val="2"/>
            <w:shd w:val="clear" w:color="auto" w:fill="D8D8D8" w:themeFill="background1" w:themeFillShade="D9"/>
          </w:tcPr>
          <w:p w14:paraId="55882BA8">
            <w:pPr>
              <w:pStyle w:val="36"/>
              <w:tabs>
                <w:tab w:val="left" w:pos="307"/>
              </w:tabs>
              <w:ind w:left="285" w:right="-374"/>
              <w:jc w:val="both"/>
              <w:rPr>
                <w:rFonts w:ascii="Arial" w:hAnsi="Arial" w:cs="Arial"/>
                <w:sz w:val="24"/>
                <w:szCs w:val="24"/>
              </w:rPr>
            </w:pPr>
            <w:r>
              <w:rPr>
                <w:rFonts w:ascii="Arial" w:hAnsi="Arial" w:cs="Arial"/>
                <w:sz w:val="24"/>
                <w:szCs w:val="24"/>
              </w:rPr>
              <w:t>Por</w:t>
            </w:r>
            <w:r>
              <w:rPr>
                <w:rFonts w:ascii="Arial" w:hAnsi="Arial" w:cs="Arial"/>
                <w:spacing w:val="-2"/>
                <w:sz w:val="24"/>
                <w:szCs w:val="24"/>
              </w:rPr>
              <w:t xml:space="preserve"> </w:t>
            </w:r>
            <w:r>
              <w:rPr>
                <w:rFonts w:ascii="Arial" w:hAnsi="Arial" w:cs="Arial"/>
                <w:sz w:val="24"/>
                <w:szCs w:val="24"/>
              </w:rPr>
              <w:t>Nivel</w:t>
            </w:r>
            <w:r>
              <w:rPr>
                <w:rFonts w:ascii="Arial" w:hAnsi="Arial" w:cs="Arial"/>
                <w:spacing w:val="-2"/>
                <w:sz w:val="24"/>
                <w:szCs w:val="24"/>
              </w:rPr>
              <w:t xml:space="preserve"> </w:t>
            </w:r>
            <w:r>
              <w:rPr>
                <w:rFonts w:ascii="Arial" w:hAnsi="Arial" w:cs="Arial"/>
                <w:sz w:val="24"/>
                <w:szCs w:val="24"/>
              </w:rPr>
              <w:t>Jerárquico</w:t>
            </w:r>
          </w:p>
        </w:tc>
      </w:tr>
      <w:tr w14:paraId="74E67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499" w:type="pct"/>
            <w:gridSpan w:val="3"/>
          </w:tcPr>
          <w:p w14:paraId="64D567CA">
            <w:pPr>
              <w:pStyle w:val="36"/>
              <w:ind w:left="57" w:right="57"/>
              <w:jc w:val="both"/>
              <w:rPr>
                <w:rFonts w:ascii="Arial" w:hAnsi="Arial" w:cs="Arial"/>
                <w:sz w:val="24"/>
                <w:szCs w:val="24"/>
              </w:rPr>
            </w:pPr>
            <w:r>
              <w:rPr>
                <w:rFonts w:ascii="Arial" w:hAnsi="Arial" w:cs="Arial"/>
                <w:sz w:val="24"/>
                <w:szCs w:val="24"/>
              </w:rPr>
              <w:t>Aprendizaje continuo, Orientación a resultados, Orientación al usuario y al ciudadano, Compromiso con la organización, Trabajo en equipo, Adaptación al cambio.</w:t>
            </w:r>
          </w:p>
        </w:tc>
        <w:tc>
          <w:tcPr>
            <w:tcW w:w="2500" w:type="pct"/>
            <w:gridSpan w:val="2"/>
          </w:tcPr>
          <w:p w14:paraId="69FB9DED">
            <w:pPr>
              <w:pStyle w:val="36"/>
              <w:ind w:left="57" w:right="57"/>
              <w:jc w:val="both"/>
              <w:rPr>
                <w:rFonts w:ascii="Arial" w:hAnsi="Arial" w:cs="Arial"/>
                <w:sz w:val="24"/>
                <w:szCs w:val="24"/>
              </w:rPr>
            </w:pPr>
            <w:r>
              <w:rPr>
                <w:rFonts w:ascii="Arial" w:hAnsi="Arial" w:cs="Arial"/>
                <w:sz w:val="24"/>
                <w:szCs w:val="24"/>
              </w:rPr>
              <w:t>Visión estratégica, Liderazgo efectivo, Planeación, Toma de decisiones, Gestión del desarrollo de las personas, Pensamiento sistémico, Resolución de conflictos.</w:t>
            </w:r>
          </w:p>
        </w:tc>
      </w:tr>
      <w:tr w14:paraId="6874D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000" w:type="pct"/>
            <w:gridSpan w:val="5"/>
            <w:shd w:val="clear" w:color="auto" w:fill="D8D8D8" w:themeFill="background1" w:themeFillShade="D9"/>
          </w:tcPr>
          <w:p w14:paraId="493DF1DF">
            <w:pPr>
              <w:pStyle w:val="32"/>
              <w:pBdr>
                <w:top w:val="none" w:color="auto" w:sz="0" w:space="0"/>
                <w:left w:val="none" w:color="auto" w:sz="0" w:space="0"/>
                <w:bottom w:val="none" w:color="auto" w:sz="0" w:space="0"/>
                <w:right w:val="none" w:color="auto" w:sz="0" w:space="0"/>
                <w:between w:val="none" w:color="auto" w:sz="0" w:space="0"/>
              </w:pBdr>
              <w:shd w:val="clear" w:color="auto" w:fill="D8D8D8" w:themeFill="background1" w:themeFillShade="D9"/>
              <w:spacing w:after="200"/>
              <w:ind w:left="1" w:right="-374"/>
              <w:jc w:val="center"/>
              <w:rPr>
                <w:rFonts w:ascii="Arial" w:hAnsi="Arial" w:cs="Arial"/>
                <w:color w:val="333333"/>
              </w:rPr>
            </w:pPr>
            <w:r>
              <w:rPr>
                <w:rFonts w:ascii="Arial" w:hAnsi="Arial" w:cs="Arial"/>
              </w:rPr>
              <w:t>VII-</w:t>
            </w:r>
            <w:r>
              <w:rPr>
                <w:rFonts w:ascii="Arial" w:hAnsi="Arial" w:cs="Arial"/>
                <w:spacing w:val="-6"/>
              </w:rPr>
              <w:t xml:space="preserve"> </w:t>
            </w:r>
            <w:r>
              <w:rPr>
                <w:rFonts w:ascii="Arial" w:hAnsi="Arial" w:cs="Arial"/>
                <w:shd w:val="clear" w:color="auto" w:fill="D8D8D8" w:themeFill="background1" w:themeFillShade="D9"/>
              </w:rPr>
              <w:t>REQUISITOS</w:t>
            </w:r>
            <w:r>
              <w:rPr>
                <w:rFonts w:ascii="Arial" w:hAnsi="Arial" w:cs="Arial"/>
                <w:spacing w:val="-5"/>
                <w:shd w:val="clear" w:color="auto" w:fill="D8D8D8" w:themeFill="background1" w:themeFillShade="D9"/>
              </w:rPr>
              <w:t xml:space="preserve"> </w:t>
            </w:r>
            <w:r>
              <w:rPr>
                <w:rFonts w:ascii="Arial" w:hAnsi="Arial" w:cs="Arial"/>
                <w:shd w:val="clear" w:color="auto" w:fill="D8D8D8" w:themeFill="background1" w:themeFillShade="D9"/>
              </w:rPr>
              <w:t>DE</w:t>
            </w:r>
            <w:r>
              <w:rPr>
                <w:rFonts w:ascii="Arial" w:hAnsi="Arial" w:cs="Arial"/>
                <w:spacing w:val="-5"/>
                <w:shd w:val="clear" w:color="auto" w:fill="D8D8D8" w:themeFill="background1" w:themeFillShade="D9"/>
              </w:rPr>
              <w:t xml:space="preserve"> </w:t>
            </w:r>
            <w:r>
              <w:rPr>
                <w:rFonts w:ascii="Arial" w:hAnsi="Arial" w:cs="Arial"/>
                <w:shd w:val="clear" w:color="auto" w:fill="D8D8D8" w:themeFill="background1" w:themeFillShade="D9"/>
              </w:rPr>
              <w:t>FORMACIÓN</w:t>
            </w:r>
            <w:r>
              <w:rPr>
                <w:rFonts w:ascii="Arial" w:hAnsi="Arial" w:cs="Arial"/>
                <w:spacing w:val="-5"/>
                <w:shd w:val="clear" w:color="auto" w:fill="D8D8D8" w:themeFill="background1" w:themeFillShade="D9"/>
              </w:rPr>
              <w:t xml:space="preserve"> </w:t>
            </w:r>
            <w:r>
              <w:rPr>
                <w:rFonts w:ascii="Arial" w:hAnsi="Arial" w:cs="Arial"/>
                <w:shd w:val="clear" w:color="auto" w:fill="D8D8D8" w:themeFill="background1" w:themeFillShade="D9"/>
              </w:rPr>
              <w:t>ACADÉMICA</w:t>
            </w:r>
            <w:r>
              <w:rPr>
                <w:rFonts w:ascii="Arial" w:hAnsi="Arial" w:cs="Arial"/>
                <w:spacing w:val="-5"/>
                <w:shd w:val="clear" w:color="auto" w:fill="D8D8D8" w:themeFill="background1" w:themeFillShade="D9"/>
              </w:rPr>
              <w:t xml:space="preserve"> </w:t>
            </w:r>
            <w:r>
              <w:rPr>
                <w:rFonts w:ascii="Arial" w:hAnsi="Arial" w:cs="Arial"/>
                <w:shd w:val="clear" w:color="auto" w:fill="D8D8D8" w:themeFill="background1" w:themeFillShade="D9"/>
              </w:rPr>
              <w:t>Y</w:t>
            </w:r>
            <w:r>
              <w:rPr>
                <w:rFonts w:ascii="Arial" w:hAnsi="Arial" w:cs="Arial"/>
                <w:spacing w:val="-5"/>
                <w:shd w:val="clear" w:color="auto" w:fill="D8D8D8" w:themeFill="background1" w:themeFillShade="D9"/>
              </w:rPr>
              <w:t xml:space="preserve"> </w:t>
            </w:r>
            <w:r>
              <w:rPr>
                <w:rFonts w:ascii="Arial" w:hAnsi="Arial" w:cs="Arial"/>
                <w:shd w:val="clear" w:color="auto" w:fill="D8D8D8" w:themeFill="background1" w:themeFillShade="D9"/>
              </w:rPr>
              <w:t>EXPERIENCIA</w:t>
            </w:r>
          </w:p>
        </w:tc>
      </w:tr>
      <w:tr w14:paraId="13A04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499" w:type="pct"/>
            <w:gridSpan w:val="3"/>
          </w:tcPr>
          <w:p w14:paraId="662A5847">
            <w:pPr>
              <w:pStyle w:val="36"/>
              <w:ind w:left="1" w:right="-374"/>
              <w:jc w:val="center"/>
              <w:rPr>
                <w:rFonts w:ascii="Arial" w:hAnsi="Arial" w:cs="Arial"/>
                <w:sz w:val="24"/>
                <w:szCs w:val="24"/>
              </w:rPr>
            </w:pPr>
            <w:r>
              <w:rPr>
                <w:rFonts w:ascii="Arial" w:hAnsi="Arial" w:cs="Arial"/>
                <w:sz w:val="24"/>
                <w:szCs w:val="24"/>
              </w:rPr>
              <w:t>Formación</w:t>
            </w:r>
            <w:r>
              <w:rPr>
                <w:rFonts w:ascii="Arial" w:hAnsi="Arial" w:cs="Arial"/>
                <w:spacing w:val="-9"/>
                <w:sz w:val="24"/>
                <w:szCs w:val="24"/>
              </w:rPr>
              <w:t xml:space="preserve"> </w:t>
            </w:r>
            <w:r>
              <w:rPr>
                <w:rFonts w:ascii="Arial" w:hAnsi="Arial" w:cs="Arial"/>
                <w:sz w:val="24"/>
                <w:szCs w:val="24"/>
              </w:rPr>
              <w:t>Académica</w:t>
            </w:r>
          </w:p>
        </w:tc>
        <w:tc>
          <w:tcPr>
            <w:tcW w:w="2500" w:type="pct"/>
            <w:gridSpan w:val="2"/>
          </w:tcPr>
          <w:p w14:paraId="0189842C">
            <w:pPr>
              <w:pStyle w:val="32"/>
              <w:pBdr>
                <w:top w:val="none" w:color="auto" w:sz="0" w:space="0"/>
                <w:left w:val="none" w:color="auto" w:sz="0" w:space="0"/>
                <w:bottom w:val="none" w:color="auto" w:sz="0" w:space="0"/>
                <w:right w:val="none" w:color="auto" w:sz="0" w:space="0"/>
                <w:between w:val="none" w:color="auto" w:sz="0" w:space="0"/>
              </w:pBdr>
              <w:shd w:val="clear" w:color="auto" w:fill="FFFFFF"/>
              <w:spacing w:after="200"/>
              <w:ind w:left="-284" w:right="-374"/>
              <w:jc w:val="center"/>
              <w:rPr>
                <w:rFonts w:ascii="Arial" w:hAnsi="Arial" w:cs="Arial"/>
                <w:color w:val="333333"/>
              </w:rPr>
            </w:pPr>
            <w:r>
              <w:rPr>
                <w:rFonts w:ascii="Arial" w:hAnsi="Arial" w:cs="Arial"/>
              </w:rPr>
              <w:t>Experiencia</w:t>
            </w:r>
          </w:p>
        </w:tc>
      </w:tr>
      <w:tr w14:paraId="0F66E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499" w:type="pct"/>
            <w:gridSpan w:val="3"/>
          </w:tcPr>
          <w:p w14:paraId="5A1CC19B">
            <w:pPr>
              <w:spacing w:after="100"/>
              <w:jc w:val="both"/>
              <w:rPr>
                <w:rFonts w:ascii="Arial" w:hAnsi="Arial" w:cs="Arial"/>
              </w:rPr>
            </w:pPr>
            <w:r>
              <w:rPr>
                <w:rFonts w:ascii="Arial" w:hAnsi="Arial" w:cs="Arial"/>
              </w:rPr>
              <w:t>Título profesional en disciplina académica del Núcleo Básico del Conocimiento en:</w:t>
            </w:r>
          </w:p>
          <w:p w14:paraId="1C3C3C3D">
            <w:pPr>
              <w:spacing w:after="100"/>
              <w:jc w:val="both"/>
              <w:rPr>
                <w:rFonts w:ascii="Arial" w:hAnsi="Arial" w:cs="Arial"/>
              </w:rPr>
            </w:pPr>
            <w:r>
              <w:rPr>
                <w:rFonts w:ascii="Arial" w:hAnsi="Arial" w:cs="Arial"/>
              </w:rPr>
              <w:t>Biología, Microbiología y Afines. Física. Geología, Otros Programas de Ciencias Naturales. Matemáticas, Estadística y Afines. Química y Afines.</w:t>
            </w:r>
          </w:p>
          <w:p w14:paraId="4DDFBD56">
            <w:pPr>
              <w:spacing w:after="100"/>
              <w:jc w:val="both"/>
              <w:rPr>
                <w:rFonts w:ascii="Arial" w:hAnsi="Arial" w:cs="Arial"/>
              </w:rPr>
            </w:pPr>
            <w:r>
              <w:rPr>
                <w:rFonts w:ascii="Arial" w:hAnsi="Arial" w:cs="Arial"/>
              </w:rPr>
              <w:t>Arquitectura y Afines. Ingeniería Administrativa y Afines. Ingeniería Agrícola, Forestal y Afines. Ingeniería Agroindustrial, Alimentos y Afines. Ingeniería Agronómica, Pecuaria y Afines. Ingeniería Ambiental, Sanitaria y Afines. Ingeniería Biomédica y Afines. Ingeniería Civil y Afines. Ingeniería de Minas, Metalurgia y Afines. Ingeniería de Sistemas, Telemática y Afines. Ingeniería Eléctrica y Afines. Ingeniería Eléctrica Telecomunicaciones y Afines. Ingeniería Industrial y Afines. Ingeniería Mecánica y Afines. Ingeniería Química y Afines. Administración. Contaduría Pública. Economía.</w:t>
            </w:r>
          </w:p>
          <w:p w14:paraId="1B6F6988">
            <w:pPr>
              <w:spacing w:after="100"/>
              <w:jc w:val="both"/>
              <w:rPr>
                <w:rFonts w:ascii="Arial" w:hAnsi="Arial" w:cs="Arial"/>
              </w:rPr>
            </w:pPr>
            <w:r>
              <w:rPr>
                <w:rFonts w:ascii="Arial" w:hAnsi="Arial" w:cs="Arial"/>
              </w:rPr>
              <w:t>Antropología, Artes Liberales. Bibliotecología, Otros de Ciencias Sociales y Humanas. Ciencia Política, Relaciones Internacionales. Comunicación Social, Periodismo y Afines. Deportes, Educación Física y Recreación. Derecho y Afines.</w:t>
            </w:r>
          </w:p>
          <w:p w14:paraId="1C303F5B">
            <w:pPr>
              <w:spacing w:after="100"/>
              <w:jc w:val="both"/>
              <w:rPr>
                <w:rFonts w:ascii="Arial" w:hAnsi="Arial" w:cs="Arial"/>
              </w:rPr>
            </w:pPr>
            <w:r>
              <w:rPr>
                <w:rFonts w:ascii="Arial" w:hAnsi="Arial" w:cs="Arial"/>
              </w:rPr>
              <w:t>Filosofía, Teología y Afines. Formación Relacionada con el Campo Militar o Policial. Geografía, Historia. Lenguas Modernas, Literatura, Lingüística y Afines. Psicología. Sociología, Trabajo Social y Afines. Bacteriología. Enfermería. Instrumentación Quirúrgica. Medicina. Nutrición y Dietética.</w:t>
            </w:r>
          </w:p>
          <w:p w14:paraId="01FB3B56">
            <w:pPr>
              <w:spacing w:after="100"/>
              <w:jc w:val="both"/>
              <w:rPr>
                <w:rFonts w:ascii="Arial" w:hAnsi="Arial" w:cs="Arial"/>
              </w:rPr>
            </w:pPr>
            <w:r>
              <w:rPr>
                <w:rFonts w:ascii="Arial" w:hAnsi="Arial" w:cs="Arial"/>
              </w:rPr>
              <w:t>Odontología. Optometría, Otros Programas de Ciencias de la Salud. Salud Pública. Terapias. Educación. Artes Plásticas Visuales y Afines. Artes Representativas. Diseño. Música. Otros Programas Asociados a Bellas Artes. Publicidad y Afines. Agronomía. Medicina Veterinaria. Zootecnia.</w:t>
            </w:r>
          </w:p>
          <w:p w14:paraId="1DE9D844">
            <w:pPr>
              <w:jc w:val="both"/>
              <w:rPr>
                <w:rFonts w:ascii="Arial" w:hAnsi="Arial" w:cs="Arial"/>
                <w:color w:val="000000"/>
                <w:sz w:val="20"/>
                <w:szCs w:val="20"/>
                <w:lang w:eastAsia="en-US"/>
              </w:rPr>
            </w:pPr>
            <w:r>
              <w:rPr>
                <w:rFonts w:ascii="Arial" w:hAnsi="Arial" w:cs="Arial"/>
              </w:rPr>
              <w:t>Tarjeta o matrícula profesional en los casos reglamentados por Ley</w:t>
            </w:r>
          </w:p>
        </w:tc>
        <w:tc>
          <w:tcPr>
            <w:tcW w:w="2500" w:type="pct"/>
            <w:gridSpan w:val="2"/>
          </w:tcPr>
          <w:p w14:paraId="79D22F20">
            <w:pPr>
              <w:pStyle w:val="32"/>
              <w:pBdr>
                <w:top w:val="none" w:color="auto" w:sz="0" w:space="0"/>
                <w:left w:val="none" w:color="auto" w:sz="0" w:space="0"/>
                <w:bottom w:val="none" w:color="auto" w:sz="0" w:space="0"/>
                <w:right w:val="none" w:color="auto" w:sz="0" w:space="0"/>
                <w:between w:val="none" w:color="auto" w:sz="0" w:space="0"/>
              </w:pBdr>
              <w:shd w:val="clear" w:color="auto" w:fill="FFFFFF"/>
              <w:spacing w:after="200"/>
              <w:ind w:left="276" w:right="277"/>
              <w:rPr>
                <w:rFonts w:ascii="Arial" w:hAnsi="Arial" w:cs="Arial"/>
              </w:rPr>
            </w:pPr>
            <w:r>
              <w:rPr>
                <w:rFonts w:ascii="Arial" w:hAnsi="Arial" w:cs="Arial"/>
                <w:lang w:val="es-CO"/>
              </w:rPr>
              <w:t xml:space="preserve">Dieciocho (18) meses de experiencia profesional  </w:t>
            </w:r>
          </w:p>
        </w:tc>
      </w:tr>
    </w:tbl>
    <w:p w14:paraId="54ABB525">
      <w:pPr>
        <w:pBdr>
          <w:top w:val="none" w:color="auto" w:sz="0" w:space="0"/>
          <w:left w:val="none" w:color="auto" w:sz="0" w:space="0"/>
          <w:bottom w:val="none" w:color="auto" w:sz="0" w:space="0"/>
          <w:right w:val="none" w:color="auto" w:sz="0" w:space="0"/>
          <w:between w:val="none" w:color="auto" w:sz="0" w:space="0"/>
        </w:pBdr>
        <w:tabs>
          <w:tab w:val="left" w:pos="1701"/>
        </w:tabs>
        <w:spacing w:before="240" w:after="240"/>
        <w:jc w:val="both"/>
        <w:rPr>
          <w:rFonts w:ascii="Arial" w:hAnsi="Arial" w:cs="Arial"/>
        </w:rPr>
      </w:pPr>
    </w:p>
    <w:p w14:paraId="2B15FBFF">
      <w:pPr>
        <w:pBdr>
          <w:top w:val="none" w:color="auto" w:sz="0" w:space="0"/>
          <w:left w:val="none" w:color="auto" w:sz="0" w:space="0"/>
          <w:bottom w:val="none" w:color="auto" w:sz="0" w:space="0"/>
          <w:right w:val="none" w:color="auto" w:sz="0" w:space="0"/>
          <w:between w:val="none" w:color="auto" w:sz="0" w:space="0"/>
        </w:pBdr>
        <w:tabs>
          <w:tab w:val="left" w:pos="1701"/>
        </w:tabs>
        <w:spacing w:before="240" w:after="240"/>
        <w:jc w:val="both"/>
        <w:rPr>
          <w:rFonts w:ascii="Arial" w:hAnsi="Arial" w:cs="Arial"/>
        </w:rPr>
      </w:pPr>
    </w:p>
    <w:p w14:paraId="4D7D925E">
      <w:pPr>
        <w:pBdr>
          <w:top w:val="none" w:color="auto" w:sz="0" w:space="0"/>
          <w:left w:val="none" w:color="auto" w:sz="0" w:space="0"/>
          <w:bottom w:val="none" w:color="auto" w:sz="0" w:space="0"/>
          <w:right w:val="none" w:color="auto" w:sz="0" w:space="0"/>
          <w:between w:val="none" w:color="auto" w:sz="0" w:space="0"/>
        </w:pBdr>
        <w:tabs>
          <w:tab w:val="left" w:pos="1701"/>
        </w:tabs>
        <w:spacing w:before="240" w:after="240"/>
        <w:jc w:val="both"/>
        <w:rPr>
          <w:rFonts w:ascii="Arial" w:hAnsi="Arial" w:cs="Arial"/>
        </w:rPr>
      </w:pPr>
    </w:p>
    <w:p w14:paraId="4567743D">
      <w:pPr>
        <w:pBdr>
          <w:top w:val="none" w:color="auto" w:sz="0" w:space="0"/>
          <w:left w:val="none" w:color="auto" w:sz="0" w:space="0"/>
          <w:bottom w:val="none" w:color="auto" w:sz="0" w:space="0"/>
          <w:right w:val="none" w:color="auto" w:sz="0" w:space="0"/>
          <w:between w:val="none" w:color="auto" w:sz="0" w:space="0"/>
        </w:pBdr>
        <w:tabs>
          <w:tab w:val="left" w:pos="1701"/>
        </w:tabs>
        <w:spacing w:before="240" w:after="240"/>
        <w:jc w:val="both"/>
        <w:rPr>
          <w:rFonts w:ascii="Arial" w:hAnsi="Arial" w:cs="Arial"/>
        </w:rPr>
      </w:pPr>
    </w:p>
    <w:p w14:paraId="05B1086E">
      <w:pPr>
        <w:pBdr>
          <w:top w:val="none" w:color="auto" w:sz="0" w:space="0"/>
          <w:left w:val="none" w:color="auto" w:sz="0" w:space="0"/>
          <w:bottom w:val="none" w:color="auto" w:sz="0" w:space="0"/>
          <w:right w:val="none" w:color="auto" w:sz="0" w:space="0"/>
          <w:between w:val="none" w:color="auto" w:sz="0" w:space="0"/>
        </w:pBdr>
        <w:tabs>
          <w:tab w:val="left" w:pos="1701"/>
        </w:tabs>
        <w:spacing w:before="240" w:after="240"/>
        <w:jc w:val="both"/>
        <w:rPr>
          <w:rFonts w:ascii="Arial" w:hAnsi="Arial" w:cs="Arial"/>
        </w:rPr>
      </w:pPr>
      <w:r>
        <w:rPr>
          <w:rFonts w:ascii="Arial" w:hAnsi="Arial" w:cs="Arial"/>
        </w:rPr>
        <w:t xml:space="preserve">Artículo Cuarto: </w:t>
      </w:r>
      <w:r>
        <w:rPr>
          <w:rFonts w:ascii="Arial" w:hAnsi="Arial" w:cs="Arial"/>
          <w:lang w:val="es-CO"/>
        </w:rPr>
        <w:t>Remitir copia del presente Decreto a la Subdirección Estratégica del Talento Humano, Subproceso Planeación del Talento Humano, Proceso Gestión y Desarrollo Humano,  para Io de su competencia</w:t>
      </w:r>
    </w:p>
    <w:p w14:paraId="739D1D94">
      <w:pPr>
        <w:pBdr>
          <w:top w:val="none" w:color="auto" w:sz="0" w:space="0"/>
          <w:left w:val="none" w:color="auto" w:sz="0" w:space="0"/>
          <w:bottom w:val="none" w:color="auto" w:sz="0" w:space="0"/>
          <w:right w:val="none" w:color="auto" w:sz="0" w:space="0"/>
          <w:between w:val="none" w:color="auto" w:sz="0" w:space="0"/>
        </w:pBdr>
        <w:tabs>
          <w:tab w:val="left" w:pos="1701"/>
        </w:tabs>
        <w:jc w:val="both"/>
        <w:rPr>
          <w:rFonts w:ascii="Arial" w:hAnsi="Arial" w:cs="Arial"/>
        </w:rPr>
      </w:pPr>
      <w:r>
        <w:rPr>
          <w:rFonts w:ascii="Arial" w:hAnsi="Arial" w:cs="Arial"/>
        </w:rPr>
        <w:t xml:space="preserve">Artículo </w:t>
      </w:r>
      <w:r>
        <w:rPr>
          <w:rFonts w:hint="default" w:ascii="Arial" w:hAnsi="Arial" w:cs="Arial"/>
          <w:lang w:val="es-CO"/>
        </w:rPr>
        <w:t>Quinto</w:t>
      </w:r>
      <w:r>
        <w:rPr>
          <w:rFonts w:ascii="Arial" w:hAnsi="Arial" w:cs="Arial"/>
        </w:rPr>
        <w:t xml:space="preserve">: </w:t>
      </w:r>
      <w:r>
        <w:rPr>
          <w:rFonts w:ascii="Arial" w:hAnsi="Arial" w:eastAsia="Arial" w:cs="Arial"/>
          <w:bCs/>
          <w:color w:val="000000"/>
          <w:lang w:val="es-CO"/>
        </w:rPr>
        <w:t>El presente Decreto rige a partir de la fecha de su publicación y deroga todas las normas que le sean contrarias</w:t>
      </w:r>
    </w:p>
    <w:p w14:paraId="702C932D">
      <w:pPr>
        <w:jc w:val="both"/>
        <w:rPr>
          <w:rFonts w:ascii="Arial" w:hAnsi="Arial" w:cs="Arial"/>
        </w:rPr>
      </w:pPr>
    </w:p>
    <w:p w14:paraId="79170DA5">
      <w:pPr>
        <w:ind w:left="284"/>
        <w:jc w:val="center"/>
        <w:rPr>
          <w:rFonts w:ascii="Arial" w:hAnsi="Arial" w:cs="Arial"/>
        </w:rPr>
      </w:pPr>
    </w:p>
    <w:p w14:paraId="04736D27">
      <w:pPr>
        <w:ind w:left="284"/>
        <w:jc w:val="center"/>
        <w:rPr>
          <w:rFonts w:ascii="Arial" w:hAnsi="Arial" w:cs="Arial"/>
        </w:rPr>
      </w:pPr>
      <w:r>
        <w:rPr>
          <w:rFonts w:ascii="Arial" w:hAnsi="Arial" w:cs="Arial"/>
        </w:rPr>
        <w:t>COMUNÍQUESE, PUBLÍQUESE Y CÚMPLASE</w:t>
      </w:r>
    </w:p>
    <w:p w14:paraId="5B2F2E88">
      <w:pPr>
        <w:ind w:left="284"/>
        <w:jc w:val="both"/>
        <w:rPr>
          <w:rFonts w:ascii="Arial" w:hAnsi="Arial" w:cs="Arial"/>
        </w:rPr>
      </w:pPr>
    </w:p>
    <w:p w14:paraId="3C190E8B">
      <w:pPr>
        <w:jc w:val="both"/>
        <w:rPr>
          <w:rFonts w:ascii="Arial" w:hAnsi="Arial" w:cs="Arial"/>
          <w:sz w:val="22"/>
          <w:szCs w:val="22"/>
        </w:rPr>
      </w:pPr>
    </w:p>
    <w:p w14:paraId="0C19B8AA">
      <w:pPr>
        <w:jc w:val="both"/>
        <w:rPr>
          <w:rFonts w:ascii="Arial" w:hAnsi="Arial" w:cs="Arial"/>
          <w:sz w:val="22"/>
          <w:szCs w:val="22"/>
        </w:rPr>
      </w:pPr>
    </w:p>
    <w:p w14:paraId="65B49719">
      <w:pPr>
        <w:jc w:val="both"/>
        <w:rPr>
          <w:rFonts w:ascii="Arial" w:hAnsi="Arial" w:cs="Arial"/>
          <w:sz w:val="22"/>
          <w:szCs w:val="22"/>
        </w:rPr>
      </w:pPr>
    </w:p>
    <w:p w14:paraId="284FBCFE">
      <w:pPr>
        <w:rPr>
          <w:rFonts w:ascii="Arial" w:hAnsi="Arial" w:cs="Arial"/>
        </w:rPr>
      </w:pPr>
      <w:r>
        <w:rPr>
          <w:rFonts w:ascii="Arial" w:hAnsi="Arial" w:cs="Arial"/>
        </w:rPr>
        <w:t>Dado Santiago de Cali, a los</w:t>
      </w:r>
      <w:r>
        <w:rPr>
          <w:rFonts w:ascii="Arial" w:hAnsi="Arial" w:cs="Arial"/>
        </w:rPr>
        <w:tab/>
      </w:r>
      <w:r>
        <w:rPr>
          <w:rFonts w:ascii="Arial" w:hAnsi="Arial" w:cs="Arial"/>
        </w:rPr>
        <w:tab/>
      </w:r>
      <w:r>
        <w:rPr>
          <w:rFonts w:ascii="Arial" w:hAnsi="Arial" w:cs="Arial"/>
        </w:rPr>
        <w:tab/>
      </w:r>
      <w:r>
        <w:rPr>
          <w:rFonts w:ascii="Arial" w:hAnsi="Arial" w:cs="Arial"/>
        </w:rPr>
        <w:t>(</w:t>
      </w:r>
      <w:r>
        <w:rPr>
          <w:rFonts w:ascii="Arial" w:hAnsi="Arial" w:cs="Arial"/>
        </w:rPr>
        <w:tab/>
      </w:r>
      <w:r>
        <w:rPr>
          <w:rFonts w:ascii="Arial" w:hAnsi="Arial" w:cs="Arial"/>
        </w:rPr>
        <w:t xml:space="preserve">) días del mes de  </w:t>
      </w:r>
      <w:r>
        <w:rPr>
          <w:rFonts w:hint="default" w:ascii="Arial" w:hAnsi="Arial" w:cs="Arial"/>
          <w:lang w:val="es-CO"/>
        </w:rPr>
        <w:t xml:space="preserve">                        </w:t>
      </w:r>
      <w:r>
        <w:rPr>
          <w:rFonts w:ascii="Arial" w:hAnsi="Arial" w:cs="Arial"/>
        </w:rPr>
        <w:t>del año dos mil veinti</w:t>
      </w:r>
      <w:r>
        <w:rPr>
          <w:rFonts w:hint="default" w:ascii="Arial" w:hAnsi="Arial" w:cs="Arial"/>
          <w:lang w:val="es-CO"/>
        </w:rPr>
        <w:t>seis</w:t>
      </w:r>
      <w:r>
        <w:rPr>
          <w:rFonts w:ascii="Arial" w:hAnsi="Arial" w:cs="Arial"/>
        </w:rPr>
        <w:t xml:space="preserve"> (202</w:t>
      </w:r>
      <w:r>
        <w:rPr>
          <w:rFonts w:hint="default" w:ascii="Arial" w:hAnsi="Arial" w:cs="Arial"/>
          <w:lang w:val="es-CO"/>
        </w:rPr>
        <w:t>6</w:t>
      </w:r>
      <w:r>
        <w:rPr>
          <w:rFonts w:ascii="Arial" w:hAnsi="Arial" w:cs="Arial"/>
        </w:rPr>
        <w:t>).</w:t>
      </w:r>
    </w:p>
    <w:p w14:paraId="16123597">
      <w:pPr>
        <w:pStyle w:val="21"/>
        <w:spacing w:after="0"/>
        <w:jc w:val="center"/>
        <w:rPr>
          <w:rFonts w:cs="Arial"/>
          <w:sz w:val="22"/>
          <w:szCs w:val="22"/>
          <w:lang w:val="es-CO"/>
        </w:rPr>
      </w:pPr>
    </w:p>
    <w:p w14:paraId="539EA91D">
      <w:pPr>
        <w:pStyle w:val="21"/>
        <w:spacing w:after="0"/>
        <w:rPr>
          <w:rFonts w:cs="Arial"/>
          <w:sz w:val="22"/>
          <w:szCs w:val="22"/>
          <w:lang w:val="es-CO"/>
        </w:rPr>
      </w:pPr>
    </w:p>
    <w:p w14:paraId="54B243CA">
      <w:pPr>
        <w:pStyle w:val="21"/>
        <w:spacing w:after="0"/>
        <w:jc w:val="center"/>
        <w:rPr>
          <w:rFonts w:cs="Arial"/>
          <w:sz w:val="22"/>
          <w:szCs w:val="22"/>
        </w:rPr>
      </w:pPr>
    </w:p>
    <w:p w14:paraId="55DF8582">
      <w:pPr>
        <w:pStyle w:val="21"/>
        <w:spacing w:after="0"/>
        <w:jc w:val="center"/>
        <w:rPr>
          <w:rFonts w:cs="Arial"/>
          <w:sz w:val="22"/>
          <w:szCs w:val="22"/>
        </w:rPr>
      </w:pPr>
    </w:p>
    <w:p w14:paraId="7B119FFE">
      <w:pPr>
        <w:pStyle w:val="21"/>
        <w:spacing w:after="0"/>
        <w:jc w:val="center"/>
        <w:rPr>
          <w:rFonts w:cs="Arial"/>
          <w:sz w:val="22"/>
          <w:szCs w:val="22"/>
        </w:rPr>
      </w:pPr>
      <w:r>
        <w:rPr>
          <w:rFonts w:cs="Arial"/>
          <w:sz w:val="22"/>
          <w:szCs w:val="22"/>
        </w:rPr>
        <w:t>ALVARO ALEJANDRO EDER GARCES</w:t>
      </w:r>
    </w:p>
    <w:p w14:paraId="6E33D652">
      <w:pPr>
        <w:pStyle w:val="21"/>
        <w:spacing w:after="0"/>
        <w:jc w:val="center"/>
        <w:rPr>
          <w:rFonts w:cs="Arial"/>
          <w:sz w:val="22"/>
          <w:szCs w:val="22"/>
        </w:rPr>
      </w:pPr>
      <w:r>
        <w:rPr>
          <w:rFonts w:cs="Arial"/>
          <w:sz w:val="22"/>
          <w:szCs w:val="22"/>
        </w:rPr>
        <w:t xml:space="preserve">Alcalde Distrital  </w:t>
      </w:r>
    </w:p>
    <w:p w14:paraId="55B1FC27">
      <w:pPr>
        <w:pStyle w:val="21"/>
        <w:spacing w:after="0"/>
        <w:jc w:val="center"/>
        <w:rPr>
          <w:rFonts w:cs="Arial"/>
          <w:sz w:val="22"/>
          <w:szCs w:val="22"/>
        </w:rPr>
      </w:pPr>
    </w:p>
    <w:p w14:paraId="35364F40">
      <w:pPr>
        <w:ind w:right="-376"/>
        <w:rPr>
          <w:rFonts w:ascii="Arial" w:hAnsi="Arial" w:cs="Arial"/>
          <w:bCs/>
          <w:sz w:val="16"/>
          <w:szCs w:val="16"/>
          <w:lang w:eastAsia="en-US"/>
        </w:rPr>
      </w:pPr>
      <w:bookmarkStart w:id="3" w:name="_GoBack"/>
      <w:bookmarkEnd w:id="3"/>
    </w:p>
    <w:p w14:paraId="7F8B2463">
      <w:pPr>
        <w:tabs>
          <w:tab w:val="left" w:pos="1134"/>
        </w:tabs>
        <w:spacing w:before="1"/>
        <w:ind w:left="1427" w:right="2295" w:hanging="1426"/>
        <w:rPr>
          <w:rFonts w:ascii="Arial" w:hAnsi="Arial" w:cs="Arial"/>
          <w:sz w:val="16"/>
        </w:rPr>
      </w:pPr>
      <w:r>
        <w:rPr>
          <w:rFonts w:ascii="Arial" w:hAnsi="Arial" w:cs="Arial"/>
          <w:spacing w:val="-2"/>
          <w:sz w:val="16"/>
        </w:rPr>
        <w:t>Elaboró:</w:t>
      </w:r>
      <w:r>
        <w:rPr>
          <w:rFonts w:ascii="Arial" w:hAnsi="Arial" w:cs="Arial"/>
          <w:sz w:val="16"/>
        </w:rPr>
        <w:tab/>
      </w:r>
      <w:r>
        <w:rPr>
          <w:rFonts w:ascii="Arial" w:hAnsi="Arial" w:cs="Arial"/>
          <w:sz w:val="16"/>
        </w:rPr>
        <w:t>Claudia Kytra Abadia Herrera – Profesional Universitario.</w:t>
      </w:r>
    </w:p>
    <w:p w14:paraId="216D9D0E">
      <w:pPr>
        <w:tabs>
          <w:tab w:val="left" w:pos="1134"/>
        </w:tabs>
        <w:spacing w:before="1"/>
        <w:ind w:left="1427" w:right="2295" w:hanging="1426"/>
        <w:rPr>
          <w:rFonts w:ascii="Arial" w:hAnsi="Arial" w:cs="Arial"/>
          <w:sz w:val="16"/>
        </w:rPr>
      </w:pPr>
      <w:r>
        <w:rPr>
          <w:rFonts w:ascii="Arial" w:hAnsi="Arial" w:cs="Arial"/>
          <w:sz w:val="16"/>
        </w:rPr>
        <w:t xml:space="preserve">                         Wilmar González – Cruz – Contratista.</w:t>
      </w:r>
    </w:p>
    <w:p w14:paraId="6842E89A">
      <w:pPr>
        <w:tabs>
          <w:tab w:val="left" w:pos="1134"/>
        </w:tabs>
        <w:spacing w:before="1"/>
        <w:ind w:left="1427" w:right="283" w:hanging="1426"/>
        <w:rPr>
          <w:rFonts w:ascii="Arial" w:hAnsi="Arial" w:cs="Arial"/>
          <w:sz w:val="16"/>
        </w:rPr>
      </w:pPr>
      <w:r>
        <w:rPr>
          <w:rFonts w:ascii="Arial" w:hAnsi="Arial" w:cs="Arial"/>
          <w:sz w:val="16"/>
        </w:rPr>
        <w:t xml:space="preserve">Revisó:      </w:t>
      </w:r>
      <w:r>
        <w:rPr>
          <w:rFonts w:ascii="Arial" w:hAnsi="Arial" w:cs="Arial"/>
          <w:sz w:val="16"/>
        </w:rPr>
        <w:tab/>
      </w:r>
      <w:r>
        <w:rPr>
          <w:rFonts w:ascii="Arial" w:hAnsi="Arial" w:cs="Arial"/>
          <w:sz w:val="16"/>
        </w:rPr>
        <w:t>Laura Patricia Álvarez Gómez  -</w:t>
      </w:r>
      <w:r>
        <w:rPr>
          <w:rFonts w:ascii="Arial" w:hAnsi="Arial" w:cs="Arial"/>
          <w:spacing w:val="-4"/>
          <w:sz w:val="16"/>
        </w:rPr>
        <w:t xml:space="preserve"> </w:t>
      </w:r>
      <w:r>
        <w:rPr>
          <w:rFonts w:ascii="Arial" w:hAnsi="Arial" w:cs="Arial"/>
          <w:sz w:val="16"/>
        </w:rPr>
        <w:t>Directora</w:t>
      </w:r>
      <w:r>
        <w:rPr>
          <w:rFonts w:ascii="Arial" w:hAnsi="Arial" w:cs="Arial"/>
          <w:spacing w:val="-4"/>
          <w:sz w:val="16"/>
        </w:rPr>
        <w:t xml:space="preserve"> </w:t>
      </w:r>
      <w:bookmarkStart w:id="2" w:name="_Hlk196120987"/>
      <w:r>
        <w:rPr>
          <w:rFonts w:ascii="Arial" w:hAnsi="Arial" w:cs="Arial"/>
          <w:sz w:val="16"/>
        </w:rPr>
        <w:t>Departamento</w:t>
      </w:r>
      <w:r>
        <w:rPr>
          <w:rFonts w:ascii="Arial" w:hAnsi="Arial" w:cs="Arial"/>
          <w:spacing w:val="-5"/>
          <w:sz w:val="16"/>
        </w:rPr>
        <w:t xml:space="preserve"> </w:t>
      </w:r>
      <w:r>
        <w:rPr>
          <w:rFonts w:ascii="Arial" w:hAnsi="Arial" w:cs="Arial"/>
          <w:sz w:val="16"/>
        </w:rPr>
        <w:t>Administrativo</w:t>
      </w:r>
      <w:r>
        <w:rPr>
          <w:rFonts w:ascii="Arial" w:hAnsi="Arial" w:cs="Arial"/>
          <w:spacing w:val="-5"/>
          <w:sz w:val="16"/>
        </w:rPr>
        <w:t xml:space="preserve"> </w:t>
      </w:r>
      <w:r>
        <w:rPr>
          <w:rFonts w:ascii="Arial" w:hAnsi="Arial" w:cs="Arial"/>
          <w:sz w:val="16"/>
        </w:rPr>
        <w:t>de</w:t>
      </w:r>
      <w:r>
        <w:rPr>
          <w:rFonts w:ascii="Arial" w:hAnsi="Arial" w:cs="Arial"/>
          <w:spacing w:val="-2"/>
          <w:sz w:val="16"/>
        </w:rPr>
        <w:t xml:space="preserve"> </w:t>
      </w:r>
      <w:r>
        <w:rPr>
          <w:rFonts w:ascii="Arial" w:hAnsi="Arial" w:cs="Arial"/>
          <w:sz w:val="16"/>
        </w:rPr>
        <w:t xml:space="preserve">Desarrollo </w:t>
      </w:r>
      <w:r>
        <w:rPr>
          <w:rFonts w:ascii="Arial" w:hAnsi="Arial" w:cs="Arial"/>
          <w:spacing w:val="-5"/>
          <w:sz w:val="16"/>
        </w:rPr>
        <w:t>e I</w:t>
      </w:r>
      <w:r>
        <w:rPr>
          <w:rFonts w:ascii="Arial" w:hAnsi="Arial" w:cs="Arial"/>
          <w:spacing w:val="-2"/>
          <w:sz w:val="16"/>
        </w:rPr>
        <w:t xml:space="preserve"> </w:t>
      </w:r>
      <w:r>
        <w:rPr>
          <w:rFonts w:ascii="Arial" w:hAnsi="Arial" w:cs="Arial"/>
          <w:sz w:val="16"/>
        </w:rPr>
        <w:t>Innovación</w:t>
      </w:r>
      <w:r>
        <w:rPr>
          <w:rFonts w:ascii="Arial" w:hAnsi="Arial" w:cs="Arial"/>
          <w:spacing w:val="-2"/>
          <w:sz w:val="16"/>
        </w:rPr>
        <w:t xml:space="preserve"> </w:t>
      </w:r>
      <w:r>
        <w:rPr>
          <w:rFonts w:ascii="Arial" w:hAnsi="Arial" w:cs="Arial"/>
          <w:sz w:val="16"/>
        </w:rPr>
        <w:t xml:space="preserve">Institucional </w:t>
      </w:r>
      <w:bookmarkEnd w:id="2"/>
    </w:p>
    <w:p w14:paraId="2680EE55">
      <w:pPr>
        <w:tabs>
          <w:tab w:val="left" w:pos="1134"/>
        </w:tabs>
        <w:ind w:left="1134" w:right="128" w:hanging="1133"/>
        <w:rPr>
          <w:rFonts w:ascii="Arial" w:hAnsi="Arial" w:cs="Arial"/>
          <w:sz w:val="16"/>
        </w:rPr>
      </w:pPr>
      <w:r>
        <w:rPr>
          <w:rFonts w:ascii="Arial" w:hAnsi="Arial" w:cs="Arial"/>
          <w:sz w:val="16"/>
        </w:rPr>
        <w:t xml:space="preserve">                     </w:t>
      </w:r>
      <w:r>
        <w:rPr>
          <w:rFonts w:ascii="Arial" w:hAnsi="Arial" w:cs="Arial"/>
          <w:sz w:val="16"/>
        </w:rPr>
        <w:tab/>
      </w:r>
      <w:r>
        <w:rPr>
          <w:rFonts w:ascii="Arial" w:hAnsi="Arial" w:cs="Arial"/>
          <w:sz w:val="16"/>
        </w:rPr>
        <w:t>Ana Catalina Castro Lozano– Directora Departamento Administrativo de Gestión Jurídica Publica</w:t>
      </w:r>
    </w:p>
    <w:p w14:paraId="3B43EDD9">
      <w:pPr>
        <w:tabs>
          <w:tab w:val="left" w:pos="1134"/>
        </w:tabs>
        <w:ind w:left="1417" w:right="128" w:hanging="1416"/>
        <w:rPr>
          <w:rFonts w:ascii="Arial" w:hAnsi="Arial" w:cs="Arial"/>
          <w:sz w:val="16"/>
        </w:rPr>
      </w:pPr>
      <w:r>
        <w:rPr>
          <w:rFonts w:ascii="Arial" w:hAnsi="Arial" w:cs="Arial"/>
          <w:sz w:val="16"/>
        </w:rPr>
        <w:t xml:space="preserve">             </w:t>
      </w:r>
      <w:r>
        <w:rPr>
          <w:rFonts w:ascii="Arial" w:hAnsi="Arial" w:cs="Arial"/>
          <w:sz w:val="16"/>
        </w:rPr>
        <w:tab/>
      </w:r>
      <w:r>
        <w:rPr>
          <w:rFonts w:ascii="Arial" w:hAnsi="Arial" w:cs="Arial"/>
          <w:sz w:val="16"/>
        </w:rPr>
        <w:t>Angela María Catalán Gutiérrez- Subdirectora de Doctrinas y Asuntos Jurídicos</w:t>
      </w:r>
    </w:p>
    <w:p w14:paraId="380875CC">
      <w:pPr>
        <w:tabs>
          <w:tab w:val="left" w:pos="1134"/>
        </w:tabs>
        <w:ind w:left="1417" w:right="128" w:hanging="1416"/>
        <w:rPr>
          <w:rFonts w:ascii="Arial" w:hAnsi="Arial" w:cs="Arial"/>
          <w:sz w:val="16"/>
        </w:rPr>
      </w:pPr>
      <w:r>
        <w:rPr>
          <w:rFonts w:ascii="Arial" w:hAnsi="Arial" w:cs="Arial"/>
          <w:sz w:val="16"/>
        </w:rPr>
        <w:tab/>
      </w:r>
      <w:r>
        <w:rPr>
          <w:rFonts w:ascii="Arial" w:hAnsi="Arial" w:cs="Arial"/>
          <w:sz w:val="16"/>
        </w:rPr>
        <w:t>Fernando</w:t>
      </w:r>
      <w:r>
        <w:rPr>
          <w:rFonts w:ascii="Arial" w:hAnsi="Arial" w:cs="Arial"/>
          <w:spacing w:val="-2"/>
          <w:sz w:val="16"/>
        </w:rPr>
        <w:t xml:space="preserve"> </w:t>
      </w:r>
      <w:r>
        <w:rPr>
          <w:rFonts w:ascii="Arial" w:hAnsi="Arial" w:cs="Arial"/>
          <w:sz w:val="16"/>
        </w:rPr>
        <w:t>Antonio</w:t>
      </w:r>
      <w:r>
        <w:rPr>
          <w:rFonts w:ascii="Arial" w:hAnsi="Arial" w:cs="Arial"/>
          <w:spacing w:val="-4"/>
          <w:sz w:val="16"/>
        </w:rPr>
        <w:t xml:space="preserve"> </w:t>
      </w:r>
      <w:r>
        <w:rPr>
          <w:rFonts w:ascii="Arial" w:hAnsi="Arial" w:cs="Arial"/>
          <w:sz w:val="16"/>
        </w:rPr>
        <w:t>Grillo</w:t>
      </w:r>
      <w:r>
        <w:rPr>
          <w:rFonts w:ascii="Arial" w:hAnsi="Arial" w:cs="Arial"/>
          <w:spacing w:val="-2"/>
          <w:sz w:val="16"/>
        </w:rPr>
        <w:t xml:space="preserve"> </w:t>
      </w:r>
      <w:r>
        <w:rPr>
          <w:rFonts w:ascii="Arial" w:hAnsi="Arial" w:cs="Arial"/>
          <w:sz w:val="16"/>
        </w:rPr>
        <w:t>Rubiano –</w:t>
      </w:r>
      <w:r>
        <w:rPr>
          <w:rFonts w:ascii="Arial" w:hAnsi="Arial" w:cs="Arial"/>
          <w:spacing w:val="-6"/>
          <w:sz w:val="16"/>
        </w:rPr>
        <w:t xml:space="preserve"> </w:t>
      </w:r>
      <w:r>
        <w:rPr>
          <w:rFonts w:ascii="Arial" w:hAnsi="Arial" w:cs="Arial"/>
          <w:sz w:val="16"/>
        </w:rPr>
        <w:t>Secretario</w:t>
      </w:r>
      <w:r>
        <w:rPr>
          <w:rFonts w:ascii="Arial" w:hAnsi="Arial" w:cs="Arial"/>
          <w:spacing w:val="-2"/>
          <w:sz w:val="16"/>
        </w:rPr>
        <w:t xml:space="preserve"> </w:t>
      </w:r>
      <w:r>
        <w:rPr>
          <w:rFonts w:ascii="Arial" w:hAnsi="Arial" w:cs="Arial"/>
          <w:sz w:val="16"/>
        </w:rPr>
        <w:t>de</w:t>
      </w:r>
      <w:r>
        <w:rPr>
          <w:rFonts w:ascii="Arial" w:hAnsi="Arial" w:cs="Arial"/>
          <w:spacing w:val="-5"/>
          <w:sz w:val="16"/>
        </w:rPr>
        <w:t xml:space="preserve"> </w:t>
      </w:r>
      <w:r>
        <w:rPr>
          <w:rFonts w:ascii="Arial" w:hAnsi="Arial" w:cs="Arial"/>
          <w:spacing w:val="-2"/>
          <w:sz w:val="16"/>
        </w:rPr>
        <w:t>Gobierno</w:t>
      </w:r>
    </w:p>
    <w:p w14:paraId="379BF664">
      <w:pPr>
        <w:tabs>
          <w:tab w:val="left" w:pos="1134"/>
        </w:tabs>
        <w:ind w:left="1417" w:right="128" w:hanging="1416"/>
        <w:rPr>
          <w:rFonts w:ascii="Arial" w:hAnsi="Arial" w:cs="Arial"/>
          <w:bCs/>
          <w:sz w:val="16"/>
          <w:szCs w:val="16"/>
          <w:lang w:eastAsia="en-US"/>
        </w:rPr>
      </w:pPr>
      <w:r>
        <w:rPr>
          <w:rFonts w:ascii="Arial" w:hAnsi="Arial" w:cs="Arial"/>
          <w:sz w:val="16"/>
        </w:rPr>
        <w:tab/>
      </w:r>
      <w:r>
        <w:rPr>
          <w:rFonts w:ascii="Arial" w:hAnsi="Arial" w:cs="Arial"/>
          <w:sz w:val="16"/>
        </w:rPr>
        <w:t>Karina</w:t>
      </w:r>
      <w:r>
        <w:rPr>
          <w:rFonts w:ascii="Arial" w:hAnsi="Arial" w:cs="Arial"/>
          <w:spacing w:val="-6"/>
          <w:sz w:val="16"/>
        </w:rPr>
        <w:t xml:space="preserve"> </w:t>
      </w:r>
      <w:r>
        <w:rPr>
          <w:rFonts w:ascii="Arial" w:hAnsi="Arial" w:cs="Arial"/>
          <w:sz w:val="16"/>
        </w:rPr>
        <w:t>Manzoni</w:t>
      </w:r>
      <w:r>
        <w:rPr>
          <w:rFonts w:ascii="Arial" w:hAnsi="Arial" w:cs="Arial"/>
          <w:spacing w:val="-5"/>
          <w:sz w:val="16"/>
        </w:rPr>
        <w:t xml:space="preserve"> </w:t>
      </w:r>
      <w:r>
        <w:rPr>
          <w:rFonts w:ascii="Arial" w:hAnsi="Arial" w:cs="Arial"/>
          <w:sz w:val="16"/>
        </w:rPr>
        <w:t>Flórez</w:t>
      </w:r>
      <w:r>
        <w:rPr>
          <w:rFonts w:ascii="Arial" w:hAnsi="Arial" w:cs="Arial"/>
          <w:spacing w:val="-2"/>
          <w:sz w:val="16"/>
        </w:rPr>
        <w:t xml:space="preserve"> </w:t>
      </w:r>
      <w:r>
        <w:rPr>
          <w:rFonts w:ascii="Arial" w:hAnsi="Arial" w:cs="Arial"/>
          <w:sz w:val="16"/>
        </w:rPr>
        <w:t>-</w:t>
      </w:r>
      <w:r>
        <w:rPr>
          <w:rFonts w:ascii="Arial" w:hAnsi="Arial" w:cs="Arial"/>
          <w:spacing w:val="-7"/>
          <w:sz w:val="16"/>
        </w:rPr>
        <w:t xml:space="preserve"> </w:t>
      </w:r>
      <w:r>
        <w:rPr>
          <w:rFonts w:ascii="Arial" w:hAnsi="Arial" w:cs="Arial"/>
          <w:sz w:val="16"/>
        </w:rPr>
        <w:t>Subdirectora</w:t>
      </w:r>
      <w:r>
        <w:rPr>
          <w:rFonts w:ascii="Arial" w:hAnsi="Arial" w:cs="Arial"/>
          <w:spacing w:val="-6"/>
          <w:sz w:val="16"/>
        </w:rPr>
        <w:t xml:space="preserve"> </w:t>
      </w:r>
      <w:r>
        <w:rPr>
          <w:rFonts w:ascii="Arial" w:hAnsi="Arial" w:cs="Arial"/>
          <w:sz w:val="16"/>
        </w:rPr>
        <w:t>de</w:t>
      </w:r>
      <w:r>
        <w:rPr>
          <w:rFonts w:ascii="Arial" w:hAnsi="Arial" w:cs="Arial"/>
          <w:spacing w:val="-5"/>
          <w:sz w:val="16"/>
        </w:rPr>
        <w:t xml:space="preserve"> </w:t>
      </w:r>
      <w:r>
        <w:rPr>
          <w:rFonts w:ascii="Arial" w:hAnsi="Arial" w:cs="Arial"/>
          <w:sz w:val="16"/>
        </w:rPr>
        <w:t>Gestión</w:t>
      </w:r>
      <w:r>
        <w:rPr>
          <w:rFonts w:ascii="Arial" w:hAnsi="Arial" w:cs="Arial"/>
          <w:spacing w:val="-8"/>
          <w:sz w:val="16"/>
        </w:rPr>
        <w:t xml:space="preserve"> </w:t>
      </w:r>
      <w:r>
        <w:rPr>
          <w:rFonts w:ascii="Arial" w:hAnsi="Arial" w:cs="Arial"/>
          <w:sz w:val="16"/>
        </w:rPr>
        <w:t>Estratégica</w:t>
      </w:r>
      <w:r>
        <w:rPr>
          <w:rFonts w:ascii="Arial" w:hAnsi="Arial" w:cs="Arial"/>
          <w:spacing w:val="-6"/>
          <w:sz w:val="16"/>
        </w:rPr>
        <w:t xml:space="preserve"> </w:t>
      </w:r>
      <w:r>
        <w:rPr>
          <w:rFonts w:ascii="Arial" w:hAnsi="Arial" w:cs="Arial"/>
          <w:sz w:val="16"/>
        </w:rPr>
        <w:t>del</w:t>
      </w:r>
      <w:r>
        <w:rPr>
          <w:rFonts w:ascii="Arial" w:hAnsi="Arial" w:cs="Arial"/>
          <w:spacing w:val="-7"/>
          <w:sz w:val="16"/>
        </w:rPr>
        <w:t xml:space="preserve"> </w:t>
      </w:r>
      <w:r>
        <w:rPr>
          <w:rFonts w:ascii="Arial" w:hAnsi="Arial" w:cs="Arial"/>
          <w:sz w:val="16"/>
        </w:rPr>
        <w:t>Talento</w:t>
      </w:r>
      <w:r>
        <w:rPr>
          <w:rFonts w:ascii="Arial" w:hAnsi="Arial" w:cs="Arial"/>
          <w:spacing w:val="-5"/>
          <w:sz w:val="16"/>
        </w:rPr>
        <w:t xml:space="preserve"> </w:t>
      </w:r>
      <w:r>
        <w:rPr>
          <w:rFonts w:ascii="Arial" w:hAnsi="Arial" w:cs="Arial"/>
          <w:spacing w:val="-2"/>
          <w:sz w:val="16"/>
        </w:rPr>
        <w:t>Humano</w:t>
      </w:r>
      <w:r>
        <w:rPr>
          <w:rFonts w:ascii="Arial" w:hAnsi="Arial" w:cs="Arial"/>
          <w:bCs/>
          <w:sz w:val="16"/>
          <w:szCs w:val="16"/>
          <w:lang w:eastAsia="en-US"/>
        </w:rPr>
        <w:t xml:space="preserve"> </w:t>
      </w:r>
    </w:p>
    <w:p w14:paraId="6A88390F">
      <w:pPr>
        <w:tabs>
          <w:tab w:val="left" w:pos="1134"/>
        </w:tabs>
        <w:ind w:left="1417" w:right="128" w:hanging="1416"/>
        <w:rPr>
          <w:rFonts w:ascii="Arial" w:hAnsi="Arial" w:cs="Arial"/>
        </w:rPr>
      </w:pPr>
      <w:r>
        <w:rPr>
          <w:rFonts w:ascii="Arial" w:hAnsi="Arial" w:cs="Arial"/>
          <w:bCs/>
          <w:sz w:val="16"/>
          <w:szCs w:val="16"/>
          <w:lang w:eastAsia="en-US"/>
        </w:rPr>
        <w:tab/>
      </w:r>
    </w:p>
    <w:p w14:paraId="14D91BCB">
      <w:pPr>
        <w:pBdr>
          <w:top w:val="none" w:color="auto" w:sz="0" w:space="0"/>
          <w:left w:val="none" w:color="auto" w:sz="0" w:space="0"/>
          <w:bottom w:val="none" w:color="auto" w:sz="0" w:space="0"/>
          <w:right w:val="none" w:color="auto" w:sz="0" w:space="0"/>
          <w:between w:val="none" w:color="auto" w:sz="0" w:space="0"/>
        </w:pBdr>
        <w:spacing w:before="360" w:after="360"/>
        <w:jc w:val="center"/>
        <w:rPr>
          <w:rFonts w:ascii="Arial" w:hAnsi="Arial" w:eastAsia="Arial" w:cs="Arial"/>
          <w:color w:val="000000"/>
          <w:sz w:val="18"/>
          <w:szCs w:val="18"/>
        </w:rPr>
      </w:pPr>
    </w:p>
    <w:sectPr>
      <w:headerReference r:id="rId3" w:type="default"/>
      <w:pgSz w:w="12240" w:h="18720"/>
      <w:pgMar w:top="1106" w:right="1325" w:bottom="1843" w:left="1276" w:header="851" w:footer="1178" w:gutter="0"/>
      <w:pgNumType w:start="1"/>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Arial MT">
    <w:altName w:val="Arial"/>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BFCF3">
    <w:pPr>
      <w:jc w:val="center"/>
      <w:rPr>
        <w:rFonts w:ascii="Arial" w:hAnsi="Arial" w:cs="Arial"/>
      </w:rPr>
    </w:pPr>
    <w:r>
      <w:rPr>
        <w:rFonts w:ascii="Arial" w:hAnsi="Arial" w:cs="Arial"/>
      </w:rPr>
      <w:drawing>
        <wp:anchor distT="0" distB="0" distL="0" distR="0" simplePos="0" relativeHeight="251659264" behindDoc="0" locked="0" layoutInCell="1" allowOverlap="1">
          <wp:simplePos x="0" y="0"/>
          <wp:positionH relativeFrom="column">
            <wp:posOffset>2393315</wp:posOffset>
          </wp:positionH>
          <wp:positionV relativeFrom="paragraph">
            <wp:posOffset>31115</wp:posOffset>
          </wp:positionV>
          <wp:extent cx="1018540" cy="862965"/>
          <wp:effectExtent l="0" t="0" r="0" b="0"/>
          <wp:wrapTopAndBottom/>
          <wp:docPr id="214347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783"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18540" cy="862965"/>
                  </a:xfrm>
                  <a:prstGeom prst="rect">
                    <a:avLst/>
                  </a:prstGeom>
                  <a:solidFill>
                    <a:srgbClr val="BFBFBF"/>
                  </a:solidFill>
                  <a:ln>
                    <a:noFill/>
                  </a:ln>
                </pic:spPr>
              </pic:pic>
            </a:graphicData>
          </a:graphic>
        </wp:anchor>
      </w:drawing>
    </w:r>
  </w:p>
  <w:p w14:paraId="1A38189A">
    <w:pPr>
      <w:jc w:val="center"/>
      <w:rPr>
        <w:rFonts w:ascii="Arial" w:hAnsi="Arial" w:cs="Arial"/>
      </w:rPr>
    </w:pPr>
  </w:p>
  <w:p w14:paraId="4F9EED35">
    <w:pPr>
      <w:jc w:val="center"/>
      <w:rPr>
        <w:rFonts w:ascii="Arial" w:hAnsi="Arial" w:cs="Arial"/>
      </w:rPr>
    </w:pPr>
  </w:p>
  <w:p w14:paraId="783514D2">
    <w:pPr>
      <w:jc w:val="center"/>
      <w:rPr>
        <w:rFonts w:ascii="Arial" w:hAnsi="Arial" w:cs="Arial"/>
      </w:rPr>
    </w:pPr>
  </w:p>
  <w:p w14:paraId="791EE980">
    <w:pPr>
      <w:jc w:val="center"/>
      <w:rPr>
        <w:rFonts w:ascii="Arial" w:hAnsi="Arial" w:cs="Arial"/>
      </w:rPr>
    </w:pPr>
  </w:p>
  <w:p w14:paraId="16800F0A">
    <w:pPr>
      <w:jc w:val="center"/>
      <w:rPr>
        <w:rFonts w:ascii="Arial" w:hAnsi="Arial" w:cs="Arial"/>
      </w:rPr>
    </w:pPr>
  </w:p>
  <w:p w14:paraId="4CEC34C1">
    <w:pPr>
      <w:jc w:val="center"/>
      <w:rPr>
        <w:rFonts w:ascii="Arial" w:hAnsi="Arial" w:cs="Arial"/>
      </w:rPr>
    </w:pPr>
    <w:r>
      <w:rPr>
        <w:rFonts w:ascii="Arial" w:hAnsi="Arial" w:cs="Arial"/>
      </w:rPr>
      <w:t>DECRETO No. 4112.010.20.                  DE 202</w:t>
    </w:r>
    <w:r>
      <w:rPr>
        <w:rFonts w:hint="default" w:ascii="Arial" w:hAnsi="Arial" w:cs="Arial"/>
        <w:lang w:val="es-CO"/>
      </w:rPr>
      <w:t>6</w:t>
    </w:r>
  </w:p>
  <w:p w14:paraId="1CB0A768">
    <w:pPr>
      <w:jc w:val="center"/>
      <w:rPr>
        <w:rFonts w:ascii="Arial" w:hAnsi="Arial" w:cs="Arial"/>
      </w:rPr>
    </w:pPr>
    <w:r>
      <w:rPr>
        <w:rFonts w:ascii="Arial" w:hAnsi="Arial" w:cs="Arial"/>
        <w:sz w:val="40"/>
      </w:rPr>
      <w:t xml:space="preserve">                                                                                                                                                                                                                                                                                                                                               </w:t>
    </w:r>
    <w:r>
      <w:rPr>
        <w:rFonts w:ascii="Arial" w:hAnsi="Arial" w:cs="Arial"/>
      </w:rPr>
      <w:t>(                                                 )</w:t>
    </w:r>
  </w:p>
  <w:p w14:paraId="1D0F57FE">
    <w:pPr>
      <w:pBdr>
        <w:top w:val="none" w:color="auto" w:sz="0" w:space="0"/>
        <w:left w:val="none" w:color="auto" w:sz="0" w:space="0"/>
        <w:bottom w:val="none" w:color="auto" w:sz="0" w:space="0"/>
        <w:right w:val="none" w:color="auto" w:sz="0" w:space="0"/>
        <w:between w:val="none" w:color="auto" w:sz="0" w:space="0"/>
      </w:pBdr>
      <w:tabs>
        <w:tab w:val="center" w:pos="4419"/>
        <w:tab w:val="right" w:pos="8838"/>
      </w:tabs>
      <w:spacing w:before="240" w:after="240"/>
      <w:jc w:val="center"/>
      <w:rPr>
        <w:rFonts w:ascii="Arial" w:hAnsi="Arial" w:eastAsia="Arial" w:cs="Arial"/>
        <w:b/>
        <w:color w:val="000000"/>
      </w:rPr>
    </w:pPr>
    <w:r>
      <w:rPr>
        <w:rFonts w:ascii="Arial" w:hAnsi="Arial" w:eastAsia="Arial" w:cs="Arial"/>
        <w:bCs/>
        <w:color w:val="000000"/>
      </w:rPr>
      <w:t>"POR EL CUAL SE SUPRIME</w:t>
    </w:r>
    <w:r>
      <w:rPr>
        <w:rFonts w:hint="default" w:ascii="Arial" w:hAnsi="Arial" w:eastAsia="Arial" w:cs="Arial"/>
        <w:bCs/>
        <w:color w:val="000000"/>
        <w:lang w:val="es-CO"/>
      </w:rPr>
      <w:t>N DOS</w:t>
    </w:r>
    <w:r>
      <w:rPr>
        <w:rFonts w:ascii="Arial" w:hAnsi="Arial" w:eastAsia="Arial" w:cs="Arial"/>
        <w:bCs/>
        <w:color w:val="000000"/>
      </w:rPr>
      <w:t xml:space="preserve"> (0</w:t>
    </w:r>
    <w:r>
      <w:rPr>
        <w:rFonts w:hint="default" w:ascii="Arial" w:hAnsi="Arial" w:eastAsia="Arial" w:cs="Arial"/>
        <w:bCs/>
        <w:color w:val="000000"/>
        <w:lang w:val="es-CO"/>
      </w:rPr>
      <w:t>2</w:t>
    </w:r>
    <w:r>
      <w:rPr>
        <w:rFonts w:ascii="Arial" w:hAnsi="Arial" w:eastAsia="Arial" w:cs="Arial"/>
        <w:bCs/>
        <w:color w:val="000000"/>
      </w:rPr>
      <w:t>) EMPLEO</w:t>
    </w:r>
    <w:r>
      <w:rPr>
        <w:rFonts w:hint="default" w:ascii="Arial" w:hAnsi="Arial" w:eastAsia="Arial" w:cs="Arial"/>
        <w:bCs/>
        <w:color w:val="000000"/>
        <w:lang w:val="es-CO"/>
      </w:rPr>
      <w:t>S</w:t>
    </w:r>
    <w:r>
      <w:rPr>
        <w:rFonts w:ascii="Arial" w:hAnsi="Arial" w:eastAsia="Arial" w:cs="Arial"/>
        <w:bCs/>
        <w:color w:val="000000"/>
      </w:rPr>
      <w:t xml:space="preserve"> DIRECTOR </w:t>
    </w:r>
    <w:r>
      <w:rPr>
        <w:rFonts w:hint="default" w:ascii="Arial" w:hAnsi="Arial" w:eastAsia="Arial" w:cs="Arial"/>
        <w:bCs/>
        <w:color w:val="000000"/>
        <w:lang w:val="es-CO"/>
      </w:rPr>
      <w:t>TECNICO</w:t>
    </w:r>
    <w:r>
      <w:rPr>
        <w:rFonts w:ascii="Arial" w:hAnsi="Arial" w:eastAsia="Arial" w:cs="Arial"/>
        <w:bCs/>
        <w:color w:val="000000"/>
      </w:rPr>
      <w:t xml:space="preserve">  DE LIBRE NOMBRAMIENTO Y REMOCIÓN Y SE CREA</w:t>
    </w:r>
    <w:r>
      <w:rPr>
        <w:rFonts w:hint="default" w:ascii="Arial" w:hAnsi="Arial" w:eastAsia="Arial" w:cs="Arial"/>
        <w:bCs/>
        <w:color w:val="000000"/>
        <w:lang w:val="es-CO"/>
      </w:rPr>
      <w:t>N DOS</w:t>
    </w:r>
    <w:r>
      <w:rPr>
        <w:rFonts w:ascii="Arial" w:hAnsi="Arial" w:eastAsia="Arial" w:cs="Arial"/>
        <w:bCs/>
        <w:color w:val="000000"/>
      </w:rPr>
      <w:t xml:space="preserve"> (0</w:t>
    </w:r>
    <w:r>
      <w:rPr>
        <w:rFonts w:hint="default" w:ascii="Arial" w:hAnsi="Arial" w:eastAsia="Arial" w:cs="Arial"/>
        <w:bCs/>
        <w:color w:val="000000"/>
        <w:lang w:val="es-CO"/>
      </w:rPr>
      <w:t>2</w:t>
    </w:r>
    <w:r>
      <w:rPr>
        <w:rFonts w:ascii="Arial" w:hAnsi="Arial" w:eastAsia="Arial" w:cs="Arial"/>
        <w:bCs/>
        <w:color w:val="000000"/>
      </w:rPr>
      <w:t>) EMPLEO</w:t>
    </w:r>
    <w:r>
      <w:rPr>
        <w:rFonts w:hint="default" w:ascii="Arial" w:hAnsi="Arial" w:eastAsia="Arial" w:cs="Arial"/>
        <w:bCs/>
        <w:color w:val="000000"/>
        <w:lang w:val="es-CO"/>
      </w:rPr>
      <w:t>S</w:t>
    </w:r>
    <w:r>
      <w:rPr>
        <w:rFonts w:ascii="Arial" w:hAnsi="Arial" w:eastAsia="Arial" w:cs="Arial"/>
        <w:bCs/>
        <w:color w:val="000000"/>
      </w:rPr>
      <w:t xml:space="preserve"> DE DIRECTOR </w:t>
    </w:r>
    <w:r>
      <w:rPr>
        <w:rFonts w:hint="default" w:ascii="Arial" w:hAnsi="Arial" w:eastAsia="Arial" w:cs="Arial"/>
        <w:bCs/>
        <w:color w:val="000000"/>
        <w:lang w:val="es-CO"/>
      </w:rPr>
      <w:t>TECNICO</w:t>
    </w:r>
    <w:r>
      <w:rPr>
        <w:rFonts w:ascii="Arial" w:hAnsi="Arial" w:eastAsia="Arial" w:cs="Arial"/>
        <w:bCs/>
        <w:color w:val="000000"/>
      </w:rPr>
      <w:t xml:space="preserve"> CÓDIGO 009 GRADO 04 DE LIBRE NOMBRAMIENTO Y REMOCIÓN Y SE </w:t>
    </w:r>
    <w:r>
      <w:rPr>
        <w:rFonts w:hint="default" w:ascii="Arial" w:hAnsi="Arial" w:eastAsia="Arial" w:cs="Arial"/>
        <w:bCs/>
        <w:color w:val="000000"/>
        <w:lang w:val="es-CO"/>
      </w:rPr>
      <w:t xml:space="preserve">DICTAN OTRAS DISPOCIONES EN </w:t>
    </w:r>
    <w:r>
      <w:rPr>
        <w:rFonts w:ascii="Arial" w:hAnsi="Arial" w:eastAsia="Arial" w:cs="Arial"/>
        <w:bCs/>
        <w:color w:val="000000"/>
      </w:rPr>
      <w:t>LA ALCALDIA DISTRITAL DE SANTIAGO DE CALI"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343C78"/>
    <w:multiLevelType w:val="multilevel"/>
    <w:tmpl w:val="02343C78"/>
    <w:lvl w:ilvl="0" w:tentative="0">
      <w:start w:val="1"/>
      <w:numFmt w:val="bullet"/>
      <w:lvlText w:val=""/>
      <w:lvlJc w:val="left"/>
      <w:pPr>
        <w:ind w:left="360"/>
      </w:pPr>
      <w:rPr>
        <w:rFonts w:hint="default" w:ascii="Symbol" w:hAnsi="Symbol"/>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134"/>
      </w:pPr>
      <w:rPr>
        <w:rFonts w:ascii="Arial" w:hAnsi="Arial" w:eastAsia="Arial" w:cs="Arial"/>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54"/>
      </w:pPr>
      <w:rPr>
        <w:rFonts w:ascii="Arial" w:hAnsi="Arial" w:eastAsia="Arial" w:cs="Arial"/>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74"/>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94"/>
      </w:pPr>
      <w:rPr>
        <w:rFonts w:ascii="Arial" w:hAnsi="Arial" w:eastAsia="Arial" w:cs="Arial"/>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014"/>
      </w:pPr>
      <w:rPr>
        <w:rFonts w:ascii="Arial" w:hAnsi="Arial" w:eastAsia="Arial" w:cs="Arial"/>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734"/>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54"/>
      </w:pPr>
      <w:rPr>
        <w:rFonts w:ascii="Arial" w:hAnsi="Arial" w:eastAsia="Arial" w:cs="Arial"/>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74"/>
      </w:pPr>
      <w:rPr>
        <w:rFonts w:ascii="Arial" w:hAnsi="Arial" w:eastAsia="Arial" w:cs="Arial"/>
        <w:b w:val="0"/>
        <w:i w:val="0"/>
        <w:strike w:val="0"/>
        <w:dstrike w:val="0"/>
        <w:color w:val="000000"/>
        <w:sz w:val="24"/>
        <w:szCs w:val="24"/>
        <w:u w:val="none" w:color="000000"/>
        <w:shd w:val="clear" w:color="auto" w:fill="auto"/>
        <w:vertAlign w:val="baseline"/>
      </w:rPr>
    </w:lvl>
  </w:abstractNum>
  <w:abstractNum w:abstractNumId="1">
    <w:nsid w:val="09083287"/>
    <w:multiLevelType w:val="multilevel"/>
    <w:tmpl w:val="0908328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BB9432E"/>
    <w:multiLevelType w:val="multilevel"/>
    <w:tmpl w:val="1BB9432E"/>
    <w:lvl w:ilvl="0" w:tentative="0">
      <w:start w:val="1"/>
      <w:numFmt w:val="decimal"/>
      <w:lvlText w:val="%1."/>
      <w:lvlJc w:val="left"/>
      <w:pPr>
        <w:ind w:left="360"/>
      </w:pPr>
      <w:rPr>
        <w:rFonts w:ascii="Arial" w:hAnsi="Arial" w:eastAsia="Arial" w:cs="Arial"/>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184"/>
      </w:pPr>
      <w:rPr>
        <w:rFonts w:ascii="Arial" w:hAnsi="Arial" w:eastAsia="Arial" w:cs="Arial"/>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904"/>
      </w:pPr>
      <w:rPr>
        <w:rFonts w:ascii="Arial" w:hAnsi="Arial" w:eastAsia="Arial" w:cs="Arial"/>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624"/>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344"/>
      </w:pPr>
      <w:rPr>
        <w:rFonts w:ascii="Arial" w:hAnsi="Arial" w:eastAsia="Arial" w:cs="Arial"/>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064"/>
      </w:pPr>
      <w:rPr>
        <w:rFonts w:ascii="Arial" w:hAnsi="Arial" w:eastAsia="Arial" w:cs="Arial"/>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784"/>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504"/>
      </w:pPr>
      <w:rPr>
        <w:rFonts w:ascii="Arial" w:hAnsi="Arial" w:eastAsia="Arial" w:cs="Arial"/>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224"/>
      </w:pPr>
      <w:rPr>
        <w:rFonts w:ascii="Arial" w:hAnsi="Arial" w:eastAsia="Arial" w:cs="Arial"/>
        <w:b w:val="0"/>
        <w:i w:val="0"/>
        <w:strike w:val="0"/>
        <w:dstrike w:val="0"/>
        <w:color w:val="000000"/>
        <w:sz w:val="24"/>
        <w:szCs w:val="24"/>
        <w:u w:val="none" w:color="000000"/>
        <w:shd w:val="clear" w:color="auto" w:fill="auto"/>
        <w:vertAlign w:val="baseline"/>
      </w:rPr>
    </w:lvl>
  </w:abstractNum>
  <w:abstractNum w:abstractNumId="3">
    <w:nsid w:val="38333F4A"/>
    <w:multiLevelType w:val="multilevel"/>
    <w:tmpl w:val="38333F4A"/>
    <w:lvl w:ilvl="0" w:tentative="0">
      <w:start w:val="1"/>
      <w:numFmt w:val="decimal"/>
      <w:lvlText w:val="%1."/>
      <w:lvlJc w:val="left"/>
      <w:pPr>
        <w:ind w:left="360"/>
      </w:pPr>
      <w:rPr>
        <w:rFonts w:ascii="Arial" w:hAnsi="Arial" w:eastAsia="Arial" w:cs="Arial"/>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184"/>
      </w:pPr>
      <w:rPr>
        <w:rFonts w:ascii="Arial" w:hAnsi="Arial" w:eastAsia="Arial" w:cs="Arial"/>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904"/>
      </w:pPr>
      <w:rPr>
        <w:rFonts w:ascii="Arial" w:hAnsi="Arial" w:eastAsia="Arial" w:cs="Arial"/>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624"/>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344"/>
      </w:pPr>
      <w:rPr>
        <w:rFonts w:ascii="Arial" w:hAnsi="Arial" w:eastAsia="Arial" w:cs="Arial"/>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064"/>
      </w:pPr>
      <w:rPr>
        <w:rFonts w:ascii="Arial" w:hAnsi="Arial" w:eastAsia="Arial" w:cs="Arial"/>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784"/>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504"/>
      </w:pPr>
      <w:rPr>
        <w:rFonts w:ascii="Arial" w:hAnsi="Arial" w:eastAsia="Arial" w:cs="Arial"/>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224"/>
      </w:pPr>
      <w:rPr>
        <w:rFonts w:ascii="Arial" w:hAnsi="Arial" w:eastAsia="Arial" w:cs="Arial"/>
        <w:b w:val="0"/>
        <w:i w:val="0"/>
        <w:strike w:val="0"/>
        <w:dstrike w:val="0"/>
        <w:color w:val="000000"/>
        <w:sz w:val="24"/>
        <w:szCs w:val="24"/>
        <w:u w:val="none" w:color="000000"/>
        <w:shd w:val="clear" w:color="auto" w:fill="auto"/>
        <w:vertAlign w:val="baseline"/>
      </w:rPr>
    </w:lvl>
  </w:abstractNum>
  <w:abstractNum w:abstractNumId="4">
    <w:nsid w:val="6EB97B40"/>
    <w:multiLevelType w:val="multilevel"/>
    <w:tmpl w:val="6EB97B40"/>
    <w:lvl w:ilvl="0" w:tentative="0">
      <w:start w:val="1"/>
      <w:numFmt w:val="upperRoman"/>
      <w:lvlText w:val="%1."/>
      <w:lvlJc w:val="left"/>
      <w:pPr>
        <w:ind w:left="2819" w:hanging="720"/>
      </w:pPr>
      <w:rPr>
        <w:rFonts w:hint="default"/>
      </w:rPr>
    </w:lvl>
    <w:lvl w:ilvl="1" w:tentative="0">
      <w:start w:val="1"/>
      <w:numFmt w:val="lowerLetter"/>
      <w:lvlText w:val="%2."/>
      <w:lvlJc w:val="left"/>
      <w:pPr>
        <w:ind w:left="3179" w:hanging="360"/>
      </w:pPr>
    </w:lvl>
    <w:lvl w:ilvl="2" w:tentative="0">
      <w:start w:val="1"/>
      <w:numFmt w:val="lowerRoman"/>
      <w:lvlText w:val="%3."/>
      <w:lvlJc w:val="right"/>
      <w:pPr>
        <w:ind w:left="3899" w:hanging="180"/>
      </w:pPr>
    </w:lvl>
    <w:lvl w:ilvl="3" w:tentative="0">
      <w:start w:val="1"/>
      <w:numFmt w:val="decimal"/>
      <w:lvlText w:val="%4."/>
      <w:lvlJc w:val="left"/>
      <w:pPr>
        <w:ind w:left="4619" w:hanging="360"/>
      </w:pPr>
    </w:lvl>
    <w:lvl w:ilvl="4" w:tentative="0">
      <w:start w:val="1"/>
      <w:numFmt w:val="lowerLetter"/>
      <w:lvlText w:val="%5."/>
      <w:lvlJc w:val="left"/>
      <w:pPr>
        <w:ind w:left="5339" w:hanging="360"/>
      </w:pPr>
    </w:lvl>
    <w:lvl w:ilvl="5" w:tentative="0">
      <w:start w:val="1"/>
      <w:numFmt w:val="lowerRoman"/>
      <w:lvlText w:val="%6."/>
      <w:lvlJc w:val="right"/>
      <w:pPr>
        <w:ind w:left="6059" w:hanging="180"/>
      </w:pPr>
    </w:lvl>
    <w:lvl w:ilvl="6" w:tentative="0">
      <w:start w:val="1"/>
      <w:numFmt w:val="decimal"/>
      <w:lvlText w:val="%7."/>
      <w:lvlJc w:val="left"/>
      <w:pPr>
        <w:ind w:left="6779" w:hanging="360"/>
      </w:pPr>
    </w:lvl>
    <w:lvl w:ilvl="7" w:tentative="0">
      <w:start w:val="1"/>
      <w:numFmt w:val="lowerLetter"/>
      <w:lvlText w:val="%8."/>
      <w:lvlJc w:val="left"/>
      <w:pPr>
        <w:ind w:left="7499" w:hanging="360"/>
      </w:pPr>
    </w:lvl>
    <w:lvl w:ilvl="8" w:tentative="0">
      <w:start w:val="1"/>
      <w:numFmt w:val="lowerRoman"/>
      <w:lvlText w:val="%9."/>
      <w:lvlJc w:val="right"/>
      <w:pPr>
        <w:ind w:left="8219"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BCC"/>
    <w:rsid w:val="00003E73"/>
    <w:rsid w:val="00021EBA"/>
    <w:rsid w:val="00024E07"/>
    <w:rsid w:val="00032EE5"/>
    <w:rsid w:val="00045C26"/>
    <w:rsid w:val="00063B8C"/>
    <w:rsid w:val="00080E06"/>
    <w:rsid w:val="000856F9"/>
    <w:rsid w:val="000B25E7"/>
    <w:rsid w:val="000C3533"/>
    <w:rsid w:val="000D56B2"/>
    <w:rsid w:val="000F0551"/>
    <w:rsid w:val="00106D4B"/>
    <w:rsid w:val="00113EB0"/>
    <w:rsid w:val="00135162"/>
    <w:rsid w:val="001566FF"/>
    <w:rsid w:val="0019220F"/>
    <w:rsid w:val="001B40F1"/>
    <w:rsid w:val="001B68BB"/>
    <w:rsid w:val="001C2795"/>
    <w:rsid w:val="001E1EE3"/>
    <w:rsid w:val="001F4B40"/>
    <w:rsid w:val="00213D9F"/>
    <w:rsid w:val="002363B4"/>
    <w:rsid w:val="002775F5"/>
    <w:rsid w:val="00277EA5"/>
    <w:rsid w:val="002C38E4"/>
    <w:rsid w:val="00335FD0"/>
    <w:rsid w:val="00361BA7"/>
    <w:rsid w:val="00362C63"/>
    <w:rsid w:val="00371A92"/>
    <w:rsid w:val="0037394F"/>
    <w:rsid w:val="003A7C70"/>
    <w:rsid w:val="003E21B7"/>
    <w:rsid w:val="004165EA"/>
    <w:rsid w:val="00427C12"/>
    <w:rsid w:val="00447A89"/>
    <w:rsid w:val="00497DB0"/>
    <w:rsid w:val="004C5E46"/>
    <w:rsid w:val="004E0F1E"/>
    <w:rsid w:val="004E34E5"/>
    <w:rsid w:val="00536529"/>
    <w:rsid w:val="00544A05"/>
    <w:rsid w:val="005B4090"/>
    <w:rsid w:val="005B4838"/>
    <w:rsid w:val="005E6EE2"/>
    <w:rsid w:val="00602DEE"/>
    <w:rsid w:val="0060657F"/>
    <w:rsid w:val="00625B55"/>
    <w:rsid w:val="00636D18"/>
    <w:rsid w:val="00656CB7"/>
    <w:rsid w:val="00666C6B"/>
    <w:rsid w:val="006713D4"/>
    <w:rsid w:val="006A425A"/>
    <w:rsid w:val="006B51AC"/>
    <w:rsid w:val="006D11F1"/>
    <w:rsid w:val="006E1DC9"/>
    <w:rsid w:val="006F0572"/>
    <w:rsid w:val="00700FED"/>
    <w:rsid w:val="00716019"/>
    <w:rsid w:val="007203E7"/>
    <w:rsid w:val="007211AD"/>
    <w:rsid w:val="007217BC"/>
    <w:rsid w:val="00725B10"/>
    <w:rsid w:val="00731D4C"/>
    <w:rsid w:val="00732B8F"/>
    <w:rsid w:val="0074520D"/>
    <w:rsid w:val="007538A8"/>
    <w:rsid w:val="00755EF8"/>
    <w:rsid w:val="00796264"/>
    <w:rsid w:val="007A039B"/>
    <w:rsid w:val="007D42C8"/>
    <w:rsid w:val="007D4CFB"/>
    <w:rsid w:val="00805E8A"/>
    <w:rsid w:val="008068AB"/>
    <w:rsid w:val="00833661"/>
    <w:rsid w:val="008378A8"/>
    <w:rsid w:val="008400E2"/>
    <w:rsid w:val="00861BAD"/>
    <w:rsid w:val="00866841"/>
    <w:rsid w:val="00873219"/>
    <w:rsid w:val="0087446E"/>
    <w:rsid w:val="0087717E"/>
    <w:rsid w:val="00891C05"/>
    <w:rsid w:val="00892542"/>
    <w:rsid w:val="008A2D54"/>
    <w:rsid w:val="008B499C"/>
    <w:rsid w:val="008B7380"/>
    <w:rsid w:val="008D654C"/>
    <w:rsid w:val="008E6170"/>
    <w:rsid w:val="009326E0"/>
    <w:rsid w:val="00934199"/>
    <w:rsid w:val="0094634C"/>
    <w:rsid w:val="0098121D"/>
    <w:rsid w:val="009D41BE"/>
    <w:rsid w:val="009F1F62"/>
    <w:rsid w:val="009F4A99"/>
    <w:rsid w:val="00A2223B"/>
    <w:rsid w:val="00A25B8C"/>
    <w:rsid w:val="00A65331"/>
    <w:rsid w:val="00A91357"/>
    <w:rsid w:val="00A936BF"/>
    <w:rsid w:val="00AC0EB8"/>
    <w:rsid w:val="00AC2086"/>
    <w:rsid w:val="00AD515C"/>
    <w:rsid w:val="00AF71AD"/>
    <w:rsid w:val="00AF7674"/>
    <w:rsid w:val="00B13AAA"/>
    <w:rsid w:val="00B43917"/>
    <w:rsid w:val="00B472C0"/>
    <w:rsid w:val="00B75CF9"/>
    <w:rsid w:val="00B95E20"/>
    <w:rsid w:val="00BA0CFA"/>
    <w:rsid w:val="00BB6AED"/>
    <w:rsid w:val="00BC02FA"/>
    <w:rsid w:val="00BC65EB"/>
    <w:rsid w:val="00BC72B2"/>
    <w:rsid w:val="00BD7E74"/>
    <w:rsid w:val="00BE6CF7"/>
    <w:rsid w:val="00C06A37"/>
    <w:rsid w:val="00C25F7E"/>
    <w:rsid w:val="00C30579"/>
    <w:rsid w:val="00C36F53"/>
    <w:rsid w:val="00C51FE7"/>
    <w:rsid w:val="00C523B8"/>
    <w:rsid w:val="00C54D53"/>
    <w:rsid w:val="00C718C1"/>
    <w:rsid w:val="00C87E57"/>
    <w:rsid w:val="00CA0804"/>
    <w:rsid w:val="00CB3171"/>
    <w:rsid w:val="00CB6049"/>
    <w:rsid w:val="00CC7825"/>
    <w:rsid w:val="00CE67A6"/>
    <w:rsid w:val="00D23461"/>
    <w:rsid w:val="00D71152"/>
    <w:rsid w:val="00D76D46"/>
    <w:rsid w:val="00DA3821"/>
    <w:rsid w:val="00DA3F83"/>
    <w:rsid w:val="00DA7C4A"/>
    <w:rsid w:val="00DC1723"/>
    <w:rsid w:val="00DC2ABB"/>
    <w:rsid w:val="00DC6D7D"/>
    <w:rsid w:val="00DD5BD9"/>
    <w:rsid w:val="00DD7B60"/>
    <w:rsid w:val="00DE05ED"/>
    <w:rsid w:val="00DE1F7E"/>
    <w:rsid w:val="00DE5821"/>
    <w:rsid w:val="00DF78E8"/>
    <w:rsid w:val="00E10428"/>
    <w:rsid w:val="00E43462"/>
    <w:rsid w:val="00E72CFA"/>
    <w:rsid w:val="00E92DB5"/>
    <w:rsid w:val="00EB512B"/>
    <w:rsid w:val="00F01E0E"/>
    <w:rsid w:val="00F1721A"/>
    <w:rsid w:val="00F57FAF"/>
    <w:rsid w:val="00F65BCC"/>
    <w:rsid w:val="00F7094C"/>
    <w:rsid w:val="00F83DB7"/>
    <w:rsid w:val="00FB78C9"/>
    <w:rsid w:val="00FC21B3"/>
    <w:rsid w:val="00FE14E2"/>
    <w:rsid w:val="00FE3872"/>
    <w:rsid w:val="00FE3F42"/>
    <w:rsid w:val="00FF2203"/>
    <w:rsid w:val="15AA7996"/>
    <w:rsid w:val="206E7A43"/>
    <w:rsid w:val="22FB0071"/>
    <w:rsid w:val="4D4322D1"/>
    <w:rsid w:val="51B90F68"/>
    <w:rsid w:val="674B352A"/>
    <w:rsid w:val="73AC1DE7"/>
    <w:rsid w:val="78925C5D"/>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0"/>
    <w:rPr>
      <w:rFonts w:ascii="Times New Roman" w:hAnsi="Times New Roman" w:eastAsia="Times New Roman" w:cs="Times New Roman"/>
      <w:sz w:val="24"/>
      <w:szCs w:val="24"/>
      <w:lang w:val="es-MX" w:eastAsia="es-CO" w:bidi="ar-SA"/>
    </w:rPr>
  </w:style>
  <w:style w:type="paragraph" w:styleId="2">
    <w:name w:val="heading 1"/>
    <w:basedOn w:val="1"/>
    <w:next w:val="1"/>
    <w:qFormat/>
    <w:uiPriority w:val="0"/>
    <w:pPr>
      <w:keepNext/>
      <w:keepLines/>
      <w:spacing w:before="480" w:after="120"/>
      <w:outlineLvl w:val="0"/>
    </w:pPr>
    <w:rPr>
      <w:b/>
      <w:sz w:val="48"/>
      <w:szCs w:val="48"/>
    </w:rPr>
  </w:style>
  <w:style w:type="paragraph" w:styleId="3">
    <w:name w:val="heading 2"/>
    <w:basedOn w:val="1"/>
    <w:next w:val="1"/>
    <w:qFormat/>
    <w:uiPriority w:val="0"/>
    <w:pPr>
      <w:keepNext/>
      <w:keepLines/>
      <w:spacing w:before="360" w:after="80"/>
      <w:outlineLvl w:val="1"/>
    </w:pPr>
    <w:rPr>
      <w:b/>
      <w:sz w:val="36"/>
      <w:szCs w:val="36"/>
    </w:rPr>
  </w:style>
  <w:style w:type="paragraph" w:styleId="4">
    <w:name w:val="heading 3"/>
    <w:basedOn w:val="1"/>
    <w:next w:val="1"/>
    <w:qFormat/>
    <w:uiPriority w:val="0"/>
    <w:pPr>
      <w:keepNext/>
      <w:keepLines/>
      <w:spacing w:before="280" w:after="80"/>
      <w:outlineLvl w:val="2"/>
    </w:pPr>
    <w:rPr>
      <w:b/>
      <w:sz w:val="28"/>
      <w:szCs w:val="28"/>
    </w:rPr>
  </w:style>
  <w:style w:type="paragraph" w:styleId="5">
    <w:name w:val="heading 4"/>
    <w:basedOn w:val="1"/>
    <w:next w:val="1"/>
    <w:qFormat/>
    <w:uiPriority w:val="0"/>
    <w:pPr>
      <w:keepNext/>
      <w:keepLines/>
      <w:spacing w:before="240" w:after="40"/>
      <w:outlineLvl w:val="3"/>
    </w:pPr>
    <w:rPr>
      <w:b/>
    </w:rPr>
  </w:style>
  <w:style w:type="paragraph" w:styleId="6">
    <w:name w:val="heading 5"/>
    <w:basedOn w:val="1"/>
    <w:next w:val="1"/>
    <w:qFormat/>
    <w:uiPriority w:val="0"/>
    <w:pPr>
      <w:keepNext/>
      <w:keepLines/>
      <w:spacing w:before="220" w:after="40"/>
      <w:outlineLvl w:val="4"/>
    </w:pPr>
    <w:rPr>
      <w:b/>
      <w:sz w:val="22"/>
      <w:szCs w:val="22"/>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annotation reference"/>
    <w:basedOn w:val="8"/>
    <w:semiHidden/>
    <w:unhideWhenUsed/>
    <w:qFormat/>
    <w:uiPriority w:val="99"/>
    <w:rPr>
      <w:sz w:val="16"/>
      <w:szCs w:val="16"/>
    </w:rPr>
  </w:style>
  <w:style w:type="character" w:styleId="11">
    <w:name w:val="footnote reference"/>
    <w:basedOn w:val="8"/>
    <w:semiHidden/>
    <w:unhideWhenUsed/>
    <w:qFormat/>
    <w:uiPriority w:val="99"/>
    <w:rPr>
      <w:vertAlign w:val="superscript"/>
    </w:rPr>
  </w:style>
  <w:style w:type="character" w:styleId="12">
    <w:name w:val="Strong"/>
    <w:qFormat/>
    <w:uiPriority w:val="0"/>
    <w:rPr>
      <w:b/>
      <w:bCs/>
    </w:rPr>
  </w:style>
  <w:style w:type="paragraph" w:styleId="13">
    <w:name w:val="footnote text"/>
    <w:basedOn w:val="1"/>
    <w:link w:val="34"/>
    <w:semiHidden/>
    <w:unhideWhenUsed/>
    <w:qFormat/>
    <w:uiPriority w:val="99"/>
    <w:rPr>
      <w:sz w:val="20"/>
      <w:szCs w:val="20"/>
    </w:rPr>
  </w:style>
  <w:style w:type="paragraph" w:styleId="14">
    <w:name w:val="annotation subject"/>
    <w:basedOn w:val="15"/>
    <w:next w:val="15"/>
    <w:link w:val="27"/>
    <w:semiHidden/>
    <w:unhideWhenUsed/>
    <w:qFormat/>
    <w:uiPriority w:val="99"/>
    <w:rPr>
      <w:b/>
      <w:bCs/>
    </w:rPr>
  </w:style>
  <w:style w:type="paragraph" w:styleId="15">
    <w:name w:val="annotation text"/>
    <w:basedOn w:val="1"/>
    <w:link w:val="26"/>
    <w:semiHidden/>
    <w:unhideWhenUsed/>
    <w:qFormat/>
    <w:uiPriority w:val="99"/>
    <w:rPr>
      <w:sz w:val="20"/>
      <w:szCs w:val="20"/>
    </w:rPr>
  </w:style>
  <w:style w:type="paragraph" w:styleId="16">
    <w:name w:val="Balloon Text"/>
    <w:basedOn w:val="1"/>
    <w:link w:val="28"/>
    <w:semiHidden/>
    <w:unhideWhenUsed/>
    <w:qFormat/>
    <w:uiPriority w:val="99"/>
    <w:rPr>
      <w:rFonts w:ascii="Segoe UI" w:hAnsi="Segoe UI" w:cs="Segoe UI"/>
      <w:sz w:val="18"/>
      <w:szCs w:val="18"/>
    </w:rPr>
  </w:style>
  <w:style w:type="paragraph" w:styleId="17">
    <w:name w:val="header"/>
    <w:basedOn w:val="1"/>
    <w:link w:val="29"/>
    <w:unhideWhenUsed/>
    <w:qFormat/>
    <w:uiPriority w:val="99"/>
    <w:pPr>
      <w:tabs>
        <w:tab w:val="center" w:pos="4419"/>
        <w:tab w:val="right" w:pos="8838"/>
      </w:tabs>
    </w:pPr>
  </w:style>
  <w:style w:type="paragraph" w:styleId="18">
    <w:name w:val="Normal (Web)"/>
    <w:basedOn w:val="1"/>
    <w:unhideWhenUsed/>
    <w:qFormat/>
    <w:uiPriority w:val="0"/>
    <w:pPr>
      <w:spacing w:before="100" w:beforeAutospacing="1" w:after="100" w:afterAutospacing="1"/>
    </w:pPr>
    <w:rPr>
      <w:lang w:eastAsia="es-MX"/>
    </w:rPr>
  </w:style>
  <w:style w:type="paragraph" w:styleId="19">
    <w:name w:val="footer"/>
    <w:basedOn w:val="1"/>
    <w:link w:val="30"/>
    <w:unhideWhenUsed/>
    <w:qFormat/>
    <w:uiPriority w:val="99"/>
    <w:pPr>
      <w:tabs>
        <w:tab w:val="center" w:pos="4419"/>
        <w:tab w:val="right" w:pos="8838"/>
      </w:tabs>
    </w:pPr>
  </w:style>
  <w:style w:type="paragraph" w:styleId="20">
    <w:name w:val="Subtitle"/>
    <w:basedOn w:val="1"/>
    <w:next w:val="1"/>
    <w:qFormat/>
    <w:uiPriority w:val="0"/>
    <w:pPr>
      <w:keepNext/>
      <w:keepLines/>
      <w:spacing w:before="360" w:after="80"/>
    </w:pPr>
    <w:rPr>
      <w:rFonts w:ascii="Georgia" w:hAnsi="Georgia" w:eastAsia="Georgia" w:cs="Georgia"/>
      <w:i/>
      <w:color w:val="666666"/>
      <w:sz w:val="48"/>
      <w:szCs w:val="48"/>
    </w:rPr>
  </w:style>
  <w:style w:type="paragraph" w:styleId="21">
    <w:name w:val="Body Text"/>
    <w:basedOn w:val="1"/>
    <w:link w:val="33"/>
    <w:qFormat/>
    <w:uiPriority w:val="0"/>
    <w:pPr>
      <w:spacing w:after="120"/>
      <w:jc w:val="both"/>
    </w:pPr>
    <w:rPr>
      <w:rFonts w:ascii="Arial" w:hAnsi="Arial"/>
    </w:rPr>
  </w:style>
  <w:style w:type="paragraph" w:styleId="22">
    <w:name w:val="Title"/>
    <w:basedOn w:val="1"/>
    <w:next w:val="1"/>
    <w:qFormat/>
    <w:uiPriority w:val="0"/>
    <w:pPr>
      <w:keepNext/>
      <w:keepLines/>
      <w:spacing w:before="480" w:after="120"/>
    </w:pPr>
    <w:rPr>
      <w:b/>
      <w:sz w:val="72"/>
      <w:szCs w:val="72"/>
    </w:rPr>
  </w:style>
  <w:style w:type="table" w:styleId="23">
    <w:name w:val="Table Grid"/>
    <w:basedOn w:val="9"/>
    <w:qFormat/>
    <w:uiPriority w:val="39"/>
    <w:rPr>
      <w:rFonts w:asciiTheme="minorHAnsi" w:hAnsiTheme="minorHAnsi" w:eastAsiaTheme="minorHAnsi" w:cstheme="minorBidi"/>
      <w:sz w:val="22"/>
      <w:szCs w:val="22"/>
      <w:lang w:val="es-CO"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
    <w:name w:val="Table Normal"/>
    <w:qFormat/>
    <w:uiPriority w:val="2"/>
    <w:tblPr>
      <w:tblCellMar>
        <w:top w:w="0" w:type="dxa"/>
        <w:left w:w="0" w:type="dxa"/>
        <w:bottom w:w="0" w:type="dxa"/>
        <w:right w:w="0" w:type="dxa"/>
      </w:tblCellMar>
    </w:tblPr>
  </w:style>
  <w:style w:type="table" w:customStyle="1" w:styleId="25">
    <w:name w:val="_Style 12"/>
    <w:basedOn w:val="24"/>
    <w:qFormat/>
    <w:uiPriority w:val="0"/>
    <w:tblPr>
      <w:tblCellMar>
        <w:left w:w="70" w:type="dxa"/>
        <w:right w:w="70" w:type="dxa"/>
      </w:tblCellMar>
    </w:tblPr>
  </w:style>
  <w:style w:type="character" w:customStyle="1" w:styleId="26">
    <w:name w:val="Texto comentario Car"/>
    <w:basedOn w:val="8"/>
    <w:link w:val="15"/>
    <w:semiHidden/>
    <w:qFormat/>
    <w:uiPriority w:val="99"/>
    <w:rPr>
      <w:sz w:val="20"/>
      <w:szCs w:val="20"/>
    </w:rPr>
  </w:style>
  <w:style w:type="character" w:customStyle="1" w:styleId="27">
    <w:name w:val="Asunto del comentario Car"/>
    <w:basedOn w:val="26"/>
    <w:link w:val="14"/>
    <w:semiHidden/>
    <w:qFormat/>
    <w:uiPriority w:val="99"/>
    <w:rPr>
      <w:b/>
      <w:bCs/>
      <w:sz w:val="20"/>
      <w:szCs w:val="20"/>
    </w:rPr>
  </w:style>
  <w:style w:type="character" w:customStyle="1" w:styleId="28">
    <w:name w:val="Texto de globo Car"/>
    <w:basedOn w:val="8"/>
    <w:link w:val="16"/>
    <w:semiHidden/>
    <w:qFormat/>
    <w:uiPriority w:val="99"/>
    <w:rPr>
      <w:rFonts w:ascii="Segoe UI" w:hAnsi="Segoe UI" w:cs="Segoe UI"/>
      <w:sz w:val="18"/>
      <w:szCs w:val="18"/>
    </w:rPr>
  </w:style>
  <w:style w:type="character" w:customStyle="1" w:styleId="29">
    <w:name w:val="Encabezado Car"/>
    <w:basedOn w:val="8"/>
    <w:link w:val="17"/>
    <w:qFormat/>
    <w:uiPriority w:val="99"/>
  </w:style>
  <w:style w:type="character" w:customStyle="1" w:styleId="30">
    <w:name w:val="Pie de página Car"/>
    <w:basedOn w:val="8"/>
    <w:link w:val="19"/>
    <w:qFormat/>
    <w:uiPriority w:val="99"/>
  </w:style>
  <w:style w:type="paragraph" w:customStyle="1" w:styleId="31">
    <w:name w:val="Sin espaciado1"/>
    <w:qFormat/>
    <w:uiPriority w:val="0"/>
    <w:rPr>
      <w:rFonts w:ascii="Calibri" w:hAnsi="Calibri" w:eastAsia="Times New Roman" w:cs="Times New Roman"/>
      <w:sz w:val="22"/>
      <w:szCs w:val="22"/>
      <w:lang w:val="es-CO" w:eastAsia="es-CO" w:bidi="ar-SA"/>
    </w:rPr>
  </w:style>
  <w:style w:type="paragraph" w:styleId="32">
    <w:name w:val="List Paragraph"/>
    <w:basedOn w:val="1"/>
    <w:link w:val="37"/>
    <w:qFormat/>
    <w:uiPriority w:val="1"/>
    <w:pPr>
      <w:ind w:left="720"/>
      <w:contextualSpacing/>
    </w:pPr>
  </w:style>
  <w:style w:type="character" w:customStyle="1" w:styleId="33">
    <w:name w:val="Texto independiente Car"/>
    <w:basedOn w:val="8"/>
    <w:link w:val="21"/>
    <w:qFormat/>
    <w:uiPriority w:val="0"/>
    <w:rPr>
      <w:rFonts w:ascii="Arial" w:hAnsi="Arial"/>
    </w:rPr>
  </w:style>
  <w:style w:type="character" w:customStyle="1" w:styleId="34">
    <w:name w:val="Texto nota pie Car"/>
    <w:basedOn w:val="8"/>
    <w:link w:val="13"/>
    <w:semiHidden/>
    <w:qFormat/>
    <w:uiPriority w:val="99"/>
    <w:rPr>
      <w:sz w:val="20"/>
      <w:szCs w:val="20"/>
    </w:rPr>
  </w:style>
  <w:style w:type="table" w:customStyle="1" w:styleId="35">
    <w:name w:val="TableGrid"/>
    <w:qFormat/>
    <w:uiPriority w:val="0"/>
    <w:rPr>
      <w:rFonts w:ascii="Calibri" w:hAnsi="Calibri"/>
      <w:sz w:val="22"/>
      <w:szCs w:val="22"/>
      <w:lang w:val="es-CO"/>
    </w:rPr>
    <w:tblPr>
      <w:tblCellMar>
        <w:top w:w="0" w:type="dxa"/>
        <w:left w:w="0" w:type="dxa"/>
        <w:bottom w:w="0" w:type="dxa"/>
        <w:right w:w="0" w:type="dxa"/>
      </w:tblCellMar>
    </w:tblPr>
  </w:style>
  <w:style w:type="paragraph" w:customStyle="1" w:styleId="36">
    <w:name w:val="Table Paragraph"/>
    <w:basedOn w:val="1"/>
    <w:qFormat/>
    <w:uiPriority w:val="1"/>
    <w:pPr>
      <w:widowControl w:val="0"/>
      <w:autoSpaceDE w:val="0"/>
      <w:autoSpaceDN w:val="0"/>
      <w:ind w:left="100"/>
    </w:pPr>
    <w:rPr>
      <w:rFonts w:ascii="Arial MT" w:hAnsi="Arial MT" w:eastAsia="Arial MT" w:cs="Arial MT"/>
      <w:sz w:val="22"/>
      <w:szCs w:val="22"/>
      <w:lang w:val="es-ES" w:eastAsia="en-US"/>
    </w:rPr>
  </w:style>
  <w:style w:type="character" w:customStyle="1" w:styleId="37">
    <w:name w:val="Párrafo de lista Car"/>
    <w:link w:val="32"/>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1DA85-5862-4968-B8D4-2837AB0AFA7C}">
  <ds:schemaRefs/>
</ds:datastoreItem>
</file>

<file path=docProps/app.xml><?xml version="1.0" encoding="utf-8"?>
<Properties xmlns="http://schemas.openxmlformats.org/officeDocument/2006/extended-properties" xmlns:vt="http://schemas.openxmlformats.org/officeDocument/2006/docPropsVTypes">
  <Template>Normal</Template>
  <Company>company</Company>
  <Pages>16</Pages>
  <Words>4093</Words>
  <Characters>24691</Characters>
  <Lines>180</Lines>
  <Paragraphs>51</Paragraphs>
  <TotalTime>13</TotalTime>
  <ScaleCrop>false</ScaleCrop>
  <LinksUpToDate>false</LinksUpToDate>
  <CharactersWithSpaces>28187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2026-08-28T14:13:00Z</dcterms:created>
  <dc:creator>wilmar gonzalez cruz</dc:creator>
  <cp:lastModifiedBy>USUARIO</cp:lastModifiedBy>
  <cp:lastPrinted>2025-09-23T15:19:00Z</cp:lastPrinted>
  <dcterms:modified xsi:type="dcterms:W3CDTF">2026-08-28T22:00:06Z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eyJoZGlkIjoiNWY5MDg3YWEzNGY1N2ZhYjk5YjhiNzgxZmRhOWJmOWMifQ==</vt:lpwstr>
  </property>
  <property fmtid="{D5CDD505-2E9C-101B-9397-08002B2CF9AE}" pid="3" name="KSOProductBuildVer">
    <vt:lpwstr>3082-12.1.0.28032</vt:lpwstr>
  </property>
  <property fmtid="{D5CDD505-2E9C-101B-9397-08002B2CF9AE}" pid="4" name="ICV">
    <vt:lpwstr>54DEFA18A5D04A988CA204CA3E58C30C_13</vt:lpwstr>
  </property>
</Properties>
</file>