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68FBE" w14:textId="70B1C0BF" w:rsidR="009533C8" w:rsidRDefault="00535131" w:rsidP="009533C8">
      <w:pPr>
        <w:tabs>
          <w:tab w:val="center" w:pos="142"/>
        </w:tabs>
        <w:jc w:val="both"/>
        <w:rPr>
          <w:rFonts w:ascii="Arial" w:hAnsi="Arial" w:cs="Arial"/>
          <w:bCs/>
          <w:iCs/>
        </w:rPr>
      </w:pPr>
      <w:r w:rsidRPr="009C597F">
        <w:rPr>
          <w:rFonts w:ascii="Arial" w:hAnsi="Arial" w:cs="Arial"/>
        </w:rPr>
        <w:t xml:space="preserve">El Alcalde </w:t>
      </w:r>
      <w:bookmarkStart w:id="0" w:name="_Hlk58355653"/>
      <w:r w:rsidRPr="0019531A">
        <w:rPr>
          <w:rFonts w:ascii="Arial" w:hAnsi="Arial" w:cs="Arial"/>
        </w:rPr>
        <w:t>del Distrito Especial, Deportivo, Cultural, Turístico</w:t>
      </w:r>
      <w:r>
        <w:rPr>
          <w:rFonts w:ascii="Arial" w:hAnsi="Arial" w:cs="Arial"/>
        </w:rPr>
        <w:t>,</w:t>
      </w:r>
      <w:r w:rsidRPr="0019531A">
        <w:rPr>
          <w:rFonts w:ascii="Arial" w:hAnsi="Arial" w:cs="Arial"/>
        </w:rPr>
        <w:t xml:space="preserve"> Empresarial y de Servicios</w:t>
      </w:r>
      <w:r>
        <w:rPr>
          <w:rFonts w:ascii="Arial" w:hAnsi="Arial" w:cs="Arial"/>
        </w:rPr>
        <w:t xml:space="preserve"> </w:t>
      </w:r>
      <w:r w:rsidRPr="0019531A">
        <w:rPr>
          <w:rFonts w:ascii="Arial" w:hAnsi="Arial" w:cs="Arial"/>
        </w:rPr>
        <w:t>de Santiago de Cali</w:t>
      </w:r>
      <w:bookmarkEnd w:id="0"/>
      <w:r w:rsidRPr="0019531A">
        <w:rPr>
          <w:rFonts w:ascii="Arial" w:hAnsi="Arial" w:cs="Arial"/>
        </w:rPr>
        <w:t>,</w:t>
      </w:r>
      <w:r w:rsidRPr="009C597F">
        <w:rPr>
          <w:rFonts w:ascii="Arial" w:hAnsi="Arial" w:cs="Arial"/>
        </w:rPr>
        <w:t xml:space="preserve"> en ejercicio</w:t>
      </w:r>
      <w:r>
        <w:rPr>
          <w:rFonts w:ascii="Arial" w:hAnsi="Arial" w:cs="Arial"/>
        </w:rPr>
        <w:t xml:space="preserve"> </w:t>
      </w:r>
      <w:r w:rsidRPr="009C597F">
        <w:rPr>
          <w:rFonts w:ascii="Arial" w:hAnsi="Arial" w:cs="Arial"/>
        </w:rPr>
        <w:t xml:space="preserve">de sus facultades constitucionales y legales, en especial las conferidas por </w:t>
      </w:r>
      <w:r w:rsidR="009533C8">
        <w:rPr>
          <w:rFonts w:ascii="Arial" w:hAnsi="Arial" w:cs="Arial"/>
        </w:rPr>
        <w:t xml:space="preserve">los </w:t>
      </w:r>
      <w:r w:rsidRPr="009C597F">
        <w:rPr>
          <w:rFonts w:ascii="Arial" w:hAnsi="Arial" w:cs="Arial"/>
        </w:rPr>
        <w:t>artículo</w:t>
      </w:r>
      <w:r w:rsidR="009533C8">
        <w:rPr>
          <w:rFonts w:ascii="Arial" w:hAnsi="Arial" w:cs="Arial"/>
        </w:rPr>
        <w:t xml:space="preserve"> 122 y</w:t>
      </w:r>
      <w:r w:rsidRPr="009C597F">
        <w:rPr>
          <w:rFonts w:ascii="Arial" w:hAnsi="Arial" w:cs="Arial"/>
        </w:rPr>
        <w:t xml:space="preserve"> 315</w:t>
      </w:r>
      <w:r w:rsidRPr="000925BE">
        <w:rPr>
          <w:rFonts w:ascii="Arial" w:hAnsi="Arial" w:cs="Arial"/>
          <w:vertAlign w:val="superscript"/>
        </w:rPr>
        <w:t>-7</w:t>
      </w:r>
      <w:r w:rsidRPr="009C597F">
        <w:rPr>
          <w:rFonts w:ascii="Arial" w:hAnsi="Arial" w:cs="Arial"/>
        </w:rPr>
        <w:t xml:space="preserve"> de la Constitución Política,</w:t>
      </w:r>
      <w:r>
        <w:rPr>
          <w:rFonts w:ascii="Arial" w:hAnsi="Arial" w:cs="Arial"/>
        </w:rPr>
        <w:t xml:space="preserve"> el a</w:t>
      </w:r>
      <w:r w:rsidRPr="000925BE">
        <w:rPr>
          <w:rFonts w:ascii="Arial" w:hAnsi="Arial" w:cs="Arial"/>
        </w:rPr>
        <w:t>rtículo 91</w:t>
      </w:r>
      <w:r>
        <w:rPr>
          <w:rFonts w:ascii="Arial" w:hAnsi="Arial" w:cs="Arial"/>
        </w:rPr>
        <w:t xml:space="preserve"> de la Ley 136 de junio 2 de 1994</w:t>
      </w:r>
      <w:r>
        <w:rPr>
          <w:rStyle w:val="Refdenotaalpie"/>
          <w:rFonts w:ascii="Arial" w:hAnsi="Arial" w:cs="Arial"/>
        </w:rPr>
        <w:footnoteReference w:id="1"/>
      </w:r>
      <w:r>
        <w:rPr>
          <w:rFonts w:ascii="Arial" w:hAnsi="Arial" w:cs="Arial"/>
        </w:rPr>
        <w:t>,</w:t>
      </w:r>
      <w:r w:rsidRPr="000925BE">
        <w:rPr>
          <w:rFonts w:ascii="Arial" w:hAnsi="Arial" w:cs="Arial"/>
        </w:rPr>
        <w:t xml:space="preserve"> </w:t>
      </w:r>
      <w:r>
        <w:rPr>
          <w:rFonts w:ascii="Arial" w:hAnsi="Arial" w:cs="Arial"/>
        </w:rPr>
        <w:t>m</w:t>
      </w:r>
      <w:r w:rsidRPr="000925BE">
        <w:rPr>
          <w:rFonts w:ascii="Arial" w:hAnsi="Arial" w:cs="Arial"/>
        </w:rPr>
        <w:t>odificado por el artículo 29 de la Ley 1551 de</w:t>
      </w:r>
      <w:r>
        <w:rPr>
          <w:rFonts w:ascii="Arial" w:hAnsi="Arial" w:cs="Arial"/>
        </w:rPr>
        <w:t xml:space="preserve"> julio 6 de</w:t>
      </w:r>
      <w:r w:rsidRPr="000925BE">
        <w:rPr>
          <w:rFonts w:ascii="Arial" w:hAnsi="Arial" w:cs="Arial"/>
        </w:rPr>
        <w:t xml:space="preserve"> 2012</w:t>
      </w:r>
      <w:r>
        <w:rPr>
          <w:rStyle w:val="Refdenotaalpie"/>
          <w:rFonts w:ascii="Arial" w:hAnsi="Arial" w:cs="Arial"/>
        </w:rPr>
        <w:footnoteReference w:id="2"/>
      </w:r>
      <w:r>
        <w:rPr>
          <w:rFonts w:ascii="Arial" w:hAnsi="Arial" w:cs="Arial"/>
        </w:rPr>
        <w:t xml:space="preserve">, el artículo </w:t>
      </w:r>
      <w:r w:rsidRPr="007649B3">
        <w:rPr>
          <w:rFonts w:ascii="Arial" w:hAnsi="Arial" w:cs="Arial"/>
        </w:rPr>
        <w:t>74 de la Ley 617 de</w:t>
      </w:r>
      <w:r>
        <w:rPr>
          <w:rFonts w:ascii="Arial" w:hAnsi="Arial" w:cs="Arial"/>
        </w:rPr>
        <w:t xml:space="preserve"> octubre 6 de</w:t>
      </w:r>
      <w:r w:rsidRPr="007649B3">
        <w:rPr>
          <w:rFonts w:ascii="Arial" w:hAnsi="Arial" w:cs="Arial"/>
        </w:rPr>
        <w:t xml:space="preserve"> 2000</w:t>
      </w:r>
      <w:r>
        <w:rPr>
          <w:rStyle w:val="Refdenotaalpie"/>
          <w:rFonts w:ascii="Arial" w:hAnsi="Arial" w:cs="Arial"/>
        </w:rPr>
        <w:footnoteReference w:id="3"/>
      </w:r>
      <w:r>
        <w:rPr>
          <w:rFonts w:ascii="Arial" w:hAnsi="Arial" w:cs="Arial"/>
        </w:rPr>
        <w:t>, el artículo 7</w:t>
      </w:r>
      <w:r w:rsidR="00E3785C">
        <w:rPr>
          <w:rFonts w:ascii="Arial" w:hAnsi="Arial" w:cs="Arial"/>
          <w:vertAlign w:val="superscript"/>
        </w:rPr>
        <w:t>-</w:t>
      </w:r>
      <w:r w:rsidRPr="00136E56">
        <w:rPr>
          <w:rFonts w:ascii="Arial" w:hAnsi="Arial" w:cs="Arial"/>
          <w:vertAlign w:val="superscript"/>
        </w:rPr>
        <w:t>3</w:t>
      </w:r>
      <w:r>
        <w:rPr>
          <w:rFonts w:ascii="Arial" w:hAnsi="Arial" w:cs="Arial"/>
        </w:rPr>
        <w:t xml:space="preserve"> de la Ley 715 de diciembre 21 de 2001</w:t>
      </w:r>
      <w:r>
        <w:rPr>
          <w:rStyle w:val="Refdenotaalpie"/>
          <w:rFonts w:ascii="Arial" w:hAnsi="Arial" w:cs="Arial"/>
        </w:rPr>
        <w:footnoteReference w:id="4"/>
      </w:r>
      <w:r>
        <w:rPr>
          <w:rFonts w:ascii="Arial" w:hAnsi="Arial" w:cs="Arial"/>
        </w:rPr>
        <w:t xml:space="preserve">, </w:t>
      </w:r>
      <w:r w:rsidR="00C63767">
        <w:rPr>
          <w:rFonts w:ascii="Arial" w:hAnsi="Arial" w:cs="Arial"/>
        </w:rPr>
        <w:t>los</w:t>
      </w:r>
      <w:r>
        <w:rPr>
          <w:rFonts w:ascii="Arial" w:hAnsi="Arial" w:cs="Arial"/>
        </w:rPr>
        <w:t xml:space="preserve"> artículo</w:t>
      </w:r>
      <w:r w:rsidR="00C63767">
        <w:rPr>
          <w:rFonts w:ascii="Arial" w:hAnsi="Arial" w:cs="Arial"/>
        </w:rPr>
        <w:t>s 15</w:t>
      </w:r>
      <w:r w:rsidR="00472C29" w:rsidRPr="00472C29">
        <w:rPr>
          <w:rFonts w:ascii="Arial" w:hAnsi="Arial" w:cs="Arial"/>
          <w:vertAlign w:val="superscript"/>
        </w:rPr>
        <w:t>-2-c)</w:t>
      </w:r>
      <w:r w:rsidR="00C63767">
        <w:rPr>
          <w:rFonts w:ascii="Arial" w:hAnsi="Arial" w:cs="Arial"/>
        </w:rPr>
        <w:t>,</w:t>
      </w:r>
      <w:r>
        <w:rPr>
          <w:rFonts w:ascii="Arial" w:hAnsi="Arial" w:cs="Arial"/>
        </w:rPr>
        <w:t xml:space="preserve"> 17</w:t>
      </w:r>
      <w:r w:rsidRPr="000925BE">
        <w:rPr>
          <w:rFonts w:ascii="Arial" w:hAnsi="Arial" w:cs="Arial"/>
          <w:vertAlign w:val="superscript"/>
        </w:rPr>
        <w:t>-2</w:t>
      </w:r>
      <w:r w:rsidR="00C63767">
        <w:rPr>
          <w:rFonts w:ascii="Arial" w:hAnsi="Arial" w:cs="Arial"/>
        </w:rPr>
        <w:t xml:space="preserve"> y 46 d</w:t>
      </w:r>
      <w:r>
        <w:rPr>
          <w:rFonts w:ascii="Arial" w:hAnsi="Arial" w:cs="Arial"/>
        </w:rPr>
        <w:t>e la Ley 909 de septiembre 23 de 2004</w:t>
      </w:r>
      <w:r>
        <w:rPr>
          <w:rStyle w:val="Refdenotaalpie"/>
          <w:rFonts w:ascii="Arial" w:hAnsi="Arial" w:cs="Arial"/>
        </w:rPr>
        <w:footnoteReference w:id="5"/>
      </w:r>
      <w:r>
        <w:rPr>
          <w:rFonts w:ascii="Arial" w:hAnsi="Arial" w:cs="Arial"/>
        </w:rPr>
        <w:t xml:space="preserve">, </w:t>
      </w:r>
      <w:r w:rsidR="009533C8" w:rsidRPr="009533C8">
        <w:rPr>
          <w:rFonts w:ascii="Arial" w:hAnsi="Arial" w:cs="Arial"/>
        </w:rPr>
        <w:t>el</w:t>
      </w:r>
      <w:r w:rsidR="009533C8">
        <w:rPr>
          <w:rFonts w:ascii="Arial" w:hAnsi="Arial" w:cs="Arial"/>
        </w:rPr>
        <w:t xml:space="preserve"> </w:t>
      </w:r>
      <w:r w:rsidR="009533C8" w:rsidRPr="009533C8">
        <w:rPr>
          <w:rFonts w:ascii="Arial" w:hAnsi="Arial" w:cs="Arial"/>
        </w:rPr>
        <w:t>numeral del 8 del artículo 8º de la Ley 1437 de 2011 y entre los sindicatos de empleados públicos y el Distrito Especial de Santiago de Cali</w:t>
      </w:r>
      <w:r w:rsidR="009533C8">
        <w:rPr>
          <w:rFonts w:ascii="Arial" w:hAnsi="Arial" w:cs="Arial"/>
        </w:rPr>
        <w:t xml:space="preserve">, </w:t>
      </w:r>
      <w:r>
        <w:rPr>
          <w:rFonts w:ascii="Arial" w:hAnsi="Arial" w:cs="Arial"/>
        </w:rPr>
        <w:t xml:space="preserve">los </w:t>
      </w:r>
      <w:r w:rsidRPr="00136E56">
        <w:rPr>
          <w:rFonts w:ascii="Arial" w:hAnsi="Arial" w:cs="Arial"/>
        </w:rPr>
        <w:t>artículo</w:t>
      </w:r>
      <w:r>
        <w:rPr>
          <w:rFonts w:ascii="Arial" w:hAnsi="Arial" w:cs="Arial"/>
        </w:rPr>
        <w:t>s</w:t>
      </w:r>
      <w:r w:rsidRPr="00136E56">
        <w:rPr>
          <w:rFonts w:ascii="Arial" w:hAnsi="Arial" w:cs="Arial"/>
        </w:rPr>
        <w:t xml:space="preserve"> 2.4.6.1.1.2</w:t>
      </w:r>
      <w:r>
        <w:rPr>
          <w:rFonts w:ascii="Arial" w:hAnsi="Arial" w:cs="Arial"/>
        </w:rPr>
        <w:t xml:space="preserve"> y </w:t>
      </w:r>
      <w:r w:rsidRPr="00136E56">
        <w:rPr>
          <w:rFonts w:ascii="Arial" w:hAnsi="Arial" w:cs="Arial"/>
        </w:rPr>
        <w:t>2.4.6.1.1.5 del Decreto 1075 de</w:t>
      </w:r>
      <w:r>
        <w:rPr>
          <w:rFonts w:ascii="Arial" w:hAnsi="Arial" w:cs="Arial"/>
        </w:rPr>
        <w:t xml:space="preserve"> mayo 26 de</w:t>
      </w:r>
      <w:r w:rsidRPr="00136E56">
        <w:rPr>
          <w:rFonts w:ascii="Arial" w:hAnsi="Arial" w:cs="Arial"/>
        </w:rPr>
        <w:t xml:space="preserve"> 2015</w:t>
      </w:r>
      <w:r>
        <w:rPr>
          <w:rStyle w:val="Refdenotaalpie"/>
          <w:rFonts w:ascii="Arial" w:hAnsi="Arial" w:cs="Arial"/>
        </w:rPr>
        <w:footnoteReference w:id="6"/>
      </w:r>
      <w:r>
        <w:rPr>
          <w:rFonts w:ascii="Arial" w:hAnsi="Arial" w:cs="Arial"/>
        </w:rPr>
        <w:t xml:space="preserve">, </w:t>
      </w:r>
      <w:r w:rsidR="009533C8">
        <w:rPr>
          <w:rFonts w:ascii="Arial" w:hAnsi="Arial" w:cs="Arial"/>
          <w:bCs/>
          <w:iCs/>
        </w:rPr>
        <w:t xml:space="preserve">los artículos </w:t>
      </w:r>
      <w:r w:rsidR="009533C8" w:rsidRPr="001D55C7">
        <w:rPr>
          <w:rFonts w:ascii="Arial" w:eastAsia="Calibri" w:hAnsi="Arial" w:cs="Arial"/>
          <w:sz w:val="22"/>
          <w:szCs w:val="22"/>
          <w:lang w:eastAsia="en-US"/>
        </w:rPr>
        <w:t>2.2.2.6.1</w:t>
      </w:r>
      <w:r w:rsidR="009533C8">
        <w:rPr>
          <w:rFonts w:ascii="Arial" w:eastAsia="Calibri" w:hAnsi="Arial" w:cs="Arial"/>
          <w:sz w:val="22"/>
          <w:szCs w:val="22"/>
          <w:lang w:eastAsia="en-US"/>
        </w:rPr>
        <w:t xml:space="preserve">; </w:t>
      </w:r>
      <w:r w:rsidR="009533C8" w:rsidRPr="00856BF6">
        <w:rPr>
          <w:rFonts w:ascii="Arial" w:hAnsi="Arial" w:cs="Arial"/>
          <w:bCs/>
          <w:iCs/>
          <w:sz w:val="22"/>
          <w:szCs w:val="22"/>
        </w:rPr>
        <w:t>2.2.12.2</w:t>
      </w:r>
      <w:r w:rsidR="009533C8">
        <w:rPr>
          <w:rFonts w:ascii="Arial" w:hAnsi="Arial" w:cs="Arial"/>
          <w:bCs/>
          <w:iCs/>
          <w:sz w:val="22"/>
          <w:szCs w:val="22"/>
        </w:rPr>
        <w:t xml:space="preserve">; </w:t>
      </w:r>
      <w:r w:rsidR="009533C8" w:rsidRPr="00856BF6">
        <w:rPr>
          <w:rFonts w:ascii="Arial" w:hAnsi="Arial" w:cs="Arial"/>
          <w:bCs/>
          <w:iCs/>
          <w:sz w:val="22"/>
          <w:szCs w:val="22"/>
        </w:rPr>
        <w:t>2.2.12.3</w:t>
      </w:r>
      <w:r w:rsidR="009533C8">
        <w:rPr>
          <w:rFonts w:ascii="Arial" w:hAnsi="Arial" w:cs="Arial"/>
          <w:bCs/>
          <w:iCs/>
          <w:sz w:val="22"/>
          <w:szCs w:val="22"/>
        </w:rPr>
        <w:t xml:space="preserve"> del </w:t>
      </w:r>
      <w:r w:rsidR="009533C8" w:rsidRPr="00C63767">
        <w:rPr>
          <w:rFonts w:ascii="Arial" w:hAnsi="Arial" w:cs="Arial"/>
          <w:bCs/>
          <w:iCs/>
        </w:rPr>
        <w:t>Decreto 1083 de</w:t>
      </w:r>
      <w:r w:rsidR="009533C8">
        <w:rPr>
          <w:rFonts w:ascii="Arial" w:hAnsi="Arial" w:cs="Arial"/>
          <w:bCs/>
          <w:iCs/>
        </w:rPr>
        <w:t>l 26 de mayo de</w:t>
      </w:r>
      <w:r w:rsidR="009533C8" w:rsidRPr="00C63767">
        <w:rPr>
          <w:rFonts w:ascii="Arial" w:hAnsi="Arial" w:cs="Arial"/>
          <w:bCs/>
          <w:iCs/>
        </w:rPr>
        <w:t xml:space="preserve"> 2015</w:t>
      </w:r>
      <w:r w:rsidR="009533C8">
        <w:rPr>
          <w:rStyle w:val="Refdenotaalpie"/>
          <w:rFonts w:ascii="Arial" w:hAnsi="Arial" w:cs="Arial"/>
          <w:bCs/>
          <w:iCs/>
        </w:rPr>
        <w:footnoteReference w:id="7"/>
      </w:r>
      <w:r w:rsidR="009533C8">
        <w:rPr>
          <w:rFonts w:ascii="Arial" w:hAnsi="Arial" w:cs="Arial"/>
          <w:bCs/>
          <w:iCs/>
        </w:rPr>
        <w:t>, y</w:t>
      </w:r>
    </w:p>
    <w:p w14:paraId="02F8EFA1" w14:textId="4C454E07" w:rsidR="00535131" w:rsidRPr="009C597F" w:rsidRDefault="00535131" w:rsidP="00535131">
      <w:pPr>
        <w:jc w:val="both"/>
        <w:rPr>
          <w:rFonts w:ascii="Arial" w:hAnsi="Arial" w:cs="Arial"/>
        </w:rPr>
      </w:pPr>
    </w:p>
    <w:p w14:paraId="230DAEAF" w14:textId="77777777" w:rsidR="00535131" w:rsidRDefault="00535131" w:rsidP="00535131">
      <w:pPr>
        <w:jc w:val="both"/>
        <w:rPr>
          <w:rFonts w:ascii="Arial" w:hAnsi="Arial" w:cs="Arial"/>
        </w:rPr>
      </w:pPr>
    </w:p>
    <w:p w14:paraId="5EF33615" w14:textId="77777777" w:rsidR="00535131" w:rsidRDefault="00535131" w:rsidP="00535131">
      <w:pPr>
        <w:jc w:val="center"/>
        <w:rPr>
          <w:rFonts w:ascii="Arial" w:hAnsi="Arial" w:cs="Arial"/>
        </w:rPr>
      </w:pPr>
      <w:r w:rsidRPr="009C597F">
        <w:rPr>
          <w:rFonts w:ascii="Arial" w:hAnsi="Arial" w:cs="Arial"/>
        </w:rPr>
        <w:t>CONSIDERANDO:</w:t>
      </w:r>
    </w:p>
    <w:p w14:paraId="336EB18D" w14:textId="77777777" w:rsidR="00535131" w:rsidRDefault="00535131" w:rsidP="00535131">
      <w:pPr>
        <w:jc w:val="both"/>
        <w:rPr>
          <w:rFonts w:ascii="Arial" w:hAnsi="Arial" w:cs="Arial"/>
        </w:rPr>
      </w:pPr>
    </w:p>
    <w:p w14:paraId="389E339B" w14:textId="7549106B" w:rsidR="00535131" w:rsidRPr="00751793" w:rsidRDefault="00535131" w:rsidP="00535131">
      <w:pPr>
        <w:jc w:val="both"/>
        <w:rPr>
          <w:rFonts w:ascii="Arial" w:hAnsi="Arial" w:cs="Arial"/>
        </w:rPr>
      </w:pPr>
      <w:bookmarkStart w:id="1" w:name="_Hlk6820563"/>
      <w:r w:rsidRPr="00751793">
        <w:rPr>
          <w:rFonts w:ascii="Arial" w:hAnsi="Arial" w:cs="Arial"/>
        </w:rPr>
        <w:t>Que según lo establecido en el numeral 7 del Artículo 315 de la Con</w:t>
      </w:r>
      <w:r>
        <w:rPr>
          <w:rFonts w:ascii="Arial" w:hAnsi="Arial" w:cs="Arial"/>
        </w:rPr>
        <w:t>stitución Política de Colombia, desarrollado</w:t>
      </w:r>
      <w:r w:rsidRPr="00751793">
        <w:rPr>
          <w:rFonts w:ascii="Arial" w:hAnsi="Arial" w:cs="Arial"/>
        </w:rPr>
        <w:t xml:space="preserve"> en el num</w:t>
      </w:r>
      <w:r>
        <w:rPr>
          <w:rFonts w:ascii="Arial" w:hAnsi="Arial" w:cs="Arial"/>
        </w:rPr>
        <w:t>eral 4) del</w:t>
      </w:r>
      <w:r w:rsidRPr="00751793">
        <w:rPr>
          <w:rFonts w:ascii="Arial" w:hAnsi="Arial" w:cs="Arial"/>
        </w:rPr>
        <w:t xml:space="preserve"> literal d) del Artículo 91 de la Ley 136 de 1994, modificado por el Artículo 29 de la Ley 1551 de 2012, y</w:t>
      </w:r>
      <w:r>
        <w:rPr>
          <w:rFonts w:ascii="Arial" w:hAnsi="Arial" w:cs="Arial"/>
        </w:rPr>
        <w:t xml:space="preserve"> reiterado</w:t>
      </w:r>
      <w:r w:rsidRPr="00751793">
        <w:rPr>
          <w:rFonts w:ascii="Arial" w:hAnsi="Arial" w:cs="Arial"/>
        </w:rPr>
        <w:t xml:space="preserve"> en </w:t>
      </w:r>
      <w:r w:rsidRPr="007649B3">
        <w:rPr>
          <w:rFonts w:ascii="Arial" w:hAnsi="Arial" w:cs="Arial"/>
        </w:rPr>
        <w:t xml:space="preserve">el Artículo 74 de la Ley 617 de 2000, el </w:t>
      </w:r>
      <w:r w:rsidR="00A55FB9" w:rsidRPr="007649B3">
        <w:rPr>
          <w:rFonts w:ascii="Arial" w:hAnsi="Arial" w:cs="Arial"/>
        </w:rPr>
        <w:t>alcalde</w:t>
      </w:r>
      <w:r w:rsidRPr="007649B3">
        <w:rPr>
          <w:rFonts w:ascii="Arial" w:hAnsi="Arial" w:cs="Arial"/>
        </w:rPr>
        <w:t xml:space="preserve"> tiene</w:t>
      </w:r>
      <w:r>
        <w:rPr>
          <w:rFonts w:ascii="Arial" w:hAnsi="Arial" w:cs="Arial"/>
        </w:rPr>
        <w:t xml:space="preserve">, entre otras atribuciones: </w:t>
      </w:r>
      <w:r w:rsidRPr="005D4A2A">
        <w:rPr>
          <w:rFonts w:ascii="Arial" w:hAnsi="Arial" w:cs="Arial"/>
          <w:sz w:val="22"/>
        </w:rPr>
        <w:t>“Crear, suprimir o fusionar los empleos de sus dependencias, señalarles funciones especiales y fijar sus emolumentos con arreglo a los acuerdos correspondientes. No podrá crear obligaciones que excedan el monto global fijado para gastos de personal en el presupuesto inicialmente aprobado”</w:t>
      </w:r>
      <w:r w:rsidRPr="00751793">
        <w:rPr>
          <w:rFonts w:ascii="Arial" w:hAnsi="Arial" w:cs="Arial"/>
        </w:rPr>
        <w:t>.</w:t>
      </w:r>
    </w:p>
    <w:p w14:paraId="282EA2CB" w14:textId="77777777" w:rsidR="00535131" w:rsidRDefault="00535131" w:rsidP="00535131">
      <w:pPr>
        <w:jc w:val="both"/>
        <w:rPr>
          <w:rFonts w:ascii="Arial" w:hAnsi="Arial" w:cs="Arial"/>
          <w:color w:val="000000"/>
          <w:shd w:val="clear" w:color="auto" w:fill="FFFFFF"/>
        </w:rPr>
      </w:pPr>
    </w:p>
    <w:p w14:paraId="2028054A" w14:textId="15929D0E" w:rsidR="00535131" w:rsidRDefault="00535131" w:rsidP="00535131">
      <w:pPr>
        <w:jc w:val="both"/>
        <w:rPr>
          <w:rFonts w:ascii="Arial" w:hAnsi="Arial" w:cs="Arial"/>
        </w:rPr>
      </w:pPr>
      <w:r>
        <w:rPr>
          <w:rFonts w:ascii="Arial" w:hAnsi="Arial" w:cs="Arial"/>
        </w:rPr>
        <w:t xml:space="preserve">Que el </w:t>
      </w:r>
      <w:r w:rsidR="00472C29">
        <w:rPr>
          <w:rFonts w:ascii="Arial" w:hAnsi="Arial" w:cs="Arial"/>
        </w:rPr>
        <w:t>inciso primero del a</w:t>
      </w:r>
      <w:r>
        <w:rPr>
          <w:rFonts w:ascii="Arial" w:hAnsi="Arial" w:cs="Arial"/>
        </w:rPr>
        <w:t xml:space="preserve">rtículo 122 de la Constitución Política de Colombia, establece que </w:t>
      </w:r>
      <w:r w:rsidR="00472C29">
        <w:rPr>
          <w:rFonts w:ascii="Arial" w:hAnsi="Arial" w:cs="Arial"/>
        </w:rPr>
        <w:t>n</w:t>
      </w:r>
      <w:r w:rsidR="00472C29" w:rsidRPr="00472C29">
        <w:rPr>
          <w:rFonts w:ascii="Arial" w:hAnsi="Arial" w:cs="Arial"/>
        </w:rPr>
        <w:t>o habrá empleo público que no tenga funciones detalladas en ley o reglamento y para proveer los de carácter remunerado se requiere que estén contemplados en la respectiva planta y previstos sus emolumentos en el presupuesto correspondiente.</w:t>
      </w:r>
    </w:p>
    <w:p w14:paraId="349FD4AA" w14:textId="72AE4889" w:rsidR="00124676" w:rsidRDefault="00124676" w:rsidP="00535131">
      <w:pPr>
        <w:jc w:val="both"/>
        <w:rPr>
          <w:rFonts w:ascii="Arial" w:hAnsi="Arial" w:cs="Arial"/>
        </w:rPr>
      </w:pPr>
    </w:p>
    <w:p w14:paraId="5CFC051F" w14:textId="20D7D5E4" w:rsidR="00124676" w:rsidRDefault="00124676" w:rsidP="00124676">
      <w:pPr>
        <w:jc w:val="both"/>
        <w:rPr>
          <w:rFonts w:ascii="Arial" w:eastAsia="Calibri" w:hAnsi="Arial" w:cs="Arial"/>
          <w:lang w:eastAsia="en-US"/>
        </w:rPr>
      </w:pPr>
      <w:r w:rsidRPr="00C63767">
        <w:rPr>
          <w:rFonts w:ascii="Arial" w:eastAsia="Calibri" w:hAnsi="Arial" w:cs="Arial"/>
          <w:lang w:eastAsia="en-US"/>
        </w:rPr>
        <w:t>Que, conforme a lo expuesto, la existencia de un empleo en una planta de personal requiere el correspondiente manual específico de funciones y de competencias, por cuanto a cada empleo se le asignan funciones y responsabilidades según el nivel al que pertenezca y el grado asignado, siendo este último el que determina la asignación básica salarial.</w:t>
      </w:r>
      <w:r w:rsidRPr="00124676">
        <w:rPr>
          <w:rFonts w:ascii="Arial" w:eastAsia="Calibri" w:hAnsi="Arial" w:cs="Arial"/>
          <w:lang w:eastAsia="en-US"/>
        </w:rPr>
        <w:t xml:space="preserve"> </w:t>
      </w:r>
      <w:r>
        <w:rPr>
          <w:rFonts w:ascii="Arial" w:eastAsia="Calibri" w:hAnsi="Arial" w:cs="Arial"/>
          <w:lang w:eastAsia="en-US"/>
        </w:rPr>
        <w:t>(DAFP</w:t>
      </w:r>
      <w:r>
        <w:rPr>
          <w:rStyle w:val="Refdenotaalpie"/>
          <w:rFonts w:ascii="Arial" w:eastAsia="Calibri" w:hAnsi="Arial" w:cs="Arial"/>
          <w:lang w:eastAsia="en-US"/>
        </w:rPr>
        <w:footnoteReference w:id="8"/>
      </w:r>
      <w:r>
        <w:rPr>
          <w:rFonts w:ascii="Arial" w:eastAsia="Calibri" w:hAnsi="Arial" w:cs="Arial"/>
          <w:lang w:eastAsia="en-US"/>
        </w:rPr>
        <w:t>)</w:t>
      </w:r>
    </w:p>
    <w:p w14:paraId="3B57DA50" w14:textId="345EF87E" w:rsidR="00472C29" w:rsidRDefault="00472C29" w:rsidP="00535131">
      <w:pPr>
        <w:jc w:val="both"/>
        <w:rPr>
          <w:rFonts w:ascii="Arial" w:hAnsi="Arial" w:cs="Arial"/>
        </w:rPr>
      </w:pPr>
    </w:p>
    <w:p w14:paraId="6F217F30" w14:textId="64E04A03" w:rsidR="00472C29" w:rsidRDefault="00472C29" w:rsidP="00472C29">
      <w:pPr>
        <w:tabs>
          <w:tab w:val="center" w:pos="142"/>
        </w:tabs>
        <w:jc w:val="both"/>
        <w:rPr>
          <w:rFonts w:ascii="Arial" w:hAnsi="Arial" w:cs="Arial"/>
          <w:bCs/>
          <w:iCs/>
        </w:rPr>
      </w:pPr>
      <w:r>
        <w:rPr>
          <w:rFonts w:ascii="Arial" w:hAnsi="Arial" w:cs="Arial"/>
          <w:bCs/>
          <w:iCs/>
        </w:rPr>
        <w:t xml:space="preserve">Que según lo dispuesto en el literal c) del numeral 2) del artículo 15 de la </w:t>
      </w:r>
      <w:r w:rsidRPr="00472C29">
        <w:rPr>
          <w:rFonts w:ascii="Arial" w:hAnsi="Arial" w:cs="Arial"/>
          <w:bCs/>
          <w:iCs/>
        </w:rPr>
        <w:t>Ley 909 de 2004</w:t>
      </w:r>
      <w:r>
        <w:rPr>
          <w:rFonts w:ascii="Arial" w:hAnsi="Arial" w:cs="Arial"/>
          <w:bCs/>
          <w:iCs/>
        </w:rPr>
        <w:t xml:space="preserve">, constituye una de las </w:t>
      </w:r>
      <w:r w:rsidRPr="00472C29">
        <w:rPr>
          <w:rFonts w:ascii="Arial" w:hAnsi="Arial" w:cs="Arial"/>
          <w:bCs/>
          <w:iCs/>
        </w:rPr>
        <w:t xml:space="preserve">funciones específicas de </w:t>
      </w:r>
      <w:r>
        <w:rPr>
          <w:rFonts w:ascii="Arial" w:hAnsi="Arial" w:cs="Arial"/>
          <w:bCs/>
          <w:iCs/>
        </w:rPr>
        <w:t>l</w:t>
      </w:r>
      <w:r w:rsidRPr="00472C29">
        <w:rPr>
          <w:rFonts w:ascii="Arial" w:hAnsi="Arial" w:cs="Arial"/>
          <w:bCs/>
          <w:iCs/>
        </w:rPr>
        <w:t>as unidades de personal,</w:t>
      </w:r>
      <w:r w:rsidRPr="00472C29">
        <w:t xml:space="preserve"> </w:t>
      </w:r>
      <w:r>
        <w:rPr>
          <w:rFonts w:ascii="Arial" w:hAnsi="Arial" w:cs="Arial"/>
          <w:bCs/>
          <w:iCs/>
        </w:rPr>
        <w:t>e</w:t>
      </w:r>
      <w:r w:rsidRPr="00472C29">
        <w:rPr>
          <w:rFonts w:ascii="Arial" w:hAnsi="Arial" w:cs="Arial"/>
          <w:bCs/>
          <w:iCs/>
        </w:rPr>
        <w:t xml:space="preserve">laborar </w:t>
      </w:r>
      <w:r w:rsidRPr="00472C29">
        <w:rPr>
          <w:rFonts w:ascii="Arial" w:hAnsi="Arial" w:cs="Arial"/>
          <w:bCs/>
          <w:iCs/>
        </w:rPr>
        <w:lastRenderedPageBreak/>
        <w:t>los proyectos de plantas de personal, así como los manuales de funciones y requisitos, de conformidad con las normas vigentes</w:t>
      </w:r>
      <w:r>
        <w:rPr>
          <w:rFonts w:ascii="Arial" w:hAnsi="Arial" w:cs="Arial"/>
          <w:bCs/>
          <w:iCs/>
        </w:rPr>
        <w:t>.</w:t>
      </w:r>
    </w:p>
    <w:p w14:paraId="3A5F9C8F" w14:textId="77777777" w:rsidR="00535131" w:rsidRDefault="00535131" w:rsidP="00535131">
      <w:pPr>
        <w:jc w:val="both"/>
        <w:rPr>
          <w:rFonts w:ascii="Arial" w:hAnsi="Arial" w:cs="Arial"/>
          <w:color w:val="000000"/>
          <w:shd w:val="clear" w:color="auto" w:fill="FFFFFF"/>
        </w:rPr>
      </w:pPr>
    </w:p>
    <w:p w14:paraId="0105E807" w14:textId="66FDE4DC" w:rsidR="00535131" w:rsidRDefault="00535131" w:rsidP="00535131">
      <w:pPr>
        <w:jc w:val="both"/>
        <w:rPr>
          <w:rFonts w:ascii="Arial" w:hAnsi="Arial" w:cs="Arial"/>
          <w:sz w:val="22"/>
        </w:rPr>
      </w:pPr>
      <w:r>
        <w:rPr>
          <w:rFonts w:ascii="Arial" w:hAnsi="Arial" w:cs="Arial"/>
        </w:rPr>
        <w:t>Que el artículo 17</w:t>
      </w:r>
      <w:r w:rsidRPr="001A3239">
        <w:rPr>
          <w:rFonts w:ascii="Arial" w:hAnsi="Arial" w:cs="Arial"/>
          <w:vertAlign w:val="superscript"/>
        </w:rPr>
        <w:t>-2</w:t>
      </w:r>
      <w:r>
        <w:rPr>
          <w:rFonts w:ascii="Arial" w:hAnsi="Arial" w:cs="Arial"/>
        </w:rPr>
        <w:t xml:space="preserve"> de la Ley 909 de 2004, establece que: </w:t>
      </w:r>
      <w:r w:rsidRPr="001A3239">
        <w:rPr>
          <w:rFonts w:ascii="Arial" w:hAnsi="Arial" w:cs="Arial"/>
          <w:sz w:val="22"/>
        </w:rPr>
        <w:t xml:space="preserve">“Todas las entidades y organismos a quienes se les aplica la presente </w:t>
      </w:r>
      <w:r w:rsidR="00472C29" w:rsidRPr="001A3239">
        <w:rPr>
          <w:rFonts w:ascii="Arial" w:hAnsi="Arial" w:cs="Arial"/>
          <w:sz w:val="22"/>
        </w:rPr>
        <w:t>ley</w:t>
      </w:r>
      <w:r w:rsidRPr="001A3239">
        <w:rPr>
          <w:rFonts w:ascii="Arial" w:hAnsi="Arial" w:cs="Arial"/>
          <w:sz w:val="22"/>
        </w:rPr>
        <w:t xml:space="preserve"> deberán mantener actualizadas las plantas globales de empleo necesarias para el cumplimiento eficiente de las funciones a su cargo, para lo cual tendrán en cuenta las medidas de racionalización del gasto.”</w:t>
      </w:r>
    </w:p>
    <w:p w14:paraId="3541AC95" w14:textId="77777777" w:rsidR="009533C8" w:rsidRDefault="009533C8" w:rsidP="00535131">
      <w:pPr>
        <w:jc w:val="both"/>
        <w:rPr>
          <w:rFonts w:ascii="Arial" w:hAnsi="Arial" w:cs="Arial"/>
          <w:sz w:val="22"/>
        </w:rPr>
      </w:pPr>
    </w:p>
    <w:p w14:paraId="742C3FFF" w14:textId="53A901F3" w:rsidR="00C63767" w:rsidRDefault="00C63767" w:rsidP="00535131">
      <w:pPr>
        <w:tabs>
          <w:tab w:val="center" w:pos="142"/>
        </w:tabs>
        <w:jc w:val="both"/>
        <w:rPr>
          <w:rFonts w:ascii="Arial" w:hAnsi="Arial" w:cs="Arial"/>
          <w:bCs/>
          <w:iCs/>
        </w:rPr>
      </w:pPr>
      <w:r>
        <w:rPr>
          <w:rFonts w:ascii="Arial" w:hAnsi="Arial" w:cs="Arial"/>
          <w:bCs/>
          <w:iCs/>
        </w:rPr>
        <w:t>Que el primer inciso del artículo 46 de la Ley 909 del 23 de septiembre de 2004, dispuso:</w:t>
      </w:r>
    </w:p>
    <w:p w14:paraId="4E985AB7" w14:textId="77777777" w:rsidR="00C63767" w:rsidRDefault="00C63767" w:rsidP="00535131">
      <w:pPr>
        <w:tabs>
          <w:tab w:val="center" w:pos="142"/>
        </w:tabs>
        <w:jc w:val="both"/>
        <w:rPr>
          <w:rFonts w:ascii="Arial" w:hAnsi="Arial" w:cs="Arial"/>
          <w:bCs/>
          <w:iCs/>
        </w:rPr>
      </w:pPr>
    </w:p>
    <w:p w14:paraId="4E696A0F" w14:textId="6AE7CB9F" w:rsidR="00C63767" w:rsidRPr="00C63767" w:rsidRDefault="009F289F" w:rsidP="00C63767">
      <w:pPr>
        <w:tabs>
          <w:tab w:val="center" w:pos="142"/>
        </w:tabs>
        <w:ind w:left="567" w:right="617"/>
        <w:jc w:val="both"/>
        <w:rPr>
          <w:rFonts w:ascii="Arial" w:hAnsi="Arial" w:cs="Arial"/>
          <w:bCs/>
          <w:iCs/>
          <w:sz w:val="22"/>
          <w:szCs w:val="22"/>
        </w:rPr>
      </w:pPr>
      <w:r>
        <w:rPr>
          <w:rFonts w:ascii="Arial" w:hAnsi="Arial" w:cs="Arial"/>
          <w:bCs/>
          <w:iCs/>
          <w:sz w:val="22"/>
          <w:szCs w:val="22"/>
        </w:rPr>
        <w:t>“(…)</w:t>
      </w:r>
      <w:r w:rsidRPr="00C63767">
        <w:rPr>
          <w:rFonts w:ascii="Arial" w:hAnsi="Arial" w:cs="Arial"/>
          <w:bCs/>
          <w:iCs/>
          <w:sz w:val="22"/>
          <w:szCs w:val="22"/>
        </w:rPr>
        <w:t xml:space="preserve"> Artículo</w:t>
      </w:r>
      <w:r w:rsidR="00C63767" w:rsidRPr="00C63767">
        <w:rPr>
          <w:rFonts w:ascii="Arial" w:hAnsi="Arial" w:cs="Arial"/>
          <w:bCs/>
          <w:iCs/>
          <w:sz w:val="22"/>
          <w:szCs w:val="22"/>
        </w:rPr>
        <w:t xml:space="preserve"> 46. Reformas de Plantas de Personal, modificado por el artículo 228 del Decreto 19 de 2012. Las reformas de plantas de personal de empleos de las entidades de la Rama Ejecutiva de los órdenes nacional y </w:t>
      </w:r>
      <w:r w:rsidR="00A55FB9" w:rsidRPr="00937761">
        <w:rPr>
          <w:rFonts w:ascii="Arial" w:hAnsi="Arial" w:cs="Arial"/>
          <w:bCs/>
          <w:iCs/>
          <w:sz w:val="22"/>
          <w:szCs w:val="22"/>
          <w:u w:val="single"/>
        </w:rPr>
        <w:t>territorial</w:t>
      </w:r>
      <w:r w:rsidR="00C63767" w:rsidRPr="00C63767">
        <w:rPr>
          <w:rFonts w:ascii="Arial" w:hAnsi="Arial" w:cs="Arial"/>
          <w:bCs/>
          <w:iCs/>
          <w:sz w:val="22"/>
          <w:szCs w:val="22"/>
        </w:rPr>
        <w:t xml:space="preserve"> deberán motivarse, fundarse en necesidades del servicio o en razones de modernización de la Administración y basarse en justificaciones o estudios técnicos que así lo demuestren, elaborados por las respectivas entidades bajo las directrices del Departamento Administrativo de la Función Pública y de la Escuela Superior de Administración Pública </w:t>
      </w:r>
      <w:r>
        <w:rPr>
          <w:rFonts w:ascii="Arial" w:hAnsi="Arial" w:cs="Arial"/>
          <w:bCs/>
          <w:iCs/>
          <w:sz w:val="22"/>
          <w:szCs w:val="22"/>
        </w:rPr>
        <w:t>–</w:t>
      </w:r>
      <w:r w:rsidR="00C63767" w:rsidRPr="00C63767">
        <w:rPr>
          <w:rFonts w:ascii="Arial" w:hAnsi="Arial" w:cs="Arial"/>
          <w:bCs/>
          <w:iCs/>
          <w:sz w:val="22"/>
          <w:szCs w:val="22"/>
        </w:rPr>
        <w:t xml:space="preserve"> ESAP</w:t>
      </w:r>
      <w:r>
        <w:rPr>
          <w:rFonts w:ascii="Arial" w:hAnsi="Arial" w:cs="Arial"/>
          <w:bCs/>
          <w:iCs/>
          <w:sz w:val="22"/>
          <w:szCs w:val="22"/>
        </w:rPr>
        <w:t xml:space="preserve"> (…)”.</w:t>
      </w:r>
      <w:r w:rsidRPr="00937761">
        <w:rPr>
          <w:rFonts w:ascii="Arial" w:hAnsi="Arial" w:cs="Arial"/>
          <w:bCs/>
          <w:iCs/>
          <w:sz w:val="22"/>
          <w:szCs w:val="22"/>
        </w:rPr>
        <w:t xml:space="preserve"> </w:t>
      </w:r>
      <w:r w:rsidR="00937761" w:rsidRPr="00937761">
        <w:rPr>
          <w:rFonts w:ascii="Arial" w:hAnsi="Arial" w:cs="Arial"/>
          <w:bCs/>
          <w:iCs/>
          <w:sz w:val="22"/>
          <w:szCs w:val="22"/>
        </w:rPr>
        <w:t>(Se subraya)</w:t>
      </w:r>
    </w:p>
    <w:p w14:paraId="766B7D1D" w14:textId="77777777" w:rsidR="00C63767" w:rsidRDefault="00C63767" w:rsidP="00535131">
      <w:pPr>
        <w:tabs>
          <w:tab w:val="center" w:pos="142"/>
        </w:tabs>
        <w:jc w:val="both"/>
        <w:rPr>
          <w:rFonts w:ascii="Arial" w:hAnsi="Arial" w:cs="Arial"/>
          <w:bCs/>
          <w:iCs/>
        </w:rPr>
      </w:pPr>
    </w:p>
    <w:p w14:paraId="773C7ECD" w14:textId="06584478" w:rsidR="00C63767" w:rsidRPr="00C63767" w:rsidRDefault="00124676" w:rsidP="00C63767">
      <w:pPr>
        <w:tabs>
          <w:tab w:val="center" w:pos="142"/>
        </w:tabs>
        <w:jc w:val="both"/>
        <w:rPr>
          <w:rFonts w:ascii="Arial" w:hAnsi="Arial" w:cs="Arial"/>
          <w:bCs/>
          <w:iCs/>
        </w:rPr>
      </w:pPr>
      <w:r>
        <w:rPr>
          <w:rFonts w:ascii="Arial" w:hAnsi="Arial" w:cs="Arial"/>
          <w:bCs/>
          <w:iCs/>
        </w:rPr>
        <w:t>Que,</w:t>
      </w:r>
      <w:r w:rsidR="00C63767">
        <w:rPr>
          <w:rFonts w:ascii="Arial" w:hAnsi="Arial" w:cs="Arial"/>
          <w:bCs/>
          <w:iCs/>
        </w:rPr>
        <w:t xml:space="preserve"> </w:t>
      </w:r>
      <w:r w:rsidR="00C63767" w:rsidRPr="00C63767">
        <w:rPr>
          <w:rFonts w:ascii="Arial" w:hAnsi="Arial" w:cs="Arial"/>
          <w:bCs/>
          <w:iCs/>
        </w:rPr>
        <w:t>sobre la reestructuración, reforma o modificación de planta de personal, el Decreto 1083 de 2015, establece:</w:t>
      </w:r>
    </w:p>
    <w:p w14:paraId="66D96473" w14:textId="77777777" w:rsidR="00C63767" w:rsidRPr="00C63767" w:rsidRDefault="00C63767" w:rsidP="00C63767">
      <w:pPr>
        <w:tabs>
          <w:tab w:val="center" w:pos="142"/>
        </w:tabs>
        <w:jc w:val="both"/>
        <w:rPr>
          <w:rFonts w:ascii="Arial" w:hAnsi="Arial" w:cs="Arial"/>
          <w:bCs/>
          <w:iCs/>
        </w:rPr>
      </w:pPr>
    </w:p>
    <w:p w14:paraId="716231FD" w14:textId="2E285F00" w:rsidR="00C63767" w:rsidRPr="00856BF6" w:rsidRDefault="009F289F" w:rsidP="00856BF6">
      <w:pPr>
        <w:tabs>
          <w:tab w:val="center" w:pos="142"/>
        </w:tabs>
        <w:ind w:left="567" w:right="617"/>
        <w:jc w:val="both"/>
        <w:rPr>
          <w:rFonts w:ascii="Arial" w:hAnsi="Arial" w:cs="Arial"/>
          <w:bCs/>
          <w:iCs/>
          <w:sz w:val="22"/>
          <w:szCs w:val="22"/>
        </w:rPr>
      </w:pPr>
      <w:r>
        <w:rPr>
          <w:rFonts w:ascii="Arial" w:hAnsi="Arial" w:cs="Arial"/>
          <w:bCs/>
          <w:iCs/>
          <w:sz w:val="22"/>
          <w:szCs w:val="22"/>
        </w:rPr>
        <w:t>“(…)</w:t>
      </w:r>
      <w:r w:rsidRPr="00C63767">
        <w:rPr>
          <w:rFonts w:ascii="Arial" w:hAnsi="Arial" w:cs="Arial"/>
          <w:bCs/>
          <w:iCs/>
          <w:sz w:val="22"/>
          <w:szCs w:val="22"/>
        </w:rPr>
        <w:t xml:space="preserve"> </w:t>
      </w:r>
      <w:r w:rsidRPr="00856BF6">
        <w:rPr>
          <w:rFonts w:ascii="Arial" w:hAnsi="Arial" w:cs="Arial"/>
          <w:bCs/>
          <w:iCs/>
          <w:sz w:val="22"/>
          <w:szCs w:val="22"/>
        </w:rPr>
        <w:t xml:space="preserve">ARTÍCULO </w:t>
      </w:r>
      <w:r w:rsidR="00C63767" w:rsidRPr="00856BF6">
        <w:rPr>
          <w:rFonts w:ascii="Arial" w:hAnsi="Arial" w:cs="Arial"/>
          <w:bCs/>
          <w:iCs/>
          <w:sz w:val="22"/>
          <w:szCs w:val="22"/>
        </w:rPr>
        <w:t>2.2.12.2 Motivación de la modificación de una planta de empleos. Se entiende que la modificación de una planta de empleos está fundada en necesidades del servicio o en razones de modernización de la administración, cuando las conclusiones del estudio técnico de la misma deriven en la creación o supresión de empleos con ocasión, entre otras causas, de:</w:t>
      </w:r>
    </w:p>
    <w:p w14:paraId="2B268056" w14:textId="77777777" w:rsidR="00856BF6" w:rsidRPr="00856BF6" w:rsidRDefault="00856BF6" w:rsidP="00856BF6">
      <w:pPr>
        <w:tabs>
          <w:tab w:val="center" w:pos="142"/>
        </w:tabs>
        <w:ind w:left="567" w:right="617"/>
        <w:jc w:val="both"/>
        <w:rPr>
          <w:rFonts w:ascii="Arial" w:hAnsi="Arial" w:cs="Arial"/>
          <w:bCs/>
          <w:iCs/>
          <w:sz w:val="22"/>
          <w:szCs w:val="22"/>
        </w:rPr>
      </w:pPr>
    </w:p>
    <w:p w14:paraId="072E50CD" w14:textId="5C7B3E9D"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r w:rsidR="00C63767" w:rsidRPr="00856BF6">
        <w:rPr>
          <w:rFonts w:ascii="Arial" w:hAnsi="Arial" w:cs="Arial"/>
          <w:bCs/>
          <w:iCs/>
        </w:rPr>
        <w:t>.</w:t>
      </w:r>
    </w:p>
    <w:p w14:paraId="6277223D" w14:textId="4C21804B"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p>
    <w:p w14:paraId="5F4EE109" w14:textId="05803832"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r w:rsidR="00C63767" w:rsidRPr="00856BF6">
        <w:rPr>
          <w:rFonts w:ascii="Arial" w:hAnsi="Arial" w:cs="Arial"/>
          <w:bCs/>
          <w:iCs/>
        </w:rPr>
        <w:t>.</w:t>
      </w:r>
    </w:p>
    <w:p w14:paraId="774CF10C" w14:textId="4076ACCF" w:rsidR="00C63767" w:rsidRPr="00856BF6" w:rsidRDefault="00C63767"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 xml:space="preserve">Supresión, fusión o </w:t>
      </w:r>
      <w:r w:rsidRPr="00472C29">
        <w:rPr>
          <w:rFonts w:ascii="Arial" w:hAnsi="Arial" w:cs="Arial"/>
          <w:bCs/>
          <w:iCs/>
          <w:u w:val="single"/>
        </w:rPr>
        <w:t>creación de dependencias</w:t>
      </w:r>
      <w:r w:rsidRPr="00856BF6">
        <w:rPr>
          <w:rFonts w:ascii="Arial" w:hAnsi="Arial" w:cs="Arial"/>
          <w:bCs/>
          <w:iCs/>
        </w:rPr>
        <w:t xml:space="preserve"> o modificación de sus funciones.</w:t>
      </w:r>
      <w:r w:rsidR="00472C29" w:rsidRPr="00472C29">
        <w:t xml:space="preserve"> </w:t>
      </w:r>
      <w:r w:rsidR="00472C29" w:rsidRPr="00472C29">
        <w:rPr>
          <w:rFonts w:ascii="Arial" w:hAnsi="Arial" w:cs="Arial"/>
          <w:bCs/>
          <w:iCs/>
        </w:rPr>
        <w:t>(Se subraya)</w:t>
      </w:r>
    </w:p>
    <w:p w14:paraId="5F02A4E8" w14:textId="4BBC3B79" w:rsidR="00C63767" w:rsidRPr="00856BF6" w:rsidRDefault="00C63767"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 xml:space="preserve">Mejoramiento o </w:t>
      </w:r>
      <w:r w:rsidRPr="00472C29">
        <w:rPr>
          <w:rFonts w:ascii="Arial" w:hAnsi="Arial" w:cs="Arial"/>
          <w:bCs/>
          <w:iCs/>
          <w:u w:val="single"/>
        </w:rPr>
        <w:t>introducción de procesos</w:t>
      </w:r>
      <w:r w:rsidRPr="00856BF6">
        <w:rPr>
          <w:rFonts w:ascii="Arial" w:hAnsi="Arial" w:cs="Arial"/>
          <w:bCs/>
          <w:iCs/>
        </w:rPr>
        <w:t xml:space="preserve">, producción, de bienes </w:t>
      </w:r>
      <w:r w:rsidRPr="00472C29">
        <w:rPr>
          <w:rFonts w:ascii="Arial" w:hAnsi="Arial" w:cs="Arial"/>
          <w:bCs/>
          <w:iCs/>
          <w:u w:val="single"/>
        </w:rPr>
        <w:t>o prestación de servicios</w:t>
      </w:r>
      <w:r w:rsidRPr="00856BF6">
        <w:rPr>
          <w:rFonts w:ascii="Arial" w:hAnsi="Arial" w:cs="Arial"/>
          <w:bCs/>
          <w:iCs/>
        </w:rPr>
        <w:t>.</w:t>
      </w:r>
      <w:r w:rsidR="00472C29" w:rsidRPr="00472C29">
        <w:t xml:space="preserve"> </w:t>
      </w:r>
      <w:r w:rsidR="00472C29" w:rsidRPr="00472C29">
        <w:rPr>
          <w:rFonts w:ascii="Arial" w:hAnsi="Arial" w:cs="Arial"/>
          <w:bCs/>
          <w:iCs/>
        </w:rPr>
        <w:t>(Se subraya)</w:t>
      </w:r>
    </w:p>
    <w:p w14:paraId="6AEC1458" w14:textId="27A27131"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p>
    <w:p w14:paraId="7215E924" w14:textId="0A43F48D"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r w:rsidR="00C63767" w:rsidRPr="00856BF6">
        <w:rPr>
          <w:rFonts w:ascii="Arial" w:hAnsi="Arial" w:cs="Arial"/>
          <w:bCs/>
          <w:iCs/>
        </w:rPr>
        <w:t>.</w:t>
      </w:r>
    </w:p>
    <w:p w14:paraId="288B6CE9" w14:textId="7587A8E4" w:rsidR="00C63767" w:rsidRPr="00856BF6" w:rsidRDefault="00C63767"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 xml:space="preserve">Culminación o </w:t>
      </w:r>
      <w:r w:rsidRPr="00472C29">
        <w:rPr>
          <w:rFonts w:ascii="Arial" w:hAnsi="Arial" w:cs="Arial"/>
          <w:bCs/>
          <w:iCs/>
          <w:u w:val="single"/>
        </w:rPr>
        <w:t>cumplimiento de planes</w:t>
      </w:r>
      <w:r w:rsidRPr="00856BF6">
        <w:rPr>
          <w:rFonts w:ascii="Arial" w:hAnsi="Arial" w:cs="Arial"/>
          <w:bCs/>
          <w:iCs/>
        </w:rPr>
        <w:t xml:space="preserve">, </w:t>
      </w:r>
      <w:r w:rsidRPr="00472C29">
        <w:rPr>
          <w:rFonts w:ascii="Arial" w:hAnsi="Arial" w:cs="Arial"/>
          <w:bCs/>
          <w:iCs/>
          <w:u w:val="single"/>
        </w:rPr>
        <w:t>programas o proyectos cuando los perfiles de los empleos involucrados para su ejecución no se ajusten al desarrollo de nuevos planes</w:t>
      </w:r>
      <w:r w:rsidRPr="00856BF6">
        <w:rPr>
          <w:rFonts w:ascii="Arial" w:hAnsi="Arial" w:cs="Arial"/>
          <w:bCs/>
          <w:iCs/>
        </w:rPr>
        <w:t xml:space="preserve">, </w:t>
      </w:r>
      <w:r w:rsidRPr="00472C29">
        <w:rPr>
          <w:rFonts w:ascii="Arial" w:hAnsi="Arial" w:cs="Arial"/>
          <w:bCs/>
          <w:iCs/>
          <w:u w:val="single"/>
        </w:rPr>
        <w:t>programas o proyectos o a las funciones de la entidad</w:t>
      </w:r>
      <w:r w:rsidRPr="00856BF6">
        <w:rPr>
          <w:rFonts w:ascii="Arial" w:hAnsi="Arial" w:cs="Arial"/>
          <w:bCs/>
          <w:iCs/>
        </w:rPr>
        <w:t>.</w:t>
      </w:r>
      <w:r w:rsidR="00472C29" w:rsidRPr="00472C29">
        <w:t xml:space="preserve"> </w:t>
      </w:r>
      <w:r w:rsidR="00472C29" w:rsidRPr="00472C29">
        <w:rPr>
          <w:rFonts w:ascii="Arial" w:hAnsi="Arial" w:cs="Arial"/>
          <w:bCs/>
          <w:iCs/>
        </w:rPr>
        <w:t>(Se subraya)</w:t>
      </w:r>
    </w:p>
    <w:p w14:paraId="1E7626DA" w14:textId="6DCAA7ED" w:rsidR="00C63767"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r w:rsidR="00C63767" w:rsidRPr="00856BF6">
        <w:rPr>
          <w:rFonts w:ascii="Arial" w:hAnsi="Arial" w:cs="Arial"/>
          <w:bCs/>
          <w:iCs/>
        </w:rPr>
        <w:t>.</w:t>
      </w:r>
    </w:p>
    <w:p w14:paraId="2FF23BFD" w14:textId="06B2F40F" w:rsidR="00856BF6" w:rsidRPr="00856BF6" w:rsidRDefault="00856BF6" w:rsidP="00856BF6">
      <w:pPr>
        <w:pStyle w:val="Prrafodelista"/>
        <w:numPr>
          <w:ilvl w:val="0"/>
          <w:numId w:val="7"/>
        </w:numPr>
        <w:tabs>
          <w:tab w:val="center" w:pos="142"/>
        </w:tabs>
        <w:ind w:left="1276" w:right="617"/>
        <w:jc w:val="both"/>
        <w:rPr>
          <w:rFonts w:ascii="Arial" w:hAnsi="Arial" w:cs="Arial"/>
          <w:bCs/>
          <w:iCs/>
        </w:rPr>
      </w:pPr>
      <w:r w:rsidRPr="00856BF6">
        <w:rPr>
          <w:rFonts w:ascii="Arial" w:hAnsi="Arial" w:cs="Arial"/>
          <w:bCs/>
          <w:iCs/>
        </w:rPr>
        <w:t>(…)</w:t>
      </w:r>
      <w:r w:rsidR="00C63767" w:rsidRPr="00856BF6">
        <w:rPr>
          <w:rFonts w:ascii="Arial" w:hAnsi="Arial" w:cs="Arial"/>
          <w:bCs/>
          <w:iCs/>
        </w:rPr>
        <w:t>.</w:t>
      </w:r>
    </w:p>
    <w:p w14:paraId="7F6F76BC" w14:textId="7ACBDC2D" w:rsidR="00C63767" w:rsidRPr="00856BF6" w:rsidRDefault="00856BF6" w:rsidP="00124676">
      <w:pPr>
        <w:tabs>
          <w:tab w:val="center" w:pos="142"/>
        </w:tabs>
        <w:ind w:left="567" w:right="617"/>
        <w:jc w:val="both"/>
        <w:rPr>
          <w:rFonts w:ascii="Arial" w:hAnsi="Arial" w:cs="Arial"/>
          <w:bCs/>
          <w:iCs/>
          <w:sz w:val="22"/>
          <w:szCs w:val="22"/>
        </w:rPr>
      </w:pPr>
      <w:r w:rsidRPr="00856BF6">
        <w:rPr>
          <w:rFonts w:ascii="Arial" w:hAnsi="Arial" w:cs="Arial"/>
          <w:bCs/>
          <w:iCs/>
          <w:sz w:val="22"/>
          <w:szCs w:val="22"/>
        </w:rPr>
        <w:t xml:space="preserve">Parágrafo </w:t>
      </w:r>
      <w:r w:rsidR="00C63767" w:rsidRPr="00856BF6">
        <w:rPr>
          <w:rFonts w:ascii="Arial" w:hAnsi="Arial" w:cs="Arial"/>
          <w:bCs/>
          <w:iCs/>
          <w:sz w:val="22"/>
          <w:szCs w:val="22"/>
        </w:rPr>
        <w:t xml:space="preserve">1. Las modificaciones de las plantas a las cuales se refiere este artículo deben realizarse dentro de claros criterios de razonabilidad, proporcionalidad y prevalencia del interés general. </w:t>
      </w:r>
    </w:p>
    <w:p w14:paraId="720FC7E8" w14:textId="04154F65" w:rsidR="00C63767" w:rsidRPr="00856BF6" w:rsidRDefault="00C63767" w:rsidP="00124676">
      <w:pPr>
        <w:tabs>
          <w:tab w:val="center" w:pos="142"/>
        </w:tabs>
        <w:ind w:left="567" w:right="617"/>
        <w:jc w:val="both"/>
        <w:rPr>
          <w:rFonts w:ascii="Arial" w:hAnsi="Arial" w:cs="Arial"/>
          <w:bCs/>
          <w:iCs/>
          <w:sz w:val="22"/>
          <w:szCs w:val="22"/>
        </w:rPr>
      </w:pPr>
    </w:p>
    <w:p w14:paraId="3EC066BA" w14:textId="4AA19D9E" w:rsidR="00C63767" w:rsidRDefault="00C63767" w:rsidP="00124676">
      <w:pPr>
        <w:tabs>
          <w:tab w:val="center" w:pos="142"/>
        </w:tabs>
        <w:ind w:left="567" w:right="617"/>
        <w:jc w:val="both"/>
        <w:rPr>
          <w:rFonts w:ascii="Arial" w:hAnsi="Arial" w:cs="Arial"/>
          <w:bCs/>
          <w:iCs/>
          <w:sz w:val="22"/>
          <w:szCs w:val="22"/>
        </w:rPr>
      </w:pPr>
      <w:r w:rsidRPr="00856BF6">
        <w:rPr>
          <w:rFonts w:ascii="Arial" w:hAnsi="Arial" w:cs="Arial"/>
          <w:bCs/>
          <w:iCs/>
          <w:sz w:val="22"/>
          <w:szCs w:val="22"/>
        </w:rPr>
        <w:lastRenderedPageBreak/>
        <w:t>Cuando se reforme total o parcialmente la planta de empleos de una entidad, no tendrá la calidad de nuevo nombramiento la incorporación que se efectúe en cargos iguales o equivalentes a los suprimidos a quienes los venían ejerciendo en calidad de provisionales.”</w:t>
      </w:r>
    </w:p>
    <w:p w14:paraId="35289735" w14:textId="77777777" w:rsidR="00937761" w:rsidRPr="00856BF6" w:rsidRDefault="00937761" w:rsidP="00124676">
      <w:pPr>
        <w:tabs>
          <w:tab w:val="center" w:pos="142"/>
        </w:tabs>
        <w:ind w:left="567" w:right="617"/>
        <w:jc w:val="both"/>
        <w:rPr>
          <w:rFonts w:ascii="Arial" w:hAnsi="Arial" w:cs="Arial"/>
          <w:bCs/>
          <w:iCs/>
          <w:sz w:val="22"/>
          <w:szCs w:val="22"/>
        </w:rPr>
      </w:pPr>
    </w:p>
    <w:p w14:paraId="63D6C893" w14:textId="4E53E4BA" w:rsidR="00C63767" w:rsidRPr="00856BF6" w:rsidRDefault="00C63767" w:rsidP="00856BF6">
      <w:pPr>
        <w:tabs>
          <w:tab w:val="center" w:pos="142"/>
        </w:tabs>
        <w:ind w:left="567" w:right="617"/>
        <w:jc w:val="both"/>
        <w:rPr>
          <w:rFonts w:ascii="Arial" w:hAnsi="Arial" w:cs="Arial"/>
          <w:bCs/>
          <w:iCs/>
          <w:sz w:val="22"/>
          <w:szCs w:val="22"/>
        </w:rPr>
      </w:pPr>
      <w:r w:rsidRPr="00856BF6">
        <w:rPr>
          <w:rFonts w:ascii="Arial" w:hAnsi="Arial" w:cs="Arial"/>
          <w:bCs/>
          <w:iCs/>
          <w:sz w:val="22"/>
          <w:szCs w:val="22"/>
        </w:rPr>
        <w:t>“</w:t>
      </w:r>
      <w:r w:rsidR="009F289F" w:rsidRPr="00856BF6">
        <w:rPr>
          <w:rFonts w:ascii="Arial" w:hAnsi="Arial" w:cs="Arial"/>
          <w:bCs/>
          <w:iCs/>
          <w:sz w:val="22"/>
          <w:szCs w:val="22"/>
        </w:rPr>
        <w:t>ARTÍCULO</w:t>
      </w:r>
      <w:r w:rsidR="00856BF6" w:rsidRPr="00856BF6">
        <w:rPr>
          <w:rFonts w:ascii="Arial" w:hAnsi="Arial" w:cs="Arial"/>
          <w:bCs/>
          <w:iCs/>
          <w:sz w:val="22"/>
          <w:szCs w:val="22"/>
        </w:rPr>
        <w:t xml:space="preserve"> </w:t>
      </w:r>
      <w:r w:rsidRPr="00856BF6">
        <w:rPr>
          <w:rFonts w:ascii="Arial" w:hAnsi="Arial" w:cs="Arial"/>
          <w:bCs/>
          <w:iCs/>
          <w:sz w:val="22"/>
          <w:szCs w:val="22"/>
        </w:rPr>
        <w:t>2.2.12.3 Estudios que soporten las modificaciones de las plantas de empleos. Los estudios que soporten las modificaciones de las plantas de empleos deberán basarse en metodologías de diseño organizacional y ocupacional que contemplen, como mínimo, los siguientes aspectos:</w:t>
      </w:r>
    </w:p>
    <w:p w14:paraId="41D9A484" w14:textId="77777777" w:rsidR="00C63767" w:rsidRPr="00856BF6" w:rsidRDefault="00C63767" w:rsidP="00856BF6">
      <w:pPr>
        <w:tabs>
          <w:tab w:val="center" w:pos="142"/>
        </w:tabs>
        <w:ind w:left="567" w:right="617"/>
        <w:jc w:val="both"/>
        <w:rPr>
          <w:rFonts w:ascii="Arial" w:hAnsi="Arial" w:cs="Arial"/>
          <w:bCs/>
          <w:iCs/>
          <w:sz w:val="22"/>
          <w:szCs w:val="22"/>
        </w:rPr>
      </w:pPr>
    </w:p>
    <w:p w14:paraId="6C9786A1" w14:textId="166CC858" w:rsidR="00C63767" w:rsidRPr="00856BF6" w:rsidRDefault="00C63767" w:rsidP="00856BF6">
      <w:pPr>
        <w:pStyle w:val="Prrafodelista"/>
        <w:numPr>
          <w:ilvl w:val="0"/>
          <w:numId w:val="6"/>
        </w:numPr>
        <w:tabs>
          <w:tab w:val="center" w:pos="142"/>
        </w:tabs>
        <w:ind w:left="1134" w:right="617"/>
        <w:jc w:val="both"/>
        <w:rPr>
          <w:rFonts w:ascii="Arial" w:hAnsi="Arial" w:cs="Arial"/>
          <w:bCs/>
          <w:iCs/>
        </w:rPr>
      </w:pPr>
      <w:r w:rsidRPr="00856BF6">
        <w:rPr>
          <w:rFonts w:ascii="Arial" w:hAnsi="Arial" w:cs="Arial"/>
          <w:bCs/>
          <w:iCs/>
        </w:rPr>
        <w:t>Análisis de los procesos técnico-misionales y de apoyo.</w:t>
      </w:r>
    </w:p>
    <w:p w14:paraId="1CD7F69C" w14:textId="16DD8C26" w:rsidR="00C63767" w:rsidRPr="00856BF6" w:rsidRDefault="00C63767" w:rsidP="00856BF6">
      <w:pPr>
        <w:pStyle w:val="Prrafodelista"/>
        <w:numPr>
          <w:ilvl w:val="0"/>
          <w:numId w:val="6"/>
        </w:numPr>
        <w:tabs>
          <w:tab w:val="center" w:pos="142"/>
        </w:tabs>
        <w:ind w:left="1134" w:right="617"/>
        <w:jc w:val="both"/>
        <w:rPr>
          <w:rFonts w:ascii="Arial" w:hAnsi="Arial" w:cs="Arial"/>
          <w:bCs/>
          <w:iCs/>
        </w:rPr>
      </w:pPr>
      <w:r w:rsidRPr="00856BF6">
        <w:rPr>
          <w:rFonts w:ascii="Arial" w:hAnsi="Arial" w:cs="Arial"/>
          <w:bCs/>
          <w:iCs/>
        </w:rPr>
        <w:t>Evaluación de la prestación de los servicios.</w:t>
      </w:r>
    </w:p>
    <w:p w14:paraId="241C8568" w14:textId="523F250A" w:rsidR="00C63767" w:rsidRPr="00856BF6" w:rsidRDefault="00C63767" w:rsidP="00856BF6">
      <w:pPr>
        <w:pStyle w:val="Prrafodelista"/>
        <w:numPr>
          <w:ilvl w:val="0"/>
          <w:numId w:val="6"/>
        </w:numPr>
        <w:tabs>
          <w:tab w:val="center" w:pos="142"/>
        </w:tabs>
        <w:ind w:left="1134" w:right="617"/>
        <w:jc w:val="both"/>
        <w:rPr>
          <w:rFonts w:ascii="Arial" w:hAnsi="Arial" w:cs="Arial"/>
          <w:bCs/>
          <w:iCs/>
        </w:rPr>
      </w:pPr>
      <w:r w:rsidRPr="00856BF6">
        <w:rPr>
          <w:rFonts w:ascii="Arial" w:hAnsi="Arial" w:cs="Arial"/>
          <w:bCs/>
          <w:iCs/>
        </w:rPr>
        <w:t>Evaluación de las funciones, los perfiles y las cargas de trabajo de los empleos.”</w:t>
      </w:r>
      <w:r w:rsidR="009F289F" w:rsidRPr="009F289F">
        <w:rPr>
          <w:rFonts w:ascii="Arial" w:hAnsi="Arial" w:cs="Arial"/>
          <w:bCs/>
          <w:iCs/>
        </w:rPr>
        <w:t xml:space="preserve"> </w:t>
      </w:r>
      <w:r w:rsidR="009F289F">
        <w:rPr>
          <w:rFonts w:ascii="Arial" w:hAnsi="Arial" w:cs="Arial"/>
          <w:bCs/>
          <w:iCs/>
        </w:rPr>
        <w:t>“(…)</w:t>
      </w:r>
    </w:p>
    <w:p w14:paraId="0C589E4D" w14:textId="32EFE71E" w:rsidR="00C63767" w:rsidRDefault="00856BF6" w:rsidP="00C63767">
      <w:pPr>
        <w:tabs>
          <w:tab w:val="center" w:pos="142"/>
        </w:tabs>
        <w:jc w:val="both"/>
        <w:rPr>
          <w:rFonts w:ascii="Arial" w:hAnsi="Arial" w:cs="Arial"/>
          <w:bCs/>
          <w:iCs/>
        </w:rPr>
      </w:pPr>
      <w:r>
        <w:rPr>
          <w:rFonts w:ascii="Arial" w:hAnsi="Arial" w:cs="Arial"/>
          <w:bCs/>
          <w:iCs/>
        </w:rPr>
        <w:t>Que de</w:t>
      </w:r>
      <w:r w:rsidR="00C63767" w:rsidRPr="00C63767">
        <w:rPr>
          <w:rFonts w:ascii="Arial" w:hAnsi="Arial" w:cs="Arial"/>
          <w:bCs/>
          <w:iCs/>
        </w:rPr>
        <w:t xml:space="preserve"> acuerdo con lo dispuesto en la normativa transcrita, las reformas de plantas de empleos de las entidades de la </w:t>
      </w:r>
      <w:r w:rsidR="00124676" w:rsidRPr="00C63767">
        <w:rPr>
          <w:rFonts w:ascii="Arial" w:hAnsi="Arial" w:cs="Arial"/>
          <w:bCs/>
          <w:iCs/>
        </w:rPr>
        <w:t xml:space="preserve">rama ejecutiva </w:t>
      </w:r>
      <w:r w:rsidR="00C63767" w:rsidRPr="00C63767">
        <w:rPr>
          <w:rFonts w:ascii="Arial" w:hAnsi="Arial" w:cs="Arial"/>
          <w:bCs/>
          <w:iCs/>
        </w:rPr>
        <w:t xml:space="preserve">de los órdenes nacional y </w:t>
      </w:r>
      <w:r w:rsidR="00C63767" w:rsidRPr="00124676">
        <w:rPr>
          <w:rFonts w:ascii="Arial" w:hAnsi="Arial" w:cs="Arial"/>
          <w:bCs/>
          <w:iCs/>
          <w:u w:val="single"/>
        </w:rPr>
        <w:t>territorial</w:t>
      </w:r>
      <w:r w:rsidR="00C63767" w:rsidRPr="00C63767">
        <w:rPr>
          <w:rFonts w:ascii="Arial" w:hAnsi="Arial" w:cs="Arial"/>
          <w:bCs/>
          <w:iCs/>
        </w:rPr>
        <w:t>, deberán motivarse</w:t>
      </w:r>
      <w:r w:rsidR="00124676">
        <w:rPr>
          <w:rFonts w:ascii="Arial" w:hAnsi="Arial" w:cs="Arial"/>
          <w:bCs/>
          <w:iCs/>
        </w:rPr>
        <w:t xml:space="preserve"> y</w:t>
      </w:r>
      <w:r w:rsidR="00C63767" w:rsidRPr="00C63767">
        <w:rPr>
          <w:rFonts w:ascii="Arial" w:hAnsi="Arial" w:cs="Arial"/>
          <w:bCs/>
          <w:iCs/>
        </w:rPr>
        <w:t xml:space="preserve"> fundarse</w:t>
      </w:r>
      <w:r w:rsidR="00124676">
        <w:rPr>
          <w:rFonts w:ascii="Arial" w:hAnsi="Arial" w:cs="Arial"/>
          <w:bCs/>
          <w:iCs/>
        </w:rPr>
        <w:t xml:space="preserve"> -entre otras cosas-</w:t>
      </w:r>
      <w:r w:rsidR="00C63767" w:rsidRPr="00C63767">
        <w:rPr>
          <w:rFonts w:ascii="Arial" w:hAnsi="Arial" w:cs="Arial"/>
          <w:bCs/>
          <w:iCs/>
        </w:rPr>
        <w:t xml:space="preserve"> en necesidades del servicio o en razones de modernización de la administración y basarse en justificaciones o estudios técnicos que así lo demuestren, de tal forma que las conclusiones del estudio técnico deriven en </w:t>
      </w:r>
      <w:r w:rsidR="00C63767" w:rsidRPr="00856BF6">
        <w:rPr>
          <w:rFonts w:ascii="Arial" w:hAnsi="Arial" w:cs="Arial"/>
          <w:bCs/>
          <w:iCs/>
        </w:rPr>
        <w:t>la creación o supresión de empleos, creación de dependencias; mejoramiento o introducción de procesos, producción de bienes o prestación de servicios; culminación o cumplimiento de planes, programas o proyectos cuando los perfiles de los empleos involucrados para su ejecución no se ajusten al desarrollo de nuevos planes, programas o proyectos o a las funciones de la entidad</w:t>
      </w:r>
      <w:r w:rsidR="00A55FB9">
        <w:rPr>
          <w:rFonts w:ascii="Arial" w:hAnsi="Arial" w:cs="Arial"/>
          <w:bCs/>
          <w:iCs/>
        </w:rPr>
        <w:t xml:space="preserve">. De igual forma, </w:t>
      </w:r>
      <w:r w:rsidR="00C63767" w:rsidRPr="00C63767">
        <w:rPr>
          <w:rFonts w:ascii="Arial" w:hAnsi="Arial" w:cs="Arial"/>
          <w:bCs/>
          <w:iCs/>
        </w:rPr>
        <w:t>las modificaciones de las plantas deben realizarse dentro de claros criterios de razonabilidad, proporcionalidad y prevalencia del interés general.</w:t>
      </w:r>
      <w:r>
        <w:rPr>
          <w:rFonts w:ascii="Arial" w:hAnsi="Arial" w:cs="Arial"/>
          <w:bCs/>
          <w:iCs/>
        </w:rPr>
        <w:t xml:space="preserve"> </w:t>
      </w:r>
      <w:r w:rsidR="00C63767" w:rsidRPr="00C63767">
        <w:rPr>
          <w:rFonts w:ascii="Arial" w:hAnsi="Arial" w:cs="Arial"/>
          <w:bCs/>
          <w:iCs/>
        </w:rPr>
        <w:t>Los estudios que soporten las modificaciones de las plantas de empleos deberán basarse en metodologías de diseño organizacional y ocupacional que contemplen, como mínimo, análisis de los procesos técnico-misionales y de apoyo; evaluación de la prestación de los servicios y de las funciones, los perfiles y las cargas de trabajo de los empleos</w:t>
      </w:r>
      <w:r>
        <w:rPr>
          <w:rFonts w:ascii="Arial" w:hAnsi="Arial" w:cs="Arial"/>
          <w:bCs/>
          <w:iCs/>
        </w:rPr>
        <w:t>.</w:t>
      </w:r>
    </w:p>
    <w:p w14:paraId="57B7A72D" w14:textId="3B9560EF" w:rsidR="00124676" w:rsidRDefault="00124676" w:rsidP="00C63767">
      <w:pPr>
        <w:tabs>
          <w:tab w:val="center" w:pos="142"/>
        </w:tabs>
        <w:jc w:val="both"/>
        <w:rPr>
          <w:rFonts w:ascii="Arial" w:hAnsi="Arial" w:cs="Arial"/>
          <w:bCs/>
          <w:iCs/>
        </w:rPr>
      </w:pPr>
    </w:p>
    <w:p w14:paraId="51B435A8" w14:textId="55288D8F" w:rsidR="00124676" w:rsidRDefault="00124676" w:rsidP="00124676">
      <w:pPr>
        <w:jc w:val="both"/>
        <w:rPr>
          <w:rFonts w:ascii="Arial" w:eastAsia="Calibri" w:hAnsi="Arial" w:cs="Arial"/>
          <w:lang w:eastAsia="en-US"/>
        </w:rPr>
      </w:pPr>
      <w:r>
        <w:rPr>
          <w:rFonts w:ascii="Arial" w:eastAsia="Calibri" w:hAnsi="Arial" w:cs="Arial"/>
          <w:lang w:eastAsia="en-US"/>
        </w:rPr>
        <w:t xml:space="preserve">Que respecto del </w:t>
      </w:r>
      <w:r w:rsidRPr="001D55C7">
        <w:rPr>
          <w:rFonts w:ascii="Arial" w:eastAsia="Calibri" w:hAnsi="Arial" w:cs="Arial"/>
          <w:lang w:eastAsia="en-US"/>
        </w:rPr>
        <w:t>manual específico de funciones y de competencias laborales</w:t>
      </w:r>
      <w:r>
        <w:rPr>
          <w:rFonts w:ascii="Arial" w:eastAsia="Calibri" w:hAnsi="Arial" w:cs="Arial"/>
          <w:lang w:eastAsia="en-US"/>
        </w:rPr>
        <w:t xml:space="preserve">, el Decreto </w:t>
      </w:r>
      <w:r w:rsidR="00B30CD6">
        <w:rPr>
          <w:rFonts w:ascii="Arial" w:eastAsia="Calibri" w:hAnsi="Arial" w:cs="Arial"/>
          <w:lang w:eastAsia="en-US"/>
        </w:rPr>
        <w:t>Único de la Función Pública al que se ha hecho alusión</w:t>
      </w:r>
      <w:r w:rsidR="00937761">
        <w:rPr>
          <w:rFonts w:ascii="Arial" w:eastAsia="Calibri" w:hAnsi="Arial" w:cs="Arial"/>
          <w:lang w:eastAsia="en-US"/>
        </w:rPr>
        <w:t xml:space="preserve"> establece:</w:t>
      </w:r>
    </w:p>
    <w:p w14:paraId="7C4469FB" w14:textId="77777777" w:rsidR="004D721D" w:rsidRDefault="004D721D" w:rsidP="00124676">
      <w:pPr>
        <w:jc w:val="both"/>
        <w:rPr>
          <w:rFonts w:ascii="Arial" w:eastAsia="Calibri" w:hAnsi="Arial" w:cs="Arial"/>
          <w:lang w:eastAsia="en-US"/>
        </w:rPr>
      </w:pPr>
    </w:p>
    <w:p w14:paraId="5C276929" w14:textId="7CBF8924" w:rsidR="00124676" w:rsidRDefault="00124676" w:rsidP="00124676">
      <w:pPr>
        <w:ind w:left="567" w:right="617"/>
        <w:jc w:val="both"/>
        <w:rPr>
          <w:rFonts w:ascii="Arial" w:eastAsia="Calibri" w:hAnsi="Arial" w:cs="Arial"/>
          <w:sz w:val="22"/>
          <w:szCs w:val="22"/>
          <w:lang w:eastAsia="en-US"/>
        </w:rPr>
      </w:pPr>
      <w:r w:rsidRPr="001D55C7">
        <w:rPr>
          <w:rFonts w:ascii="Arial" w:eastAsia="Calibri" w:hAnsi="Arial" w:cs="Arial"/>
          <w:sz w:val="22"/>
          <w:szCs w:val="22"/>
          <w:lang w:eastAsia="en-US"/>
        </w:rPr>
        <w:t>“Artículo 2.2.2.6.1. Expedición. Los organismos y entidades a los cuales se refiere el presente título expedirán el manual específico de funciones y de competencias laborales describiendo las funciones que correspondan a los empleos de la planta de personal y determinando los requisitos exigidos para su ejercicio.</w:t>
      </w:r>
    </w:p>
    <w:p w14:paraId="5AFD3345" w14:textId="77777777" w:rsidR="009533C8" w:rsidRPr="001D55C7" w:rsidRDefault="009533C8" w:rsidP="00124676">
      <w:pPr>
        <w:ind w:left="567" w:right="617"/>
        <w:jc w:val="both"/>
        <w:rPr>
          <w:rFonts w:ascii="Arial" w:eastAsia="Calibri" w:hAnsi="Arial" w:cs="Arial"/>
          <w:sz w:val="22"/>
          <w:szCs w:val="22"/>
          <w:lang w:eastAsia="en-US"/>
        </w:rPr>
      </w:pPr>
    </w:p>
    <w:p w14:paraId="6EFA3C28" w14:textId="3EA4CE62" w:rsidR="00124676" w:rsidRDefault="00124676" w:rsidP="00124676">
      <w:pPr>
        <w:ind w:left="567" w:right="617"/>
        <w:jc w:val="both"/>
        <w:rPr>
          <w:rFonts w:ascii="Arial" w:eastAsia="Calibri" w:hAnsi="Arial" w:cs="Arial"/>
          <w:sz w:val="22"/>
          <w:szCs w:val="22"/>
          <w:lang w:eastAsia="en-US"/>
        </w:rPr>
      </w:pPr>
      <w:r w:rsidRPr="001D55C7">
        <w:rPr>
          <w:rFonts w:ascii="Arial" w:eastAsia="Calibri" w:hAnsi="Arial" w:cs="Arial"/>
          <w:sz w:val="22"/>
          <w:szCs w:val="22"/>
          <w:lang w:eastAsia="en-US"/>
        </w:rPr>
        <w:t>La adopción, adición, modificación o actualización del manual específico se efectuará mediante resolución interna del jefe de organismo o entidad, de acuerdo con las disposiciones contenidas en el presente título.</w:t>
      </w:r>
    </w:p>
    <w:p w14:paraId="538E6A28" w14:textId="77777777" w:rsidR="009533C8" w:rsidRPr="001D55C7" w:rsidRDefault="009533C8" w:rsidP="00124676">
      <w:pPr>
        <w:ind w:left="567" w:right="617"/>
        <w:jc w:val="both"/>
        <w:rPr>
          <w:rFonts w:ascii="Arial" w:eastAsia="Calibri" w:hAnsi="Arial" w:cs="Arial"/>
          <w:sz w:val="22"/>
          <w:szCs w:val="22"/>
          <w:lang w:eastAsia="en-US"/>
        </w:rPr>
      </w:pPr>
    </w:p>
    <w:p w14:paraId="10E2CAD0" w14:textId="198B513B" w:rsidR="00124676" w:rsidRDefault="00124676" w:rsidP="00124676">
      <w:pPr>
        <w:ind w:left="567" w:right="617"/>
        <w:jc w:val="both"/>
        <w:rPr>
          <w:rFonts w:ascii="Arial" w:eastAsia="Calibri" w:hAnsi="Arial" w:cs="Arial"/>
          <w:sz w:val="22"/>
          <w:szCs w:val="22"/>
          <w:lang w:eastAsia="en-US"/>
        </w:rPr>
      </w:pPr>
      <w:r w:rsidRPr="001D55C7">
        <w:rPr>
          <w:rFonts w:ascii="Arial" w:eastAsia="Calibri" w:hAnsi="Arial" w:cs="Arial"/>
          <w:sz w:val="22"/>
          <w:szCs w:val="22"/>
          <w:lang w:eastAsia="en-US"/>
        </w:rPr>
        <w:t>Corresponde a la unidad de personal, o a la que haga sus veces, en cada organismo o entidad, adelantar los estudios para la elaboración, actualización, modificación o adición del manual de funciones y de competencias laborales y velar por el cumplimiento de las disposiciones aquí previstas.</w:t>
      </w:r>
    </w:p>
    <w:p w14:paraId="10B80FF7" w14:textId="77777777" w:rsidR="009533C8" w:rsidRPr="001D55C7" w:rsidRDefault="009533C8" w:rsidP="00124676">
      <w:pPr>
        <w:ind w:left="567" w:right="617"/>
        <w:jc w:val="both"/>
        <w:rPr>
          <w:rFonts w:ascii="Arial" w:eastAsia="Calibri" w:hAnsi="Arial" w:cs="Arial"/>
          <w:sz w:val="22"/>
          <w:szCs w:val="22"/>
          <w:lang w:eastAsia="en-US"/>
        </w:rPr>
      </w:pPr>
    </w:p>
    <w:p w14:paraId="678B3FD6" w14:textId="00492DCF" w:rsidR="00124676" w:rsidRDefault="00124676" w:rsidP="00124676">
      <w:pPr>
        <w:ind w:left="567" w:right="617"/>
        <w:jc w:val="both"/>
        <w:rPr>
          <w:rFonts w:ascii="Arial" w:eastAsia="Calibri" w:hAnsi="Arial" w:cs="Arial"/>
          <w:sz w:val="22"/>
          <w:szCs w:val="22"/>
          <w:lang w:eastAsia="en-US"/>
        </w:rPr>
      </w:pPr>
      <w:r w:rsidRPr="001D55C7">
        <w:rPr>
          <w:rFonts w:ascii="Arial" w:eastAsia="Calibri" w:hAnsi="Arial" w:cs="Arial"/>
          <w:sz w:val="22"/>
          <w:szCs w:val="22"/>
          <w:lang w:eastAsia="en-US"/>
        </w:rPr>
        <w:lastRenderedPageBreak/>
        <w:t>(…)</w:t>
      </w:r>
    </w:p>
    <w:p w14:paraId="126EFEB9" w14:textId="77777777" w:rsidR="009533C8" w:rsidRPr="001D55C7" w:rsidRDefault="009533C8" w:rsidP="00124676">
      <w:pPr>
        <w:ind w:left="567" w:right="617"/>
        <w:jc w:val="both"/>
        <w:rPr>
          <w:rFonts w:ascii="Arial" w:eastAsia="Calibri" w:hAnsi="Arial" w:cs="Arial"/>
          <w:sz w:val="22"/>
          <w:szCs w:val="22"/>
          <w:lang w:eastAsia="en-US"/>
        </w:rPr>
      </w:pPr>
    </w:p>
    <w:p w14:paraId="641CF05F" w14:textId="121C4976" w:rsidR="00124676" w:rsidRPr="001D55C7" w:rsidRDefault="009F289F" w:rsidP="00124676">
      <w:pPr>
        <w:ind w:left="567" w:right="617"/>
        <w:jc w:val="both"/>
        <w:rPr>
          <w:rFonts w:ascii="Arial" w:eastAsia="Calibri" w:hAnsi="Arial" w:cs="Arial"/>
          <w:sz w:val="22"/>
          <w:szCs w:val="22"/>
          <w:lang w:eastAsia="en-US"/>
        </w:rPr>
      </w:pPr>
      <w:r w:rsidRPr="001D55C7">
        <w:rPr>
          <w:rFonts w:ascii="Arial" w:eastAsia="Calibri" w:hAnsi="Arial" w:cs="Arial"/>
          <w:sz w:val="22"/>
          <w:szCs w:val="22"/>
          <w:lang w:eastAsia="en-US"/>
        </w:rPr>
        <w:t xml:space="preserve">PARÁGRAFO. 3º </w:t>
      </w:r>
      <w:r w:rsidR="00124676" w:rsidRPr="001D55C7">
        <w:rPr>
          <w:rFonts w:ascii="Arial" w:eastAsia="Calibri" w:hAnsi="Arial" w:cs="Arial"/>
          <w:sz w:val="22"/>
          <w:szCs w:val="22"/>
          <w:lang w:eastAsia="en-US"/>
        </w:rPr>
        <w:t>La administración antes de publicar el acto administrativo que adopta o modifica el manual de funciones y competencias y su estudio técnico, en aplicación numeral del 8 del artículo 8º de la Ley 1437 de 2011, deberá adelantar un proceso de consulta en todas sus etapas con las organizaciones sindicales presentes en la respectiva entidad, en el cual se dará conocer el alcance de la modificación o actualización, escuchando sus observaciones e inquietudes, de lo cual se dejará constancia. Lo anterior sin perjuicio de la facultad de la administración para la adopción y expedición del respectivo acto administrativo.”</w:t>
      </w:r>
    </w:p>
    <w:p w14:paraId="453E617A" w14:textId="77777777" w:rsidR="00124676" w:rsidRDefault="00124676" w:rsidP="00124676">
      <w:pPr>
        <w:jc w:val="both"/>
        <w:rPr>
          <w:rFonts w:ascii="Arial" w:hAnsi="Arial" w:cs="Arial"/>
        </w:rPr>
      </w:pPr>
    </w:p>
    <w:p w14:paraId="1A9A53E5" w14:textId="77777777" w:rsidR="00535131" w:rsidRDefault="00535131" w:rsidP="00535131">
      <w:pPr>
        <w:pStyle w:val="NormalWeb"/>
        <w:spacing w:before="0" w:beforeAutospacing="0" w:after="0" w:afterAutospacing="0"/>
        <w:jc w:val="both"/>
        <w:rPr>
          <w:rFonts w:ascii="Arial" w:hAnsi="Arial" w:cs="Arial"/>
        </w:rPr>
      </w:pPr>
      <w:r w:rsidRPr="005520BE">
        <w:rPr>
          <w:rFonts w:ascii="Arial" w:hAnsi="Arial" w:cs="Arial"/>
          <w:shd w:val="clear" w:color="auto" w:fill="FFFFFF"/>
        </w:rPr>
        <w:t xml:space="preserve">Que el </w:t>
      </w:r>
      <w:r w:rsidRPr="001A3239">
        <w:rPr>
          <w:rFonts w:ascii="Arial" w:hAnsi="Arial" w:cs="Arial"/>
          <w:shd w:val="clear" w:color="auto" w:fill="FFFFFF"/>
        </w:rPr>
        <w:t xml:space="preserve">artículo </w:t>
      </w:r>
      <w:r w:rsidRPr="001A3239">
        <w:rPr>
          <w:rFonts w:ascii="Arial" w:hAnsi="Arial" w:cs="Arial"/>
          <w:bCs/>
        </w:rPr>
        <w:t>2.4.6.1.1.2</w:t>
      </w:r>
      <w:r w:rsidRPr="001A3239">
        <w:rPr>
          <w:rFonts w:ascii="Arial" w:hAnsi="Arial" w:cs="Arial"/>
          <w:b/>
          <w:bCs/>
          <w:i/>
          <w:iCs/>
        </w:rPr>
        <w:t> </w:t>
      </w:r>
      <w:r w:rsidRPr="001A3239">
        <w:rPr>
          <w:rFonts w:ascii="Arial" w:hAnsi="Arial" w:cs="Arial"/>
        </w:rPr>
        <w:t>del Decreto 1075 de 2015</w:t>
      </w:r>
      <w:r w:rsidRPr="005520BE">
        <w:rPr>
          <w:rFonts w:ascii="Arial" w:hAnsi="Arial" w:cs="Arial"/>
        </w:rPr>
        <w:t>,</w:t>
      </w:r>
      <w:r>
        <w:rPr>
          <w:rFonts w:ascii="Arial" w:hAnsi="Arial" w:cs="Arial"/>
        </w:rPr>
        <w:t xml:space="preserve"> dispone</w:t>
      </w:r>
      <w:r w:rsidRPr="005520BE">
        <w:rPr>
          <w:rFonts w:ascii="Arial" w:hAnsi="Arial" w:cs="Arial"/>
        </w:rPr>
        <w:t xml:space="preserve"> que</w:t>
      </w:r>
      <w:r>
        <w:rPr>
          <w:rFonts w:ascii="Arial" w:hAnsi="Arial" w:cs="Arial"/>
        </w:rPr>
        <w:t>:</w:t>
      </w:r>
    </w:p>
    <w:p w14:paraId="38500DBF" w14:textId="0C4224AF" w:rsidR="00C7628C" w:rsidRPr="00124676" w:rsidRDefault="009F289F" w:rsidP="00C7628C">
      <w:pPr>
        <w:pStyle w:val="NormalWeb"/>
        <w:ind w:left="567" w:right="617"/>
        <w:jc w:val="both"/>
        <w:rPr>
          <w:rFonts w:ascii="Arial" w:hAnsi="Arial" w:cs="Arial"/>
          <w:sz w:val="22"/>
        </w:rPr>
      </w:pPr>
      <w:r>
        <w:rPr>
          <w:rFonts w:ascii="Arial" w:hAnsi="Arial" w:cs="Arial"/>
          <w:bCs/>
          <w:iCs/>
          <w:sz w:val="22"/>
          <w:szCs w:val="22"/>
        </w:rPr>
        <w:t>“(…)</w:t>
      </w:r>
      <w:r w:rsidRPr="00C63767">
        <w:rPr>
          <w:rFonts w:ascii="Arial" w:hAnsi="Arial" w:cs="Arial"/>
          <w:bCs/>
          <w:iCs/>
          <w:sz w:val="22"/>
          <w:szCs w:val="22"/>
        </w:rPr>
        <w:t xml:space="preserve"> </w:t>
      </w:r>
      <w:r w:rsidR="00C7628C" w:rsidRPr="00124676">
        <w:rPr>
          <w:rFonts w:ascii="Arial" w:hAnsi="Arial" w:cs="Arial"/>
          <w:sz w:val="22"/>
        </w:rPr>
        <w:t>Artículo 2.4.6.1.1.2. Planta de personal. Mediante acto administrativo, la entidad territorial adoptará la planta de personal, previo estudio técnico, en el que determinen los cargos de directivos docentes, docentes por niveles o ciclos, y administrativos, de acuerdo con los criterios establecidos en la Ley 715 de 2001 y en este Capítulo.</w:t>
      </w:r>
    </w:p>
    <w:p w14:paraId="722C2D81" w14:textId="5538CC4E" w:rsidR="00C7628C" w:rsidRPr="00124676" w:rsidRDefault="00C7628C" w:rsidP="00C7628C">
      <w:pPr>
        <w:pStyle w:val="NormalWeb"/>
        <w:ind w:left="567" w:right="617"/>
        <w:jc w:val="both"/>
        <w:rPr>
          <w:rFonts w:ascii="Arial" w:hAnsi="Arial" w:cs="Arial"/>
          <w:sz w:val="22"/>
        </w:rPr>
      </w:pPr>
      <w:r w:rsidRPr="00124676">
        <w:rPr>
          <w:rFonts w:ascii="Arial" w:hAnsi="Arial" w:cs="Arial"/>
          <w:sz w:val="22"/>
        </w:rPr>
        <w:t>La planta de personal será fijada en forma global y debe contener el número de docentes, directivos docentes y administrativos de cada departamento, distrito o municipio certificado, necesarios para la prestación del servicio educativo</w:t>
      </w:r>
      <w:r w:rsidR="009F289F">
        <w:rPr>
          <w:rFonts w:ascii="Arial" w:hAnsi="Arial" w:cs="Arial"/>
          <w:sz w:val="22"/>
        </w:rPr>
        <w:t xml:space="preserve"> </w:t>
      </w:r>
      <w:r w:rsidR="009F289F">
        <w:rPr>
          <w:rFonts w:ascii="Arial" w:hAnsi="Arial" w:cs="Arial"/>
          <w:bCs/>
          <w:iCs/>
          <w:sz w:val="22"/>
          <w:szCs w:val="22"/>
        </w:rPr>
        <w:t>(…)”.</w:t>
      </w:r>
    </w:p>
    <w:p w14:paraId="3CE2A40B" w14:textId="5DBC1EC6" w:rsidR="001D55C7" w:rsidRPr="001D55C7" w:rsidRDefault="00535131" w:rsidP="00C7628C">
      <w:pPr>
        <w:pStyle w:val="NormalWeb"/>
        <w:jc w:val="both"/>
        <w:rPr>
          <w:rFonts w:ascii="Arial" w:hAnsi="Arial" w:cs="Arial"/>
        </w:rPr>
      </w:pPr>
      <w:r>
        <w:rPr>
          <w:rFonts w:ascii="Arial" w:hAnsi="Arial" w:cs="Arial"/>
        </w:rPr>
        <w:t>Que el a</w:t>
      </w:r>
      <w:r w:rsidRPr="001A3239">
        <w:rPr>
          <w:rFonts w:ascii="Arial" w:hAnsi="Arial" w:cs="Arial"/>
        </w:rPr>
        <w:t>rtículo 2.4.6.1.1.</w:t>
      </w:r>
      <w:r>
        <w:rPr>
          <w:rFonts w:ascii="Arial" w:hAnsi="Arial" w:cs="Arial"/>
        </w:rPr>
        <w:t xml:space="preserve">5 </w:t>
      </w:r>
      <w:r w:rsidRPr="001A3239">
        <w:rPr>
          <w:rFonts w:ascii="Arial" w:hAnsi="Arial" w:cs="Arial"/>
        </w:rPr>
        <w:t xml:space="preserve">del Decreto 1075 de 2015, </w:t>
      </w:r>
      <w:r>
        <w:rPr>
          <w:rFonts w:ascii="Arial" w:hAnsi="Arial" w:cs="Arial"/>
        </w:rPr>
        <w:t>establece</w:t>
      </w:r>
      <w:r w:rsidRPr="001A3239">
        <w:rPr>
          <w:rFonts w:ascii="Arial" w:hAnsi="Arial" w:cs="Arial"/>
        </w:rPr>
        <w:t xml:space="preserve"> que:</w:t>
      </w:r>
    </w:p>
    <w:p w14:paraId="138EBF61" w14:textId="0B3D058A" w:rsidR="00C7628C" w:rsidRPr="00C7628C" w:rsidRDefault="009F289F" w:rsidP="00C7628C">
      <w:pPr>
        <w:ind w:left="567" w:right="617"/>
        <w:jc w:val="both"/>
        <w:rPr>
          <w:rFonts w:ascii="Arial" w:hAnsi="Arial" w:cs="Arial"/>
          <w:sz w:val="22"/>
        </w:rPr>
      </w:pPr>
      <w:r>
        <w:rPr>
          <w:rFonts w:ascii="Arial" w:hAnsi="Arial" w:cs="Arial"/>
          <w:bCs/>
          <w:iCs/>
          <w:sz w:val="22"/>
          <w:szCs w:val="22"/>
        </w:rPr>
        <w:t>“(…)</w:t>
      </w:r>
      <w:r w:rsidRPr="00C63767">
        <w:rPr>
          <w:rFonts w:ascii="Arial" w:hAnsi="Arial" w:cs="Arial"/>
          <w:bCs/>
          <w:iCs/>
          <w:sz w:val="22"/>
          <w:szCs w:val="22"/>
        </w:rPr>
        <w:t xml:space="preserve"> </w:t>
      </w:r>
      <w:r w:rsidRPr="00C7628C">
        <w:rPr>
          <w:rFonts w:ascii="Arial" w:hAnsi="Arial" w:cs="Arial"/>
          <w:sz w:val="22"/>
        </w:rPr>
        <w:t>ARTÍCULO</w:t>
      </w:r>
      <w:r w:rsidR="00C7628C" w:rsidRPr="00C7628C">
        <w:rPr>
          <w:rFonts w:ascii="Arial" w:hAnsi="Arial" w:cs="Arial"/>
          <w:sz w:val="22"/>
        </w:rPr>
        <w:t xml:space="preserve"> 2.4.6.1.1.5. Supresión de cargos. Las entidades territoriales suprimirán los cargos vacantes que no se requieran para la prestación del servicio educativo estatal; así como los cargos vacantes cuando su provisión supere el monto de los recursos provenientes del Sistema General de Participaciones de la entidad territorial, y los cargos vacantes de directivos docentes que no estén contemplados en el Decreto</w:t>
      </w:r>
      <w:r w:rsidR="00C7628C">
        <w:rPr>
          <w:rFonts w:ascii="Arial" w:hAnsi="Arial" w:cs="Arial"/>
          <w:sz w:val="22"/>
        </w:rPr>
        <w:t xml:space="preserve"> - Ley</w:t>
      </w:r>
      <w:r w:rsidR="00C7628C" w:rsidRPr="00C7628C">
        <w:rPr>
          <w:rFonts w:ascii="Arial" w:hAnsi="Arial" w:cs="Arial"/>
          <w:sz w:val="22"/>
        </w:rPr>
        <w:t xml:space="preserve"> 1278 de 2002</w:t>
      </w:r>
      <w:r>
        <w:rPr>
          <w:rFonts w:ascii="Arial" w:hAnsi="Arial" w:cs="Arial"/>
          <w:bCs/>
          <w:iCs/>
          <w:sz w:val="22"/>
          <w:szCs w:val="22"/>
        </w:rPr>
        <w:t>(…)”.</w:t>
      </w:r>
    </w:p>
    <w:p w14:paraId="6650A9D4" w14:textId="77777777" w:rsidR="00535131" w:rsidRDefault="00535131" w:rsidP="00535131">
      <w:pPr>
        <w:ind w:left="567" w:right="617"/>
        <w:jc w:val="both"/>
        <w:rPr>
          <w:rFonts w:ascii="Arial" w:hAnsi="Arial" w:cs="Arial"/>
          <w:sz w:val="22"/>
        </w:rPr>
      </w:pPr>
    </w:p>
    <w:p w14:paraId="7502ED71" w14:textId="543BC232" w:rsidR="00937761" w:rsidRDefault="00A762DC" w:rsidP="00535131">
      <w:pPr>
        <w:jc w:val="both"/>
        <w:rPr>
          <w:rFonts w:ascii="Arial" w:hAnsi="Arial" w:cs="Arial"/>
        </w:rPr>
      </w:pPr>
      <w:r w:rsidRPr="00693370">
        <w:rPr>
          <w:rFonts w:ascii="Arial" w:hAnsi="Arial" w:cs="Arial"/>
        </w:rPr>
        <w:t>Que en aras de continuar con el proceso de modernización administrativa</w:t>
      </w:r>
      <w:r>
        <w:rPr>
          <w:rFonts w:ascii="Arial" w:hAnsi="Arial" w:cs="Arial"/>
        </w:rPr>
        <w:t>,</w:t>
      </w:r>
      <w:r w:rsidRPr="00693370">
        <w:rPr>
          <w:rFonts w:ascii="Arial" w:hAnsi="Arial" w:cs="Arial"/>
        </w:rPr>
        <w:t xml:space="preserve"> la Alcaldía Distrital de Santiago de Cali  </w:t>
      </w:r>
      <w:r>
        <w:rPr>
          <w:rFonts w:ascii="Arial" w:hAnsi="Arial" w:cs="Arial"/>
        </w:rPr>
        <w:t xml:space="preserve">realizó un </w:t>
      </w:r>
      <w:r w:rsidRPr="00693370">
        <w:rPr>
          <w:rFonts w:ascii="Arial" w:hAnsi="Arial" w:cs="Arial"/>
        </w:rPr>
        <w:t xml:space="preserve"> </w:t>
      </w:r>
      <w:r>
        <w:rPr>
          <w:rFonts w:ascii="Arial" w:hAnsi="Arial" w:cs="Arial"/>
        </w:rPr>
        <w:t>e</w:t>
      </w:r>
      <w:r w:rsidRPr="00693370">
        <w:rPr>
          <w:rFonts w:ascii="Arial" w:hAnsi="Arial" w:cs="Arial"/>
        </w:rPr>
        <w:t xml:space="preserve">studio </w:t>
      </w:r>
      <w:r>
        <w:rPr>
          <w:rFonts w:ascii="Arial" w:hAnsi="Arial" w:cs="Arial"/>
        </w:rPr>
        <w:t xml:space="preserve">técnico </w:t>
      </w:r>
      <w:r w:rsidRPr="00693370">
        <w:rPr>
          <w:rFonts w:ascii="Arial" w:hAnsi="Arial" w:cs="Arial"/>
        </w:rPr>
        <w:t xml:space="preserve"> </w:t>
      </w:r>
      <w:r>
        <w:rPr>
          <w:rFonts w:ascii="Arial" w:hAnsi="Arial" w:cs="Arial"/>
        </w:rPr>
        <w:t xml:space="preserve">para </w:t>
      </w:r>
      <w:r>
        <w:rPr>
          <w:rFonts w:ascii="Arial" w:eastAsia="Arial" w:hAnsi="Arial" w:cs="Arial"/>
          <w:b/>
          <w:color w:val="000000"/>
        </w:rPr>
        <w:t xml:space="preserve"> </w:t>
      </w:r>
      <w:r w:rsidRPr="00A762DC">
        <w:rPr>
          <w:rFonts w:ascii="Arial" w:eastAsia="Arial" w:hAnsi="Arial" w:cs="Arial"/>
          <w:bCs/>
          <w:color w:val="000000"/>
        </w:rPr>
        <w:t xml:space="preserve">el rediseño institucional en el </w:t>
      </w:r>
      <w:r>
        <w:rPr>
          <w:rFonts w:ascii="Arial" w:eastAsia="Arial" w:hAnsi="Arial" w:cs="Arial"/>
          <w:bCs/>
          <w:color w:val="000000"/>
        </w:rPr>
        <w:t>D</w:t>
      </w:r>
      <w:r w:rsidRPr="00A762DC">
        <w:rPr>
          <w:rFonts w:ascii="Arial" w:eastAsia="Arial" w:hAnsi="Arial" w:cs="Arial"/>
          <w:bCs/>
          <w:color w:val="000000"/>
        </w:rPr>
        <w:t xml:space="preserve">epartamento </w:t>
      </w:r>
      <w:r>
        <w:rPr>
          <w:rFonts w:ascii="Arial" w:eastAsia="Arial" w:hAnsi="Arial" w:cs="Arial"/>
          <w:bCs/>
          <w:color w:val="000000"/>
        </w:rPr>
        <w:t>A</w:t>
      </w:r>
      <w:r w:rsidRPr="00A762DC">
        <w:rPr>
          <w:rFonts w:ascii="Arial" w:eastAsia="Arial" w:hAnsi="Arial" w:cs="Arial"/>
          <w:bCs/>
          <w:color w:val="000000"/>
        </w:rPr>
        <w:t xml:space="preserve">dministrativo de </w:t>
      </w:r>
      <w:r>
        <w:rPr>
          <w:rFonts w:ascii="Arial" w:eastAsia="Arial" w:hAnsi="Arial" w:cs="Arial"/>
          <w:bCs/>
          <w:color w:val="000000"/>
        </w:rPr>
        <w:t>C</w:t>
      </w:r>
      <w:r w:rsidRPr="00A762DC">
        <w:rPr>
          <w:rFonts w:ascii="Arial" w:eastAsia="Arial" w:hAnsi="Arial" w:cs="Arial"/>
          <w:bCs/>
          <w:color w:val="000000"/>
        </w:rPr>
        <w:t xml:space="preserve">ontrol </w:t>
      </w:r>
      <w:r>
        <w:rPr>
          <w:rFonts w:ascii="Arial" w:eastAsia="Arial" w:hAnsi="Arial" w:cs="Arial"/>
          <w:bCs/>
          <w:color w:val="000000"/>
        </w:rPr>
        <w:t>D</w:t>
      </w:r>
      <w:r w:rsidRPr="00A762DC">
        <w:rPr>
          <w:rFonts w:ascii="Arial" w:eastAsia="Arial" w:hAnsi="Arial" w:cs="Arial"/>
          <w:bCs/>
          <w:color w:val="000000"/>
        </w:rPr>
        <w:t xml:space="preserve">isciplinario </w:t>
      </w:r>
      <w:r>
        <w:rPr>
          <w:rFonts w:ascii="Arial" w:eastAsia="Arial" w:hAnsi="Arial" w:cs="Arial"/>
          <w:bCs/>
          <w:color w:val="000000"/>
        </w:rPr>
        <w:t>I</w:t>
      </w:r>
      <w:r w:rsidRPr="00A762DC">
        <w:rPr>
          <w:rFonts w:ascii="Arial" w:eastAsia="Arial" w:hAnsi="Arial" w:cs="Arial"/>
          <w:bCs/>
          <w:color w:val="000000"/>
        </w:rPr>
        <w:t>nterno</w:t>
      </w:r>
      <w:r>
        <w:rPr>
          <w:rFonts w:ascii="Arial" w:eastAsia="Arial" w:hAnsi="Arial" w:cs="Arial"/>
          <w:bCs/>
          <w:color w:val="000000"/>
        </w:rPr>
        <w:t xml:space="preserve"> </w:t>
      </w:r>
      <w:r>
        <w:rPr>
          <w:rFonts w:ascii="Arial" w:eastAsia="Arial" w:hAnsi="Arial" w:cs="Arial"/>
        </w:rPr>
        <w:t>con el fin de ajustar la estructura organizacional que se requiere por mandato constitucional y legal para el ejercicio de la acción disciplinaria mediante la separación de los roles de instrucción y juzgamiento, que introdujo el nuevo Código General Disciplinario, adoptado mediante la ley 1952 de 2019 y modificada por la ley 2094 de 202</w:t>
      </w:r>
      <w:r w:rsidR="009F289F">
        <w:rPr>
          <w:rFonts w:ascii="Arial" w:eastAsia="Arial" w:hAnsi="Arial" w:cs="Arial"/>
        </w:rPr>
        <w:t>1.</w:t>
      </w:r>
    </w:p>
    <w:p w14:paraId="30527F97" w14:textId="77777777" w:rsidR="00A762DC" w:rsidRPr="000372A2" w:rsidRDefault="00A762DC" w:rsidP="00535131">
      <w:pPr>
        <w:jc w:val="both"/>
        <w:rPr>
          <w:rFonts w:ascii="Arial" w:hAnsi="Arial" w:cs="Arial"/>
        </w:rPr>
      </w:pPr>
    </w:p>
    <w:p w14:paraId="4C2ECA37" w14:textId="2C393EE0" w:rsidR="00CE1956" w:rsidRDefault="00535131" w:rsidP="00535131">
      <w:pPr>
        <w:jc w:val="both"/>
        <w:rPr>
          <w:rFonts w:ascii="Arial" w:hAnsi="Arial" w:cs="Arial"/>
        </w:rPr>
      </w:pPr>
      <w:r w:rsidRPr="000372A2">
        <w:rPr>
          <w:rFonts w:ascii="Arial" w:hAnsi="Arial" w:cs="Arial"/>
        </w:rPr>
        <w:t xml:space="preserve">Que </w:t>
      </w:r>
      <w:r w:rsidR="00CE1956">
        <w:rPr>
          <w:rFonts w:ascii="Arial" w:hAnsi="Arial" w:cs="Arial"/>
        </w:rPr>
        <w:t>el Concejo</w:t>
      </w:r>
      <w:r>
        <w:rPr>
          <w:rFonts w:ascii="Arial" w:hAnsi="Arial" w:cs="Arial"/>
        </w:rPr>
        <w:t xml:space="preserve"> Distrital de Santiago de Cali, expidió el Acuerdo N</w:t>
      </w:r>
      <w:r w:rsidR="00CE6756">
        <w:rPr>
          <w:rFonts w:ascii="Arial" w:hAnsi="Arial" w:cs="Arial"/>
        </w:rPr>
        <w:t>o.</w:t>
      </w:r>
      <w:r w:rsidR="004D721D">
        <w:rPr>
          <w:rFonts w:ascii="Arial" w:hAnsi="Arial" w:cs="Arial"/>
        </w:rPr>
        <w:t xml:space="preserve"> </w:t>
      </w:r>
      <w:r w:rsidR="00CE6756">
        <w:rPr>
          <w:rFonts w:ascii="Arial" w:hAnsi="Arial" w:cs="Arial"/>
        </w:rPr>
        <w:t>0598 del 21 de Diciembre del 2024 “</w:t>
      </w:r>
      <w:r w:rsidR="00CE6756" w:rsidRPr="00CE6756">
        <w:rPr>
          <w:rFonts w:ascii="Arial" w:hAnsi="Arial" w:cs="Arial"/>
          <w:sz w:val="22"/>
          <w:szCs w:val="22"/>
        </w:rPr>
        <w:t>Por medio del cual se modifica parcialmente la estructura de la Administración Central del Distrito de Santiago de Cali, con el fin de reformar  la estructura del Control Disciplinario Interno y se dictan otras disposiciones”</w:t>
      </w:r>
      <w:r>
        <w:rPr>
          <w:rFonts w:ascii="Arial" w:hAnsi="Arial" w:cs="Arial"/>
        </w:rPr>
        <w:t xml:space="preserve"> </w:t>
      </w:r>
      <w:r w:rsidR="00CE6756">
        <w:rPr>
          <w:rFonts w:ascii="Arial" w:hAnsi="Arial" w:cs="Arial"/>
        </w:rPr>
        <w:t xml:space="preserve">a través del cual  en el Artículo Primero  modifica el  Artículo 15 del Decreto Extraordinario  411.0.20.0516 de 2015 respecto a los organismos del sector  central la Estructura de la Administración del Distrito de Santiago de Cali, </w:t>
      </w:r>
      <w:r>
        <w:rPr>
          <w:rFonts w:ascii="Arial" w:hAnsi="Arial" w:cs="Arial"/>
        </w:rPr>
        <w:t xml:space="preserve">por medio del cual se crea </w:t>
      </w:r>
      <w:r w:rsidR="004D721D">
        <w:rPr>
          <w:rFonts w:ascii="Arial" w:hAnsi="Arial" w:cs="Arial"/>
        </w:rPr>
        <w:t>el Departamento Administrativo de Control Disciplinario Interno de Juzgamiento</w:t>
      </w:r>
      <w:r w:rsidR="00CE1956">
        <w:rPr>
          <w:rFonts w:ascii="Arial" w:hAnsi="Arial" w:cs="Arial"/>
        </w:rPr>
        <w:t>.</w:t>
      </w:r>
    </w:p>
    <w:p w14:paraId="71B7FFFE" w14:textId="77777777" w:rsidR="00183464" w:rsidRPr="00693370" w:rsidRDefault="00183464" w:rsidP="00693370">
      <w:pPr>
        <w:jc w:val="both"/>
        <w:rPr>
          <w:rFonts w:ascii="Arial" w:hAnsi="Arial" w:cs="Arial"/>
        </w:rPr>
      </w:pPr>
    </w:p>
    <w:p w14:paraId="5F9AF109" w14:textId="71636EBC" w:rsidR="00535131" w:rsidRPr="009B67FC" w:rsidRDefault="00CE1956" w:rsidP="00535131">
      <w:pPr>
        <w:jc w:val="both"/>
        <w:rPr>
          <w:rFonts w:ascii="Arial" w:hAnsi="Arial" w:cs="Arial"/>
        </w:rPr>
      </w:pPr>
      <w:r w:rsidRPr="009B67FC">
        <w:rPr>
          <w:rFonts w:ascii="Arial" w:hAnsi="Arial" w:cs="Arial"/>
        </w:rPr>
        <w:lastRenderedPageBreak/>
        <w:t xml:space="preserve">Que en virtud de lo anterior, </w:t>
      </w:r>
      <w:r w:rsidR="00535131" w:rsidRPr="009B67FC">
        <w:rPr>
          <w:rFonts w:ascii="Arial" w:hAnsi="Arial" w:cs="Arial"/>
        </w:rPr>
        <w:t>la Subdirección de Gestión Estratégica de Talento Humano, de acuerdo al análisis de planta</w:t>
      </w:r>
      <w:r w:rsidRPr="009B67FC">
        <w:rPr>
          <w:rFonts w:ascii="Arial" w:hAnsi="Arial" w:cs="Arial"/>
        </w:rPr>
        <w:t xml:space="preserve"> de cargos</w:t>
      </w:r>
      <w:r w:rsidR="00A762DC">
        <w:rPr>
          <w:rFonts w:ascii="Arial" w:hAnsi="Arial" w:cs="Arial"/>
        </w:rPr>
        <w:t xml:space="preserve">, en la vigencia 2024 fueron suprimidos algunos empleos </w:t>
      </w:r>
      <w:r w:rsidR="007E61E2">
        <w:rPr>
          <w:rFonts w:ascii="Arial" w:hAnsi="Arial" w:cs="Arial"/>
        </w:rPr>
        <w:t xml:space="preserve">que se encontraban proyectados en el presupuesto de nómina 2025, </w:t>
      </w:r>
      <w:r w:rsidR="00A762DC">
        <w:rPr>
          <w:rFonts w:ascii="Arial" w:hAnsi="Arial" w:cs="Arial"/>
        </w:rPr>
        <w:t>mediante Decretos Nos. 4112,010.20</w:t>
      </w:r>
      <w:r w:rsidR="007E61E2">
        <w:rPr>
          <w:rFonts w:ascii="Arial" w:hAnsi="Arial" w:cs="Arial"/>
        </w:rPr>
        <w:t>.1037 y 1240, con lo cuales generaron los recursos necesarios para la creación del empleo de Libre Nombramiento y Remoción de Director de Departamento Administrativo, Código 055, Grado 07, para el nuevo Departamento Administrativo de Control Disciplinario de Juzgamiento Interno</w:t>
      </w:r>
      <w:r w:rsidR="00535131" w:rsidRPr="009B67FC">
        <w:rPr>
          <w:rFonts w:ascii="Arial" w:hAnsi="Arial" w:cs="Arial"/>
        </w:rPr>
        <w:t>, en cumplimiento a lo establecido en el Acuerdo Municipal.</w:t>
      </w:r>
    </w:p>
    <w:p w14:paraId="561DCD38" w14:textId="77777777" w:rsidR="00535131" w:rsidRPr="009B67FC" w:rsidRDefault="00535131" w:rsidP="00535131">
      <w:pPr>
        <w:jc w:val="both"/>
        <w:rPr>
          <w:rFonts w:ascii="Arial" w:hAnsi="Arial" w:cs="Arial"/>
        </w:rPr>
      </w:pPr>
    </w:p>
    <w:p w14:paraId="7260C93E" w14:textId="0729CDB3" w:rsidR="00535131" w:rsidRDefault="00977BD5" w:rsidP="007E61E2">
      <w:pPr>
        <w:jc w:val="both"/>
        <w:rPr>
          <w:rFonts w:ascii="Arial" w:hAnsi="Arial" w:cs="Arial"/>
        </w:rPr>
      </w:pPr>
      <w:r w:rsidRPr="009B67FC">
        <w:rPr>
          <w:rFonts w:ascii="Arial" w:hAnsi="Arial" w:cs="Arial"/>
        </w:rPr>
        <w:t>Que,</w:t>
      </w:r>
      <w:r w:rsidR="00535131" w:rsidRPr="009B67FC">
        <w:rPr>
          <w:rFonts w:ascii="Arial" w:hAnsi="Arial" w:cs="Arial"/>
        </w:rPr>
        <w:t xml:space="preserve"> por virtud de lo expuesto, se hace necesaria la </w:t>
      </w:r>
      <w:r w:rsidR="007E61E2">
        <w:rPr>
          <w:rFonts w:ascii="Arial" w:hAnsi="Arial" w:cs="Arial"/>
        </w:rPr>
        <w:t xml:space="preserve">creación </w:t>
      </w:r>
      <w:r w:rsidR="00535131" w:rsidRPr="009B67FC">
        <w:rPr>
          <w:rFonts w:ascii="Arial" w:hAnsi="Arial" w:cs="Arial"/>
        </w:rPr>
        <w:t>de</w:t>
      </w:r>
      <w:r w:rsidR="007E61E2">
        <w:rPr>
          <w:rFonts w:ascii="Arial" w:hAnsi="Arial" w:cs="Arial"/>
        </w:rPr>
        <w:t>l</w:t>
      </w:r>
      <w:r w:rsidR="00535131" w:rsidRPr="000372A2">
        <w:rPr>
          <w:rFonts w:ascii="Arial" w:hAnsi="Arial" w:cs="Arial"/>
        </w:rPr>
        <w:t xml:space="preserve"> siguiente empleo de la </w:t>
      </w:r>
      <w:r w:rsidR="00535131">
        <w:rPr>
          <w:rFonts w:ascii="Arial" w:hAnsi="Arial" w:cs="Arial"/>
        </w:rPr>
        <w:t xml:space="preserve">planta global adscritos al despacho del señor </w:t>
      </w:r>
      <w:r w:rsidR="00CE1956">
        <w:rPr>
          <w:rFonts w:ascii="Arial" w:hAnsi="Arial" w:cs="Arial"/>
        </w:rPr>
        <w:t>alcalde</w:t>
      </w:r>
      <w:r w:rsidR="00535131">
        <w:rPr>
          <w:rFonts w:ascii="Arial" w:hAnsi="Arial" w:cs="Arial"/>
        </w:rPr>
        <w:t xml:space="preserve"> de la Alcaldía Distrital de Santiago de Cali, </w:t>
      </w:r>
    </w:p>
    <w:p w14:paraId="45BBA756" w14:textId="77777777" w:rsidR="007E61E2" w:rsidRDefault="007E61E2" w:rsidP="007E61E2">
      <w:pPr>
        <w:jc w:val="both"/>
        <w:rPr>
          <w:rFonts w:ascii="Arial" w:hAnsi="Arial" w:cs="Arial"/>
        </w:rPr>
      </w:pPr>
    </w:p>
    <w:tbl>
      <w:tblPr>
        <w:tblStyle w:val="Tablaconcuadrcula"/>
        <w:tblW w:w="0" w:type="auto"/>
        <w:tblLook w:val="04A0" w:firstRow="1" w:lastRow="0" w:firstColumn="1" w:lastColumn="0" w:noHBand="0" w:noVBand="1"/>
      </w:tblPr>
      <w:tblGrid>
        <w:gridCol w:w="1659"/>
        <w:gridCol w:w="1534"/>
        <w:gridCol w:w="1623"/>
        <w:gridCol w:w="1523"/>
        <w:gridCol w:w="1518"/>
        <w:gridCol w:w="1539"/>
      </w:tblGrid>
      <w:tr w:rsidR="007E61E2" w14:paraId="68A30124" w14:textId="77777777" w:rsidTr="007E61E2">
        <w:tc>
          <w:tcPr>
            <w:tcW w:w="1659" w:type="dxa"/>
          </w:tcPr>
          <w:p w14:paraId="49994A38" w14:textId="0D989C18" w:rsidR="007E61E2" w:rsidRPr="007E61E2" w:rsidRDefault="007E61E2" w:rsidP="007E61E2">
            <w:pPr>
              <w:jc w:val="both"/>
              <w:rPr>
                <w:rFonts w:ascii="Arial" w:hAnsi="Arial" w:cs="Arial"/>
                <w:sz w:val="22"/>
                <w:szCs w:val="22"/>
              </w:rPr>
            </w:pPr>
            <w:r w:rsidRPr="007E61E2">
              <w:rPr>
                <w:rFonts w:ascii="Arial" w:hAnsi="Arial" w:cs="Arial"/>
                <w:sz w:val="22"/>
                <w:szCs w:val="22"/>
              </w:rPr>
              <w:t>Naturaleza del empleo</w:t>
            </w:r>
          </w:p>
        </w:tc>
        <w:tc>
          <w:tcPr>
            <w:tcW w:w="1534" w:type="dxa"/>
          </w:tcPr>
          <w:p w14:paraId="18C12D4C" w14:textId="26154583" w:rsidR="007E61E2" w:rsidRPr="007E61E2" w:rsidRDefault="007E61E2" w:rsidP="007E61E2">
            <w:pPr>
              <w:jc w:val="both"/>
              <w:rPr>
                <w:rFonts w:ascii="Arial" w:hAnsi="Arial" w:cs="Arial"/>
                <w:sz w:val="22"/>
                <w:szCs w:val="22"/>
              </w:rPr>
            </w:pPr>
            <w:r w:rsidRPr="007E61E2">
              <w:rPr>
                <w:rFonts w:ascii="Arial" w:hAnsi="Arial" w:cs="Arial"/>
                <w:sz w:val="22"/>
                <w:szCs w:val="22"/>
              </w:rPr>
              <w:t>Nivel del empleo</w:t>
            </w:r>
          </w:p>
        </w:tc>
        <w:tc>
          <w:tcPr>
            <w:tcW w:w="1623" w:type="dxa"/>
          </w:tcPr>
          <w:p w14:paraId="45F3861D" w14:textId="0C7BCD26" w:rsidR="007E61E2" w:rsidRPr="007E61E2" w:rsidRDefault="007E61E2" w:rsidP="007E61E2">
            <w:pPr>
              <w:jc w:val="both"/>
              <w:rPr>
                <w:rFonts w:ascii="Arial" w:hAnsi="Arial" w:cs="Arial"/>
                <w:sz w:val="22"/>
                <w:szCs w:val="22"/>
              </w:rPr>
            </w:pPr>
            <w:r w:rsidRPr="007E61E2">
              <w:rPr>
                <w:rFonts w:ascii="Arial" w:hAnsi="Arial" w:cs="Arial"/>
                <w:sz w:val="22"/>
                <w:szCs w:val="22"/>
              </w:rPr>
              <w:t>Denominación del empleo</w:t>
            </w:r>
          </w:p>
        </w:tc>
        <w:tc>
          <w:tcPr>
            <w:tcW w:w="1523" w:type="dxa"/>
          </w:tcPr>
          <w:p w14:paraId="2A6CE7A5" w14:textId="17997DDE" w:rsidR="007E61E2" w:rsidRPr="007E61E2" w:rsidRDefault="007E61E2" w:rsidP="007E61E2">
            <w:pPr>
              <w:jc w:val="both"/>
              <w:rPr>
                <w:rFonts w:ascii="Arial" w:hAnsi="Arial" w:cs="Arial"/>
                <w:sz w:val="22"/>
                <w:szCs w:val="22"/>
              </w:rPr>
            </w:pPr>
            <w:r w:rsidRPr="007E61E2">
              <w:rPr>
                <w:rFonts w:ascii="Arial" w:hAnsi="Arial" w:cs="Arial"/>
                <w:sz w:val="22"/>
                <w:szCs w:val="22"/>
              </w:rPr>
              <w:t>Código</w:t>
            </w:r>
          </w:p>
        </w:tc>
        <w:tc>
          <w:tcPr>
            <w:tcW w:w="1518" w:type="dxa"/>
          </w:tcPr>
          <w:p w14:paraId="2EFF6801" w14:textId="0F8FC023" w:rsidR="007E61E2" w:rsidRPr="007E61E2" w:rsidRDefault="007E61E2" w:rsidP="007E61E2">
            <w:pPr>
              <w:jc w:val="both"/>
              <w:rPr>
                <w:rFonts w:ascii="Arial" w:hAnsi="Arial" w:cs="Arial"/>
                <w:sz w:val="22"/>
                <w:szCs w:val="22"/>
              </w:rPr>
            </w:pPr>
            <w:r w:rsidRPr="007E61E2">
              <w:rPr>
                <w:rFonts w:ascii="Arial" w:hAnsi="Arial" w:cs="Arial"/>
                <w:sz w:val="22"/>
                <w:szCs w:val="22"/>
              </w:rPr>
              <w:t>Grado</w:t>
            </w:r>
          </w:p>
        </w:tc>
        <w:tc>
          <w:tcPr>
            <w:tcW w:w="1539" w:type="dxa"/>
          </w:tcPr>
          <w:p w14:paraId="1745B7A5" w14:textId="6FEA0B8C" w:rsidR="007E61E2" w:rsidRPr="007E61E2" w:rsidRDefault="007E61E2" w:rsidP="007E61E2">
            <w:pPr>
              <w:jc w:val="both"/>
              <w:rPr>
                <w:rFonts w:ascii="Arial" w:hAnsi="Arial" w:cs="Arial"/>
                <w:sz w:val="22"/>
                <w:szCs w:val="22"/>
              </w:rPr>
            </w:pPr>
            <w:r w:rsidRPr="007E61E2">
              <w:rPr>
                <w:rFonts w:ascii="Arial" w:hAnsi="Arial" w:cs="Arial"/>
                <w:sz w:val="22"/>
                <w:szCs w:val="22"/>
              </w:rPr>
              <w:t>Cantidad.</w:t>
            </w:r>
          </w:p>
        </w:tc>
      </w:tr>
      <w:tr w:rsidR="007E61E2" w14:paraId="3E047592" w14:textId="77777777" w:rsidTr="007E61E2">
        <w:tc>
          <w:tcPr>
            <w:tcW w:w="1659" w:type="dxa"/>
            <w:vAlign w:val="center"/>
          </w:tcPr>
          <w:p w14:paraId="506FB7DD" w14:textId="72217F7A" w:rsidR="007E61E2" w:rsidRPr="007E61E2" w:rsidRDefault="007E61E2" w:rsidP="007E61E2">
            <w:pPr>
              <w:jc w:val="both"/>
              <w:rPr>
                <w:rFonts w:ascii="Arial" w:hAnsi="Arial" w:cs="Arial"/>
                <w:sz w:val="22"/>
                <w:szCs w:val="22"/>
              </w:rPr>
            </w:pPr>
            <w:r w:rsidRPr="007E61E2">
              <w:rPr>
                <w:rFonts w:ascii="Arial" w:hAnsi="Arial" w:cs="Arial"/>
                <w:sz w:val="22"/>
                <w:szCs w:val="22"/>
              </w:rPr>
              <w:t>Libre Nombramiento y Remoción</w:t>
            </w:r>
          </w:p>
        </w:tc>
        <w:tc>
          <w:tcPr>
            <w:tcW w:w="1534" w:type="dxa"/>
            <w:vAlign w:val="center"/>
          </w:tcPr>
          <w:p w14:paraId="68ED87CD" w14:textId="24583B16" w:rsidR="007E61E2" w:rsidRPr="007E61E2" w:rsidRDefault="007E61E2" w:rsidP="007E61E2">
            <w:pPr>
              <w:jc w:val="both"/>
              <w:rPr>
                <w:rFonts w:ascii="Arial" w:hAnsi="Arial" w:cs="Arial"/>
                <w:sz w:val="22"/>
                <w:szCs w:val="22"/>
              </w:rPr>
            </w:pPr>
            <w:r w:rsidRPr="007E61E2">
              <w:rPr>
                <w:rFonts w:ascii="Arial" w:hAnsi="Arial" w:cs="Arial"/>
                <w:sz w:val="22"/>
                <w:szCs w:val="22"/>
              </w:rPr>
              <w:t>Directivo</w:t>
            </w:r>
          </w:p>
        </w:tc>
        <w:tc>
          <w:tcPr>
            <w:tcW w:w="1623" w:type="dxa"/>
            <w:vAlign w:val="center"/>
          </w:tcPr>
          <w:p w14:paraId="7B7FC099" w14:textId="733D87F2" w:rsidR="007E61E2" w:rsidRPr="007E61E2" w:rsidRDefault="007E61E2" w:rsidP="007E61E2">
            <w:pPr>
              <w:jc w:val="both"/>
              <w:rPr>
                <w:rFonts w:ascii="Arial" w:hAnsi="Arial" w:cs="Arial"/>
                <w:sz w:val="22"/>
                <w:szCs w:val="22"/>
              </w:rPr>
            </w:pPr>
            <w:r w:rsidRPr="007E61E2">
              <w:rPr>
                <w:rFonts w:ascii="Arial" w:hAnsi="Arial" w:cs="Arial"/>
                <w:sz w:val="22"/>
                <w:szCs w:val="22"/>
              </w:rPr>
              <w:t>Director de Departamento Administrativo</w:t>
            </w:r>
          </w:p>
        </w:tc>
        <w:tc>
          <w:tcPr>
            <w:tcW w:w="1523" w:type="dxa"/>
            <w:vAlign w:val="center"/>
          </w:tcPr>
          <w:p w14:paraId="6F0CBAD2" w14:textId="11E9B3A5" w:rsidR="007E61E2" w:rsidRPr="007E61E2" w:rsidRDefault="007E61E2" w:rsidP="007E61E2">
            <w:pPr>
              <w:jc w:val="both"/>
              <w:rPr>
                <w:rFonts w:ascii="Arial" w:hAnsi="Arial" w:cs="Arial"/>
                <w:sz w:val="22"/>
                <w:szCs w:val="22"/>
              </w:rPr>
            </w:pPr>
            <w:r w:rsidRPr="007E61E2">
              <w:rPr>
                <w:rFonts w:ascii="Arial" w:hAnsi="Arial" w:cs="Arial"/>
                <w:sz w:val="22"/>
                <w:szCs w:val="22"/>
              </w:rPr>
              <w:t>055</w:t>
            </w:r>
          </w:p>
        </w:tc>
        <w:tc>
          <w:tcPr>
            <w:tcW w:w="1518" w:type="dxa"/>
            <w:vAlign w:val="center"/>
          </w:tcPr>
          <w:p w14:paraId="5667F343" w14:textId="2CAA7CFE" w:rsidR="007E61E2" w:rsidRPr="007E61E2" w:rsidRDefault="007E61E2" w:rsidP="007E61E2">
            <w:pPr>
              <w:jc w:val="both"/>
              <w:rPr>
                <w:rFonts w:ascii="Arial" w:hAnsi="Arial" w:cs="Arial"/>
                <w:sz w:val="22"/>
                <w:szCs w:val="22"/>
              </w:rPr>
            </w:pPr>
            <w:r w:rsidRPr="007E61E2">
              <w:rPr>
                <w:rFonts w:ascii="Arial" w:hAnsi="Arial" w:cs="Arial"/>
                <w:sz w:val="22"/>
                <w:szCs w:val="22"/>
              </w:rPr>
              <w:t>07</w:t>
            </w:r>
          </w:p>
        </w:tc>
        <w:tc>
          <w:tcPr>
            <w:tcW w:w="1539" w:type="dxa"/>
            <w:vAlign w:val="center"/>
          </w:tcPr>
          <w:p w14:paraId="6CEC3D9C" w14:textId="7CF8DC1F" w:rsidR="007E61E2" w:rsidRPr="007E61E2" w:rsidRDefault="007E61E2" w:rsidP="007E61E2">
            <w:pPr>
              <w:jc w:val="both"/>
              <w:rPr>
                <w:rFonts w:ascii="Arial" w:hAnsi="Arial" w:cs="Arial"/>
                <w:sz w:val="22"/>
                <w:szCs w:val="22"/>
              </w:rPr>
            </w:pPr>
            <w:r w:rsidRPr="007E61E2">
              <w:rPr>
                <w:rFonts w:ascii="Arial" w:hAnsi="Arial" w:cs="Arial"/>
                <w:sz w:val="22"/>
                <w:szCs w:val="22"/>
              </w:rPr>
              <w:t>01</w:t>
            </w:r>
          </w:p>
        </w:tc>
      </w:tr>
    </w:tbl>
    <w:p w14:paraId="2A075492" w14:textId="77777777" w:rsidR="007E61E2" w:rsidRDefault="007E61E2" w:rsidP="007E61E2">
      <w:pPr>
        <w:jc w:val="both"/>
        <w:rPr>
          <w:rFonts w:ascii="Arial" w:hAnsi="Arial" w:cs="Arial"/>
        </w:rPr>
      </w:pPr>
    </w:p>
    <w:p w14:paraId="571C3BDF" w14:textId="77777777" w:rsidR="00535131" w:rsidRDefault="00535131" w:rsidP="00535131">
      <w:pPr>
        <w:jc w:val="both"/>
        <w:rPr>
          <w:rStyle w:val="Textoennegrita"/>
          <w:rFonts w:ascii="Arial" w:hAnsi="Arial" w:cs="Arial"/>
          <w:b w:val="0"/>
          <w:bCs w:val="0"/>
          <w:shd w:val="clear" w:color="auto" w:fill="FFFFFF"/>
        </w:rPr>
      </w:pPr>
    </w:p>
    <w:p w14:paraId="7131C2AF" w14:textId="2FDE74B6" w:rsidR="00535131" w:rsidRPr="006629EF" w:rsidRDefault="00535131" w:rsidP="00535131">
      <w:pPr>
        <w:autoSpaceDE w:val="0"/>
        <w:autoSpaceDN w:val="0"/>
        <w:adjustRightInd w:val="0"/>
        <w:jc w:val="both"/>
        <w:rPr>
          <w:rFonts w:ascii="Arial" w:hAnsi="Arial" w:cs="Arial"/>
        </w:rPr>
      </w:pPr>
      <w:bookmarkStart w:id="2" w:name="_Hlk6822701"/>
      <w:bookmarkEnd w:id="1"/>
      <w:r>
        <w:rPr>
          <w:rFonts w:ascii="Arial" w:hAnsi="Arial" w:cs="Arial"/>
        </w:rPr>
        <w:t xml:space="preserve">Que con la presente actualización de la planta de personal </w:t>
      </w:r>
      <w:r w:rsidRPr="006516F0">
        <w:rPr>
          <w:rFonts w:ascii="Arial" w:hAnsi="Arial" w:cs="Arial"/>
        </w:rPr>
        <w:t xml:space="preserve">no se excede el rubro </w:t>
      </w:r>
      <w:r>
        <w:rPr>
          <w:rFonts w:ascii="Arial" w:hAnsi="Arial" w:cs="Arial"/>
        </w:rPr>
        <w:t xml:space="preserve">presupuestal, </w:t>
      </w:r>
      <w:r w:rsidRPr="006516F0">
        <w:rPr>
          <w:rFonts w:ascii="Arial" w:hAnsi="Arial" w:cs="Arial"/>
        </w:rPr>
        <w:t>dando</w:t>
      </w:r>
      <w:r>
        <w:rPr>
          <w:rFonts w:ascii="Arial" w:hAnsi="Arial" w:cs="Arial"/>
        </w:rPr>
        <w:t xml:space="preserve"> </w:t>
      </w:r>
      <w:r w:rsidRPr="006516F0">
        <w:rPr>
          <w:rFonts w:ascii="Arial" w:hAnsi="Arial" w:cs="Arial"/>
        </w:rPr>
        <w:t xml:space="preserve">cumplimiento a la Ley 617 de 2000 y </w:t>
      </w:r>
      <w:r>
        <w:rPr>
          <w:rFonts w:ascii="Arial" w:hAnsi="Arial" w:cs="Arial"/>
        </w:rPr>
        <w:t>siendo</w:t>
      </w:r>
      <w:r w:rsidRPr="006516F0">
        <w:rPr>
          <w:rFonts w:ascii="Arial" w:hAnsi="Arial" w:cs="Arial"/>
        </w:rPr>
        <w:t xml:space="preserve"> consistente con las proyecciones del Marco</w:t>
      </w:r>
      <w:r>
        <w:rPr>
          <w:rFonts w:ascii="Arial" w:hAnsi="Arial" w:cs="Arial"/>
        </w:rPr>
        <w:t xml:space="preserve"> </w:t>
      </w:r>
      <w:r w:rsidRPr="006516F0">
        <w:rPr>
          <w:rFonts w:ascii="Arial" w:hAnsi="Arial" w:cs="Arial"/>
        </w:rPr>
        <w:t xml:space="preserve">Fiscal de Mediano Plazo garantizando la sostenibilidad fiscal y financiera </w:t>
      </w:r>
      <w:r w:rsidRPr="008E5CD4">
        <w:rPr>
          <w:rFonts w:ascii="Arial" w:hAnsi="Arial" w:cs="Arial"/>
        </w:rPr>
        <w:t>del Distrito de</w:t>
      </w:r>
      <w:r>
        <w:rPr>
          <w:rFonts w:ascii="Arial" w:hAnsi="Arial" w:cs="Arial"/>
        </w:rPr>
        <w:t xml:space="preserve"> </w:t>
      </w:r>
      <w:r w:rsidRPr="006516F0">
        <w:rPr>
          <w:rFonts w:ascii="Arial" w:hAnsi="Arial" w:cs="Arial"/>
        </w:rPr>
        <w:t>Santiago de Cali</w:t>
      </w:r>
      <w:r>
        <w:rPr>
          <w:rFonts w:ascii="Arial" w:hAnsi="Arial" w:cs="Arial"/>
        </w:rPr>
        <w:t xml:space="preserve">, </w:t>
      </w:r>
      <w:r w:rsidRPr="008E5CD4">
        <w:rPr>
          <w:rFonts w:ascii="Arial" w:hAnsi="Arial" w:cs="Arial"/>
        </w:rPr>
        <w:t xml:space="preserve">como consta en la certificación emitida por </w:t>
      </w:r>
      <w:r>
        <w:rPr>
          <w:rFonts w:ascii="Arial" w:hAnsi="Arial" w:cs="Arial"/>
        </w:rPr>
        <w:t>la</w:t>
      </w:r>
      <w:r w:rsidRPr="008E5CD4">
        <w:rPr>
          <w:rFonts w:ascii="Arial" w:hAnsi="Arial" w:cs="Arial"/>
        </w:rPr>
        <w:t xml:space="preserve"> Subdirector</w:t>
      </w:r>
      <w:r>
        <w:rPr>
          <w:rFonts w:ascii="Arial" w:hAnsi="Arial" w:cs="Arial"/>
        </w:rPr>
        <w:t xml:space="preserve">a </w:t>
      </w:r>
      <w:r w:rsidRPr="008E5CD4">
        <w:rPr>
          <w:rFonts w:ascii="Arial" w:hAnsi="Arial" w:cs="Arial"/>
        </w:rPr>
        <w:t>de Finanzas Publicas del Departamen</w:t>
      </w:r>
      <w:r>
        <w:rPr>
          <w:rFonts w:ascii="Arial" w:hAnsi="Arial" w:cs="Arial"/>
        </w:rPr>
        <w:t>to Administrativo de Hacienda, m</w:t>
      </w:r>
      <w:r w:rsidRPr="008E5CD4">
        <w:rPr>
          <w:rFonts w:ascii="Arial" w:hAnsi="Arial" w:cs="Arial"/>
        </w:rPr>
        <w:t xml:space="preserve">ediante </w:t>
      </w:r>
      <w:r>
        <w:rPr>
          <w:rFonts w:ascii="Arial" w:hAnsi="Arial" w:cs="Arial"/>
        </w:rPr>
        <w:t>oficio</w:t>
      </w:r>
      <w:r w:rsidR="009B67FC">
        <w:rPr>
          <w:rFonts w:ascii="Arial" w:hAnsi="Arial" w:cs="Arial"/>
        </w:rPr>
        <w:t xml:space="preserve"> del </w:t>
      </w:r>
      <w:proofErr w:type="gramStart"/>
      <w:r w:rsidR="006629EF" w:rsidRPr="006629EF">
        <w:rPr>
          <w:rFonts w:ascii="Arial" w:hAnsi="Arial" w:cs="Arial"/>
          <w:b/>
          <w:bCs/>
          <w:highlight w:val="yellow"/>
        </w:rPr>
        <w:t xml:space="preserve">XXX </w:t>
      </w:r>
      <w:r w:rsidR="009B67FC" w:rsidRPr="006629EF">
        <w:rPr>
          <w:rFonts w:ascii="Arial" w:hAnsi="Arial" w:cs="Arial"/>
          <w:b/>
          <w:bCs/>
          <w:highlight w:val="yellow"/>
        </w:rPr>
        <w:t xml:space="preserve"> </w:t>
      </w:r>
      <w:r w:rsidR="006629EF" w:rsidRPr="006629EF">
        <w:rPr>
          <w:rFonts w:ascii="Arial" w:hAnsi="Arial" w:cs="Arial"/>
          <w:b/>
          <w:bCs/>
          <w:highlight w:val="yellow"/>
        </w:rPr>
        <w:t>XX</w:t>
      </w:r>
      <w:proofErr w:type="gramEnd"/>
      <w:r w:rsidR="009F289F" w:rsidRPr="006629EF">
        <w:rPr>
          <w:rFonts w:ascii="Arial" w:hAnsi="Arial" w:cs="Arial"/>
          <w:highlight w:val="yellow"/>
        </w:rPr>
        <w:t xml:space="preserve"> </w:t>
      </w:r>
      <w:r w:rsidR="009B67FC" w:rsidRPr="006629EF">
        <w:rPr>
          <w:rFonts w:ascii="Arial" w:hAnsi="Arial" w:cs="Arial"/>
          <w:highlight w:val="yellow"/>
        </w:rPr>
        <w:t xml:space="preserve">del </w:t>
      </w:r>
      <w:r w:rsidR="009F289F" w:rsidRPr="006629EF">
        <w:rPr>
          <w:rFonts w:ascii="Arial" w:hAnsi="Arial" w:cs="Arial"/>
          <w:highlight w:val="yellow"/>
        </w:rPr>
        <w:t>2025.</w:t>
      </w:r>
    </w:p>
    <w:p w14:paraId="09B1BBCE" w14:textId="027E8CC8" w:rsidR="00D40243" w:rsidRDefault="00D40243" w:rsidP="00535131">
      <w:pPr>
        <w:autoSpaceDE w:val="0"/>
        <w:autoSpaceDN w:val="0"/>
        <w:adjustRightInd w:val="0"/>
        <w:jc w:val="both"/>
        <w:rPr>
          <w:rFonts w:ascii="Arial" w:hAnsi="Arial" w:cs="Arial"/>
        </w:rPr>
      </w:pPr>
    </w:p>
    <w:p w14:paraId="4BEB77F2" w14:textId="786401F4" w:rsidR="00D40243" w:rsidRPr="008E5CD4" w:rsidRDefault="00D40243" w:rsidP="00535131">
      <w:pPr>
        <w:autoSpaceDE w:val="0"/>
        <w:autoSpaceDN w:val="0"/>
        <w:adjustRightInd w:val="0"/>
        <w:jc w:val="both"/>
        <w:rPr>
          <w:rFonts w:ascii="Arial" w:hAnsi="Arial" w:cs="Arial"/>
        </w:rPr>
      </w:pPr>
      <w:r>
        <w:rPr>
          <w:rFonts w:ascii="Arial" w:hAnsi="Arial" w:cs="Arial"/>
        </w:rPr>
        <w:t xml:space="preserve">Que en cumplimiento de lo dispuesto en el </w:t>
      </w:r>
      <w:r w:rsidRPr="00D40243">
        <w:rPr>
          <w:rFonts w:ascii="Arial" w:hAnsi="Arial" w:cs="Arial"/>
        </w:rPr>
        <w:t>numeral del 8 del artículo 8º de la Ley 1437 de 2011</w:t>
      </w:r>
      <w:r>
        <w:rPr>
          <w:rFonts w:ascii="Arial" w:hAnsi="Arial" w:cs="Arial"/>
        </w:rPr>
        <w:t xml:space="preserve"> y entre los sindicatos de empleados públicos y el Distrito Especial de Santiago de Cali, se publicó</w:t>
      </w:r>
      <w:r w:rsidR="009533C8">
        <w:rPr>
          <w:rFonts w:ascii="Arial" w:hAnsi="Arial" w:cs="Arial"/>
        </w:rPr>
        <w:t xml:space="preserve"> </w:t>
      </w:r>
      <w:r w:rsidR="009E31F2">
        <w:rPr>
          <w:rFonts w:ascii="Arial" w:hAnsi="Arial" w:cs="Arial"/>
        </w:rPr>
        <w:t xml:space="preserve">el proyecto de Decreto en la página web de la Alcaldía </w:t>
      </w:r>
      <w:r w:rsidR="009533C8">
        <w:rPr>
          <w:rFonts w:ascii="Arial" w:hAnsi="Arial" w:cs="Arial"/>
        </w:rPr>
        <w:t xml:space="preserve">durante los días </w:t>
      </w:r>
      <w:r w:rsidR="009533C8" w:rsidRPr="009533C8">
        <w:rPr>
          <w:rFonts w:ascii="Arial" w:hAnsi="Arial" w:cs="Arial"/>
          <w:b/>
          <w:bCs/>
          <w:highlight w:val="yellow"/>
        </w:rPr>
        <w:t>XXXX</w:t>
      </w:r>
      <w:r>
        <w:rPr>
          <w:rFonts w:ascii="Arial" w:hAnsi="Arial" w:cs="Arial"/>
        </w:rPr>
        <w:t xml:space="preserve"> en el boletín oficial de la entidad pública el proyecto de </w:t>
      </w:r>
      <w:r w:rsidRPr="00D40243">
        <w:rPr>
          <w:rFonts w:ascii="Arial" w:hAnsi="Arial" w:cs="Arial"/>
        </w:rPr>
        <w:t xml:space="preserve">acto administrativo </w:t>
      </w:r>
      <w:r>
        <w:rPr>
          <w:rFonts w:ascii="Arial" w:hAnsi="Arial" w:cs="Arial"/>
        </w:rPr>
        <w:t xml:space="preserve">mediante el cual se </w:t>
      </w:r>
      <w:r w:rsidRPr="00D40243">
        <w:rPr>
          <w:rFonts w:ascii="Arial" w:hAnsi="Arial" w:cs="Arial"/>
        </w:rPr>
        <w:t>modifica el manual de funciones y competencias</w:t>
      </w:r>
      <w:r>
        <w:rPr>
          <w:rFonts w:ascii="Arial" w:hAnsi="Arial" w:cs="Arial"/>
        </w:rPr>
        <w:t xml:space="preserve"> adicionando las nuevas fichas que se crean, así como el</w:t>
      </w:r>
      <w:r w:rsidRPr="00D40243">
        <w:rPr>
          <w:rFonts w:ascii="Arial" w:hAnsi="Arial" w:cs="Arial"/>
        </w:rPr>
        <w:t xml:space="preserve"> estudio técnico</w:t>
      </w:r>
      <w:r>
        <w:rPr>
          <w:rFonts w:ascii="Arial" w:hAnsi="Arial" w:cs="Arial"/>
        </w:rPr>
        <w:t xml:space="preserve"> que lo soporta, por lo que se adelantó el</w:t>
      </w:r>
      <w:r w:rsidRPr="00D40243">
        <w:rPr>
          <w:rFonts w:ascii="Arial" w:hAnsi="Arial" w:cs="Arial"/>
        </w:rPr>
        <w:t xml:space="preserve"> proceso de consulta en todas sus etapas con las organizaciones sindicales </w:t>
      </w:r>
      <w:r>
        <w:rPr>
          <w:rFonts w:ascii="Arial" w:hAnsi="Arial" w:cs="Arial"/>
        </w:rPr>
        <w:t xml:space="preserve">pertinentes y se dio a </w:t>
      </w:r>
      <w:r w:rsidRPr="00D40243">
        <w:rPr>
          <w:rFonts w:ascii="Arial" w:hAnsi="Arial" w:cs="Arial"/>
        </w:rPr>
        <w:t>conocer el alcance de la modificación o actualización</w:t>
      </w:r>
      <w:r>
        <w:rPr>
          <w:rFonts w:ascii="Arial" w:hAnsi="Arial" w:cs="Arial"/>
        </w:rPr>
        <w:t xml:space="preserve"> escuchando las</w:t>
      </w:r>
      <w:r w:rsidRPr="00D40243">
        <w:rPr>
          <w:rFonts w:ascii="Arial" w:hAnsi="Arial" w:cs="Arial"/>
        </w:rPr>
        <w:t xml:space="preserve"> observaciones e inquietudes</w:t>
      </w:r>
      <w:r>
        <w:rPr>
          <w:rFonts w:ascii="Arial" w:hAnsi="Arial" w:cs="Arial"/>
        </w:rPr>
        <w:t xml:space="preserve"> a que hubiere lugar</w:t>
      </w:r>
      <w:r w:rsidRPr="00D40243">
        <w:rPr>
          <w:rFonts w:ascii="Arial" w:hAnsi="Arial" w:cs="Arial"/>
        </w:rPr>
        <w:t xml:space="preserve">, de lo cual se </w:t>
      </w:r>
      <w:r>
        <w:rPr>
          <w:rFonts w:ascii="Arial" w:hAnsi="Arial" w:cs="Arial"/>
        </w:rPr>
        <w:t>dejó</w:t>
      </w:r>
      <w:r w:rsidRPr="00D40243">
        <w:rPr>
          <w:rFonts w:ascii="Arial" w:hAnsi="Arial" w:cs="Arial"/>
        </w:rPr>
        <w:t xml:space="preserve"> constancia</w:t>
      </w:r>
      <w:r w:rsidR="009D7A23">
        <w:rPr>
          <w:rFonts w:ascii="Arial" w:hAnsi="Arial" w:cs="Arial"/>
        </w:rPr>
        <w:t xml:space="preserve">, </w:t>
      </w:r>
      <w:r w:rsidR="009D7A23" w:rsidRPr="001D55C7">
        <w:rPr>
          <w:rFonts w:ascii="Arial" w:eastAsia="Calibri" w:hAnsi="Arial" w:cs="Arial"/>
          <w:sz w:val="22"/>
          <w:szCs w:val="22"/>
          <w:lang w:eastAsia="en-US"/>
        </w:rPr>
        <w:t>sin perjuicio de la facultad de la administración para la adopción y expedición del respectivo acto administrativo</w:t>
      </w:r>
      <w:r>
        <w:rPr>
          <w:rFonts w:ascii="Arial" w:hAnsi="Arial" w:cs="Arial"/>
        </w:rPr>
        <w:t>.</w:t>
      </w:r>
    </w:p>
    <w:p w14:paraId="1D06AA43" w14:textId="77777777" w:rsidR="00535131" w:rsidRDefault="00535131" w:rsidP="00535131">
      <w:pPr>
        <w:autoSpaceDE w:val="0"/>
        <w:autoSpaceDN w:val="0"/>
        <w:adjustRightInd w:val="0"/>
        <w:jc w:val="both"/>
        <w:rPr>
          <w:rFonts w:ascii="Arial" w:hAnsi="Arial" w:cs="Arial"/>
        </w:rPr>
      </w:pPr>
    </w:p>
    <w:bookmarkEnd w:id="2"/>
    <w:p w14:paraId="23BE9B64" w14:textId="77777777" w:rsidR="00535131" w:rsidRDefault="00535131" w:rsidP="00535131">
      <w:pPr>
        <w:jc w:val="both"/>
        <w:rPr>
          <w:rFonts w:ascii="Arial" w:hAnsi="Arial" w:cs="Arial"/>
        </w:rPr>
      </w:pPr>
      <w:r>
        <w:rPr>
          <w:rFonts w:ascii="Arial" w:hAnsi="Arial" w:cs="Arial"/>
        </w:rPr>
        <w:t>Que debido a</w:t>
      </w:r>
      <w:r w:rsidRPr="009C597F">
        <w:rPr>
          <w:rFonts w:ascii="Arial" w:hAnsi="Arial" w:cs="Arial"/>
        </w:rPr>
        <w:t xml:space="preserve"> lo expuesto se,</w:t>
      </w:r>
    </w:p>
    <w:p w14:paraId="625C1701" w14:textId="77777777" w:rsidR="00535131" w:rsidRPr="00535131" w:rsidRDefault="00535131" w:rsidP="00535131">
      <w:pPr>
        <w:jc w:val="both"/>
        <w:rPr>
          <w:rFonts w:ascii="Arial" w:hAnsi="Arial" w:cs="Arial"/>
        </w:rPr>
      </w:pPr>
    </w:p>
    <w:p w14:paraId="01EB6CBD" w14:textId="77777777" w:rsidR="00535131" w:rsidRDefault="00535131" w:rsidP="00535131">
      <w:pPr>
        <w:ind w:left="284"/>
        <w:jc w:val="center"/>
        <w:rPr>
          <w:rFonts w:ascii="Arial" w:hAnsi="Arial" w:cs="Arial"/>
        </w:rPr>
      </w:pPr>
      <w:r w:rsidRPr="009C597F">
        <w:rPr>
          <w:rFonts w:ascii="Arial" w:hAnsi="Arial" w:cs="Arial"/>
        </w:rPr>
        <w:t>DECRETA:</w:t>
      </w:r>
    </w:p>
    <w:p w14:paraId="3FB74D4D" w14:textId="77777777" w:rsidR="00535131" w:rsidRDefault="00535131" w:rsidP="00535131">
      <w:pPr>
        <w:jc w:val="both"/>
        <w:rPr>
          <w:rFonts w:ascii="Arial" w:hAnsi="Arial" w:cs="Arial"/>
        </w:rPr>
      </w:pPr>
    </w:p>
    <w:p w14:paraId="40774406" w14:textId="52D31800" w:rsidR="00535131" w:rsidRDefault="00535131" w:rsidP="00535131">
      <w:pPr>
        <w:jc w:val="both"/>
        <w:rPr>
          <w:rFonts w:ascii="Arial" w:hAnsi="Arial" w:cs="Arial"/>
        </w:rPr>
      </w:pPr>
      <w:r>
        <w:rPr>
          <w:rFonts w:ascii="Arial" w:hAnsi="Arial" w:cs="Arial"/>
        </w:rPr>
        <w:t xml:space="preserve">ARTICULO </w:t>
      </w:r>
      <w:r w:rsidR="007E61E2">
        <w:rPr>
          <w:rFonts w:ascii="Arial" w:hAnsi="Arial" w:cs="Arial"/>
        </w:rPr>
        <w:t>1</w:t>
      </w:r>
      <w:r>
        <w:rPr>
          <w:rFonts w:ascii="Arial" w:hAnsi="Arial" w:cs="Arial"/>
        </w:rPr>
        <w:t xml:space="preserve">°: Crear </w:t>
      </w:r>
      <w:r w:rsidR="00CD36A8">
        <w:rPr>
          <w:rFonts w:ascii="Arial" w:hAnsi="Arial" w:cs="Arial"/>
        </w:rPr>
        <w:t>u</w:t>
      </w:r>
      <w:r>
        <w:rPr>
          <w:rFonts w:ascii="Arial" w:hAnsi="Arial" w:cs="Arial"/>
        </w:rPr>
        <w:t xml:space="preserve">n (01) empleo </w:t>
      </w:r>
      <w:r w:rsidR="009F289F">
        <w:rPr>
          <w:rFonts w:ascii="Arial" w:hAnsi="Arial" w:cs="Arial"/>
        </w:rPr>
        <w:t>denominado</w:t>
      </w:r>
      <w:r>
        <w:rPr>
          <w:rFonts w:ascii="Arial" w:hAnsi="Arial" w:cs="Arial"/>
        </w:rPr>
        <w:t xml:space="preserve"> </w:t>
      </w:r>
      <w:r w:rsidR="00E530B6">
        <w:rPr>
          <w:rFonts w:ascii="Arial" w:hAnsi="Arial" w:cs="Arial"/>
        </w:rPr>
        <w:t>Director de Departamento Administrativo, Código</w:t>
      </w:r>
      <w:r>
        <w:rPr>
          <w:rFonts w:ascii="Arial" w:hAnsi="Arial" w:cs="Arial"/>
        </w:rPr>
        <w:t xml:space="preserve"> </w:t>
      </w:r>
      <w:r w:rsidR="007E61E2">
        <w:rPr>
          <w:rFonts w:ascii="Arial" w:hAnsi="Arial" w:cs="Arial"/>
        </w:rPr>
        <w:t>055</w:t>
      </w:r>
      <w:r>
        <w:rPr>
          <w:rFonts w:ascii="Arial" w:hAnsi="Arial" w:cs="Arial"/>
        </w:rPr>
        <w:t xml:space="preserve"> Grado 0</w:t>
      </w:r>
      <w:r w:rsidR="007E61E2">
        <w:rPr>
          <w:rFonts w:ascii="Arial" w:hAnsi="Arial" w:cs="Arial"/>
        </w:rPr>
        <w:t>7</w:t>
      </w:r>
      <w:r>
        <w:rPr>
          <w:rFonts w:ascii="Arial" w:hAnsi="Arial" w:cs="Arial"/>
        </w:rPr>
        <w:t xml:space="preserve">, </w:t>
      </w:r>
      <w:r w:rsidR="009F289F">
        <w:rPr>
          <w:rFonts w:ascii="Arial" w:hAnsi="Arial" w:cs="Arial"/>
        </w:rPr>
        <w:t>adscrito al</w:t>
      </w:r>
      <w:r w:rsidR="007E61E2">
        <w:rPr>
          <w:rFonts w:ascii="Arial" w:hAnsi="Arial" w:cs="Arial"/>
        </w:rPr>
        <w:t xml:space="preserve"> Departamento Administrativo Control Disciplinario de Juzgamiento Interno.</w:t>
      </w:r>
      <w:r>
        <w:rPr>
          <w:rFonts w:ascii="Arial" w:hAnsi="Arial" w:cs="Arial"/>
        </w:rPr>
        <w:t>, cuya fuente de financiación es recursos propios.</w:t>
      </w:r>
    </w:p>
    <w:p w14:paraId="3A797A03" w14:textId="77777777" w:rsidR="00535131" w:rsidRDefault="00535131" w:rsidP="00535131">
      <w:pPr>
        <w:jc w:val="both"/>
        <w:rPr>
          <w:rFonts w:ascii="Arial" w:hAnsi="Arial" w:cs="Arial"/>
        </w:rPr>
      </w:pPr>
    </w:p>
    <w:p w14:paraId="412877EB" w14:textId="1275067E" w:rsidR="00535131" w:rsidRDefault="00535131" w:rsidP="00535131">
      <w:pPr>
        <w:jc w:val="both"/>
        <w:rPr>
          <w:rFonts w:ascii="Arial" w:hAnsi="Arial" w:cs="Arial"/>
        </w:rPr>
      </w:pPr>
      <w:r>
        <w:rPr>
          <w:rFonts w:ascii="Arial" w:hAnsi="Arial" w:cs="Arial"/>
        </w:rPr>
        <w:lastRenderedPageBreak/>
        <w:t xml:space="preserve">ARTICULO </w:t>
      </w:r>
      <w:r w:rsidR="00E530B6">
        <w:rPr>
          <w:rFonts w:ascii="Arial" w:hAnsi="Arial" w:cs="Arial"/>
        </w:rPr>
        <w:t>2</w:t>
      </w:r>
      <w:r>
        <w:rPr>
          <w:rFonts w:ascii="Arial" w:hAnsi="Arial" w:cs="Arial"/>
        </w:rPr>
        <w:t>°:</w:t>
      </w:r>
      <w:r w:rsidRPr="009C597F">
        <w:rPr>
          <w:rFonts w:ascii="Arial" w:hAnsi="Arial" w:cs="Arial"/>
        </w:rPr>
        <w:t xml:space="preserve"> </w:t>
      </w:r>
      <w:r>
        <w:rPr>
          <w:rFonts w:ascii="Arial" w:hAnsi="Arial" w:cs="Arial"/>
        </w:rPr>
        <w:t xml:space="preserve">Actualizar la planta de personal </w:t>
      </w:r>
      <w:r w:rsidRPr="00834708">
        <w:rPr>
          <w:rFonts w:ascii="Arial" w:hAnsi="Arial" w:cs="Arial"/>
        </w:rPr>
        <w:t>del Distrito Especial, Deportivo, Cultural, Turístico, Empresarial y de Servicios de Santiago de Cali</w:t>
      </w:r>
      <w:r>
        <w:rPr>
          <w:rFonts w:ascii="Arial" w:hAnsi="Arial" w:cs="Arial"/>
        </w:rPr>
        <w:t xml:space="preserve">, la cual queda de la </w:t>
      </w:r>
      <w:r w:rsidRPr="009C597F">
        <w:rPr>
          <w:rFonts w:ascii="Arial" w:hAnsi="Arial" w:cs="Arial"/>
        </w:rPr>
        <w:t xml:space="preserve">siguiente </w:t>
      </w:r>
      <w:r>
        <w:rPr>
          <w:rFonts w:ascii="Arial" w:hAnsi="Arial" w:cs="Arial"/>
        </w:rPr>
        <w:t>manera</w:t>
      </w:r>
      <w:r w:rsidRPr="009C597F">
        <w:rPr>
          <w:rFonts w:ascii="Arial" w:hAnsi="Arial" w:cs="Arial"/>
        </w:rPr>
        <w:t xml:space="preserve">: </w:t>
      </w:r>
    </w:p>
    <w:p w14:paraId="488D574D" w14:textId="77777777" w:rsidR="00535131" w:rsidRDefault="00535131" w:rsidP="00535131">
      <w:pPr>
        <w:jc w:val="both"/>
        <w:rPr>
          <w:rFonts w:ascii="Arial" w:hAnsi="Arial" w:cs="Arial"/>
        </w:rPr>
      </w:pPr>
    </w:p>
    <w:p w14:paraId="6F3B3988" w14:textId="77777777" w:rsidR="00535131" w:rsidRDefault="00535131" w:rsidP="00535131">
      <w:pPr>
        <w:jc w:val="both"/>
        <w:rPr>
          <w:rFonts w:ascii="Arial" w:hAnsi="Arial" w:cs="Arial"/>
        </w:rPr>
      </w:pPr>
    </w:p>
    <w:p w14:paraId="4E042A96" w14:textId="77777777" w:rsidR="00A815CB" w:rsidRDefault="00A815CB" w:rsidP="00535131">
      <w:pPr>
        <w:jc w:val="both"/>
        <w:rPr>
          <w:rFonts w:ascii="Arial" w:hAnsi="Arial" w:cs="Arial"/>
        </w:rPr>
      </w:pPr>
    </w:p>
    <w:p w14:paraId="60380657" w14:textId="25BFF102" w:rsidR="00A815CB" w:rsidRDefault="00A815CB" w:rsidP="00535131">
      <w:pPr>
        <w:jc w:val="both"/>
        <w:rPr>
          <w:rFonts w:ascii="Arial" w:hAnsi="Arial" w:cs="Arial"/>
        </w:rPr>
      </w:pPr>
      <w:r w:rsidRPr="00A815CB">
        <w:rPr>
          <w:noProof/>
        </w:rPr>
        <w:drawing>
          <wp:inline distT="0" distB="0" distL="0" distR="0" wp14:anchorId="66BE4B7B" wp14:editId="09E9E242">
            <wp:extent cx="5972810" cy="7200900"/>
            <wp:effectExtent l="0" t="0" r="8890" b="0"/>
            <wp:docPr id="127805295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2810" cy="7200900"/>
                    </a:xfrm>
                    <a:prstGeom prst="rect">
                      <a:avLst/>
                    </a:prstGeom>
                    <a:noFill/>
                    <a:ln>
                      <a:noFill/>
                    </a:ln>
                  </pic:spPr>
                </pic:pic>
              </a:graphicData>
            </a:graphic>
          </wp:inline>
        </w:drawing>
      </w:r>
    </w:p>
    <w:p w14:paraId="326A9CFF" w14:textId="77777777" w:rsidR="00A815CB" w:rsidRDefault="00A815CB" w:rsidP="00535131">
      <w:pPr>
        <w:jc w:val="both"/>
        <w:rPr>
          <w:rFonts w:ascii="Arial" w:hAnsi="Arial" w:cs="Arial"/>
        </w:rPr>
      </w:pPr>
    </w:p>
    <w:p w14:paraId="51A18B00" w14:textId="77777777" w:rsidR="00A815CB" w:rsidRDefault="00A815CB" w:rsidP="00535131">
      <w:pPr>
        <w:jc w:val="both"/>
        <w:rPr>
          <w:rFonts w:ascii="Arial" w:hAnsi="Arial" w:cs="Arial"/>
        </w:rPr>
      </w:pPr>
    </w:p>
    <w:p w14:paraId="66A2CBDD" w14:textId="77777777" w:rsidR="00A815CB" w:rsidRDefault="00A815CB" w:rsidP="00535131">
      <w:pPr>
        <w:jc w:val="both"/>
        <w:rPr>
          <w:rFonts w:ascii="Arial" w:hAnsi="Arial" w:cs="Arial"/>
        </w:rPr>
      </w:pPr>
    </w:p>
    <w:p w14:paraId="7BD1200A" w14:textId="39B49EE3" w:rsidR="00A815CB" w:rsidRDefault="00A815CB" w:rsidP="00535131">
      <w:pPr>
        <w:jc w:val="both"/>
        <w:rPr>
          <w:rFonts w:ascii="Arial" w:hAnsi="Arial" w:cs="Arial"/>
        </w:rPr>
      </w:pPr>
      <w:r w:rsidRPr="00A815CB">
        <w:rPr>
          <w:noProof/>
        </w:rPr>
        <w:lastRenderedPageBreak/>
        <w:drawing>
          <wp:inline distT="0" distB="0" distL="0" distR="0" wp14:anchorId="338DCB2B" wp14:editId="25792E0E">
            <wp:extent cx="5895975" cy="8482965"/>
            <wp:effectExtent l="0" t="0" r="9525" b="0"/>
            <wp:docPr id="192548280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5975" cy="8482965"/>
                    </a:xfrm>
                    <a:prstGeom prst="rect">
                      <a:avLst/>
                    </a:prstGeom>
                    <a:noFill/>
                    <a:ln>
                      <a:noFill/>
                    </a:ln>
                  </pic:spPr>
                </pic:pic>
              </a:graphicData>
            </a:graphic>
          </wp:inline>
        </w:drawing>
      </w:r>
    </w:p>
    <w:p w14:paraId="4A97B653" w14:textId="77777777" w:rsidR="00176792" w:rsidRDefault="00176792" w:rsidP="00535131">
      <w:pPr>
        <w:jc w:val="both"/>
        <w:rPr>
          <w:rFonts w:ascii="Arial" w:hAnsi="Arial" w:cs="Arial"/>
        </w:rPr>
      </w:pPr>
    </w:p>
    <w:p w14:paraId="11582594" w14:textId="30F412E6" w:rsidR="00176792" w:rsidRDefault="00747FDA" w:rsidP="00535131">
      <w:pPr>
        <w:jc w:val="both"/>
        <w:rPr>
          <w:rFonts w:ascii="Arial" w:hAnsi="Arial" w:cs="Arial"/>
        </w:rPr>
      </w:pPr>
      <w:r w:rsidRPr="00747FDA">
        <w:rPr>
          <w:noProof/>
        </w:rPr>
        <w:drawing>
          <wp:inline distT="0" distB="0" distL="0" distR="0" wp14:anchorId="26106B31" wp14:editId="0F7A8DB3">
            <wp:extent cx="5972810" cy="1614805"/>
            <wp:effectExtent l="0" t="0" r="8890" b="4445"/>
            <wp:docPr id="1397423848"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1614805"/>
                    </a:xfrm>
                    <a:prstGeom prst="rect">
                      <a:avLst/>
                    </a:prstGeom>
                    <a:noFill/>
                    <a:ln>
                      <a:noFill/>
                    </a:ln>
                  </pic:spPr>
                </pic:pic>
              </a:graphicData>
            </a:graphic>
          </wp:inline>
        </w:drawing>
      </w:r>
    </w:p>
    <w:p w14:paraId="083888C5" w14:textId="77777777" w:rsidR="00176792" w:rsidRDefault="00176792" w:rsidP="00535131">
      <w:pPr>
        <w:jc w:val="both"/>
        <w:rPr>
          <w:rFonts w:ascii="Arial" w:hAnsi="Arial" w:cs="Arial"/>
        </w:rPr>
      </w:pPr>
    </w:p>
    <w:p w14:paraId="4E1B121D" w14:textId="216A5B2D" w:rsidR="00535131" w:rsidRDefault="00535131" w:rsidP="00535131">
      <w:pPr>
        <w:jc w:val="both"/>
        <w:rPr>
          <w:rFonts w:ascii="Arial" w:hAnsi="Arial" w:cs="Arial"/>
        </w:rPr>
      </w:pPr>
      <w:r w:rsidRPr="0081587B">
        <w:rPr>
          <w:rFonts w:ascii="Arial" w:hAnsi="Arial" w:cs="Arial"/>
        </w:rPr>
        <w:t xml:space="preserve">ARTÍCULO </w:t>
      </w:r>
      <w:r w:rsidR="00E530B6">
        <w:rPr>
          <w:rFonts w:ascii="Arial" w:hAnsi="Arial" w:cs="Arial"/>
        </w:rPr>
        <w:t>3</w:t>
      </w:r>
      <w:r w:rsidRPr="0081587B">
        <w:rPr>
          <w:rFonts w:ascii="Arial" w:hAnsi="Arial" w:cs="Arial"/>
        </w:rPr>
        <w:t>º</w:t>
      </w:r>
      <w:r w:rsidRPr="009C597F">
        <w:rPr>
          <w:rFonts w:ascii="Arial" w:hAnsi="Arial" w:cs="Arial"/>
        </w:rPr>
        <w:t>.</w:t>
      </w:r>
      <w:r>
        <w:rPr>
          <w:rFonts w:ascii="Arial" w:hAnsi="Arial" w:cs="Arial"/>
        </w:rPr>
        <w:t xml:space="preserve"> </w:t>
      </w:r>
      <w:r w:rsidRPr="00052DDF">
        <w:rPr>
          <w:rFonts w:ascii="Arial" w:hAnsi="Arial" w:cs="Arial"/>
        </w:rPr>
        <w:t xml:space="preserve">Establecer en </w:t>
      </w:r>
      <w:r>
        <w:rPr>
          <w:rFonts w:ascii="Arial" w:hAnsi="Arial" w:cs="Arial"/>
        </w:rPr>
        <w:t>Doscientos Novena y Ocho</w:t>
      </w:r>
      <w:r w:rsidRPr="00CC54C6">
        <w:rPr>
          <w:rFonts w:ascii="Arial" w:hAnsi="Arial" w:cs="Arial"/>
        </w:rPr>
        <w:t xml:space="preserve"> (</w:t>
      </w:r>
      <w:r>
        <w:rPr>
          <w:rFonts w:ascii="Arial" w:hAnsi="Arial" w:cs="Arial"/>
        </w:rPr>
        <w:t>298</w:t>
      </w:r>
      <w:r w:rsidRPr="00CC54C6">
        <w:rPr>
          <w:rFonts w:ascii="Arial" w:hAnsi="Arial" w:cs="Arial"/>
        </w:rPr>
        <w:t>)</w:t>
      </w:r>
      <w:r w:rsidRPr="00052DDF">
        <w:rPr>
          <w:rFonts w:ascii="Arial" w:hAnsi="Arial" w:cs="Arial"/>
        </w:rPr>
        <w:t xml:space="preserve"> el número total de trabajadores oficiales vinculados por contrato </w:t>
      </w:r>
      <w:r w:rsidR="00CD36A8">
        <w:rPr>
          <w:rFonts w:ascii="Arial" w:hAnsi="Arial" w:cs="Arial"/>
        </w:rPr>
        <w:t xml:space="preserve">individual </w:t>
      </w:r>
      <w:r w:rsidRPr="00052DDF">
        <w:rPr>
          <w:rFonts w:ascii="Arial" w:hAnsi="Arial" w:cs="Arial"/>
        </w:rPr>
        <w:t xml:space="preserve">de trabajo al servicio de la administración Central de la Alcaldía </w:t>
      </w:r>
      <w:r w:rsidR="00CD36A8">
        <w:rPr>
          <w:rFonts w:ascii="Arial" w:hAnsi="Arial" w:cs="Arial"/>
        </w:rPr>
        <w:t xml:space="preserve">Distrital </w:t>
      </w:r>
      <w:r w:rsidRPr="00052DDF">
        <w:rPr>
          <w:rFonts w:ascii="Arial" w:hAnsi="Arial" w:cs="Arial"/>
        </w:rPr>
        <w:t>de Santiago de Cali</w:t>
      </w:r>
      <w:r>
        <w:rPr>
          <w:rFonts w:ascii="Arial" w:hAnsi="Arial" w:cs="Arial"/>
        </w:rPr>
        <w:t>.</w:t>
      </w:r>
    </w:p>
    <w:p w14:paraId="7F92B82D" w14:textId="77777777" w:rsidR="00535131" w:rsidRDefault="00535131" w:rsidP="00535131">
      <w:pPr>
        <w:jc w:val="both"/>
        <w:rPr>
          <w:rFonts w:ascii="Arial" w:hAnsi="Arial" w:cs="Arial"/>
        </w:rPr>
      </w:pPr>
    </w:p>
    <w:p w14:paraId="3AB087CA" w14:textId="171FA0C1" w:rsidR="00535131" w:rsidRDefault="00535131" w:rsidP="00535131">
      <w:pPr>
        <w:jc w:val="both"/>
        <w:rPr>
          <w:rFonts w:ascii="Arial" w:hAnsi="Arial" w:cs="Arial"/>
        </w:rPr>
      </w:pPr>
      <w:r w:rsidRPr="0081587B">
        <w:rPr>
          <w:rFonts w:ascii="Arial" w:hAnsi="Arial" w:cs="Arial"/>
        </w:rPr>
        <w:t xml:space="preserve">ARTICULO </w:t>
      </w:r>
      <w:r w:rsidR="00E530B6">
        <w:rPr>
          <w:rFonts w:ascii="Arial" w:hAnsi="Arial" w:cs="Arial"/>
        </w:rPr>
        <w:t>4</w:t>
      </w:r>
      <w:r w:rsidRPr="0081587B">
        <w:rPr>
          <w:rFonts w:ascii="Arial" w:hAnsi="Arial" w:cs="Arial"/>
        </w:rPr>
        <w:t>º.</w:t>
      </w:r>
      <w:r>
        <w:rPr>
          <w:rFonts w:ascii="Arial" w:hAnsi="Arial" w:cs="Arial"/>
        </w:rPr>
        <w:t xml:space="preserve"> Establecer </w:t>
      </w:r>
      <w:r w:rsidRPr="0081587B">
        <w:rPr>
          <w:rFonts w:ascii="Arial" w:hAnsi="Arial" w:cs="Arial"/>
        </w:rPr>
        <w:t xml:space="preserve">en </w:t>
      </w:r>
      <w:r>
        <w:rPr>
          <w:rFonts w:ascii="Arial" w:hAnsi="Arial" w:cs="Arial"/>
        </w:rPr>
        <w:t>D</w:t>
      </w:r>
      <w:r w:rsidR="006C4131">
        <w:rPr>
          <w:rFonts w:ascii="Arial" w:hAnsi="Arial" w:cs="Arial"/>
        </w:rPr>
        <w:t>oce</w:t>
      </w:r>
      <w:r w:rsidRPr="00CC54C6">
        <w:rPr>
          <w:rFonts w:ascii="Arial" w:hAnsi="Arial" w:cs="Arial"/>
        </w:rPr>
        <w:t xml:space="preserve"> (</w:t>
      </w:r>
      <w:r>
        <w:rPr>
          <w:rFonts w:ascii="Arial" w:hAnsi="Arial" w:cs="Arial"/>
        </w:rPr>
        <w:t>1</w:t>
      </w:r>
      <w:r w:rsidR="006C4131">
        <w:rPr>
          <w:rFonts w:ascii="Arial" w:hAnsi="Arial" w:cs="Arial"/>
        </w:rPr>
        <w:t>2</w:t>
      </w:r>
      <w:r w:rsidRPr="00CC54C6">
        <w:rPr>
          <w:rFonts w:ascii="Arial" w:hAnsi="Arial" w:cs="Arial"/>
        </w:rPr>
        <w:t>)</w:t>
      </w:r>
      <w:r w:rsidRPr="0081587B">
        <w:rPr>
          <w:rFonts w:ascii="Arial" w:hAnsi="Arial" w:cs="Arial"/>
        </w:rPr>
        <w:t xml:space="preserve"> el número</w:t>
      </w:r>
      <w:r>
        <w:rPr>
          <w:rFonts w:ascii="Arial" w:hAnsi="Arial" w:cs="Arial"/>
        </w:rPr>
        <w:t xml:space="preserve"> total del personal al servicio del organismo secretaria de Educación – asignado al Instituto Popular de Cultura -IPC</w:t>
      </w:r>
      <w:r w:rsidRPr="00FD0BCA">
        <w:rPr>
          <w:rFonts w:ascii="Arial" w:hAnsi="Arial" w:cs="Arial"/>
        </w:rPr>
        <w:t>.</w:t>
      </w:r>
    </w:p>
    <w:p w14:paraId="21562A86" w14:textId="77777777" w:rsidR="00535131" w:rsidRDefault="00535131" w:rsidP="00535131">
      <w:pPr>
        <w:jc w:val="both"/>
        <w:rPr>
          <w:rFonts w:ascii="Arial" w:hAnsi="Arial" w:cs="Arial"/>
        </w:rPr>
      </w:pPr>
    </w:p>
    <w:p w14:paraId="5404D786" w14:textId="6B6C436C" w:rsidR="00535131" w:rsidRDefault="00535131" w:rsidP="00535131">
      <w:pPr>
        <w:jc w:val="both"/>
        <w:rPr>
          <w:rFonts w:ascii="Arial" w:hAnsi="Arial" w:cs="Arial"/>
        </w:rPr>
      </w:pPr>
      <w:r w:rsidRPr="00ED7764">
        <w:rPr>
          <w:rFonts w:ascii="Arial" w:hAnsi="Arial" w:cs="Arial"/>
        </w:rPr>
        <w:t xml:space="preserve">ARTICULO </w:t>
      </w:r>
      <w:r w:rsidR="00E530B6">
        <w:rPr>
          <w:rFonts w:ascii="Arial" w:hAnsi="Arial" w:cs="Arial"/>
        </w:rPr>
        <w:t>5</w:t>
      </w:r>
      <w:r w:rsidRPr="00ED7764">
        <w:rPr>
          <w:rFonts w:ascii="Arial" w:hAnsi="Arial" w:cs="Arial"/>
        </w:rPr>
        <w:t xml:space="preserve">º. </w:t>
      </w:r>
      <w:r w:rsidRPr="004470CA">
        <w:rPr>
          <w:rFonts w:ascii="Arial" w:hAnsi="Arial" w:cs="Arial"/>
        </w:rPr>
        <w:t>Adicionar en el Artículo 9º del Decreto N</w:t>
      </w:r>
      <w:r w:rsidR="00CD36A8">
        <w:rPr>
          <w:rFonts w:ascii="Arial" w:hAnsi="Arial" w:cs="Arial"/>
        </w:rPr>
        <w:t>°</w:t>
      </w:r>
      <w:r w:rsidRPr="004470CA">
        <w:rPr>
          <w:rFonts w:ascii="Arial" w:hAnsi="Arial" w:cs="Arial"/>
        </w:rPr>
        <w:t xml:space="preserve">411.0.20.0673 de Diciembre 06 de 2016, la siguiente ficha con las funciones diseñadas para el empleo denominado Director </w:t>
      </w:r>
      <w:r w:rsidR="00E530B6">
        <w:rPr>
          <w:rFonts w:ascii="Arial" w:hAnsi="Arial" w:cs="Arial"/>
        </w:rPr>
        <w:t>de Departamento Administrativo,</w:t>
      </w:r>
      <w:r w:rsidR="00CD36A8">
        <w:rPr>
          <w:rFonts w:ascii="Arial" w:hAnsi="Arial" w:cs="Arial"/>
        </w:rPr>
        <w:t xml:space="preserve"> </w:t>
      </w:r>
      <w:r w:rsidRPr="004470CA">
        <w:rPr>
          <w:rFonts w:ascii="Arial" w:hAnsi="Arial" w:cs="Arial"/>
        </w:rPr>
        <w:t>código 0</w:t>
      </w:r>
      <w:r w:rsidR="00E530B6">
        <w:rPr>
          <w:rFonts w:ascii="Arial" w:hAnsi="Arial" w:cs="Arial"/>
        </w:rPr>
        <w:t>55</w:t>
      </w:r>
      <w:r w:rsidRPr="004470CA">
        <w:rPr>
          <w:rFonts w:ascii="Arial" w:hAnsi="Arial" w:cs="Arial"/>
        </w:rPr>
        <w:t xml:space="preserve"> grado 0</w:t>
      </w:r>
      <w:r w:rsidR="00E530B6">
        <w:rPr>
          <w:rFonts w:ascii="Arial" w:hAnsi="Arial" w:cs="Arial"/>
        </w:rPr>
        <w:t>7</w:t>
      </w:r>
      <w:r w:rsidRPr="004470CA">
        <w:rPr>
          <w:rFonts w:ascii="Arial" w:hAnsi="Arial" w:cs="Arial"/>
        </w:rPr>
        <w:t xml:space="preserve"> para el área funcional </w:t>
      </w:r>
      <w:r w:rsidR="00E530B6">
        <w:rPr>
          <w:rFonts w:ascii="Arial" w:hAnsi="Arial" w:cs="Arial"/>
        </w:rPr>
        <w:t xml:space="preserve">Departamento Administrativo de Control Disciplinario de Juzgamiento Interno, </w:t>
      </w:r>
      <w:r w:rsidR="00CD36A8" w:rsidRPr="004470CA">
        <w:rPr>
          <w:rFonts w:ascii="Arial" w:eastAsia="Arial" w:hAnsi="Arial" w:cs="Arial"/>
        </w:rPr>
        <w:t xml:space="preserve">identificada con el código </w:t>
      </w:r>
      <w:r w:rsidR="00D54515">
        <w:rPr>
          <w:rFonts w:ascii="Arial" w:eastAsia="Arial" w:hAnsi="Arial" w:cs="Arial"/>
        </w:rPr>
        <w:t>LNR-DR-4</w:t>
      </w:r>
      <w:r w:rsidR="00E530B6">
        <w:rPr>
          <w:rFonts w:ascii="Arial" w:eastAsia="Arial" w:hAnsi="Arial" w:cs="Arial"/>
        </w:rPr>
        <w:t>81</w:t>
      </w:r>
      <w:r w:rsidR="00CD36A8">
        <w:rPr>
          <w:rFonts w:ascii="Arial" w:eastAsia="Arial" w:hAnsi="Arial" w:cs="Arial"/>
        </w:rPr>
        <w:t xml:space="preserve"> </w:t>
      </w:r>
      <w:r w:rsidRPr="004470CA">
        <w:rPr>
          <w:rFonts w:ascii="Arial" w:hAnsi="Arial" w:cs="Arial"/>
        </w:rPr>
        <w:t>la cual quedara así:</w:t>
      </w:r>
    </w:p>
    <w:p w14:paraId="389902A6" w14:textId="77777777" w:rsidR="00E6606F" w:rsidRDefault="00E6606F" w:rsidP="00535131">
      <w:pPr>
        <w:jc w:val="both"/>
        <w:rPr>
          <w:rFonts w:ascii="Arial" w:hAnsi="Arial" w:cs="Arial"/>
        </w:rPr>
      </w:pPr>
    </w:p>
    <w:p w14:paraId="5D5C4F2A" w14:textId="77777777" w:rsidR="00E6606F" w:rsidRPr="00783E94" w:rsidRDefault="00E6606F" w:rsidP="00E6606F"/>
    <w:tbl>
      <w:tblPr>
        <w:tblStyle w:val="TableNormal"/>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10"/>
        <w:gridCol w:w="1338"/>
        <w:gridCol w:w="350"/>
        <w:gridCol w:w="1374"/>
        <w:gridCol w:w="3324"/>
      </w:tblGrid>
      <w:tr w:rsidR="008E565C" w:rsidRPr="00783E94" w14:paraId="6181C932" w14:textId="77777777" w:rsidTr="00700A79">
        <w:trPr>
          <w:trHeight w:val="990"/>
        </w:trPr>
        <w:tc>
          <w:tcPr>
            <w:tcW w:w="1602" w:type="pct"/>
            <w:vMerge w:val="restart"/>
          </w:tcPr>
          <w:p w14:paraId="26AD23F8" w14:textId="77777777" w:rsidR="008E565C" w:rsidRPr="00783E94" w:rsidRDefault="008E565C" w:rsidP="00700A79">
            <w:pPr>
              <w:pStyle w:val="TableParagraph"/>
              <w:ind w:left="113" w:right="113"/>
              <w:rPr>
                <w:rFonts w:ascii="Arial" w:hAnsi="Arial" w:cs="Arial"/>
                <w:sz w:val="24"/>
                <w:szCs w:val="24"/>
              </w:rPr>
            </w:pPr>
            <w:r w:rsidRPr="00783E94">
              <w:rPr>
                <w:rFonts w:ascii="Arial" w:hAnsi="Arial" w:cs="Arial"/>
                <w:noProof/>
                <w:sz w:val="24"/>
                <w:szCs w:val="24"/>
                <w:lang w:val="es-CO" w:eastAsia="es-CO"/>
              </w:rPr>
              <w:drawing>
                <wp:inline distT="0" distB="0" distL="0" distR="0" wp14:anchorId="611843CA" wp14:editId="369D3BAB">
                  <wp:extent cx="1377834" cy="971550"/>
                  <wp:effectExtent l="0" t="0" r="0" b="0"/>
                  <wp:docPr id="1248876880" name="Imagen 1248876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382395" cy="974766"/>
                          </a:xfrm>
                          <a:prstGeom prst="rect">
                            <a:avLst/>
                          </a:prstGeom>
                        </pic:spPr>
                      </pic:pic>
                    </a:graphicData>
                  </a:graphic>
                </wp:inline>
              </w:drawing>
            </w:r>
          </w:p>
          <w:p w14:paraId="5B49A8CC" w14:textId="77777777" w:rsidR="008E565C" w:rsidRPr="00783E94" w:rsidRDefault="008E565C" w:rsidP="00700A79">
            <w:pPr>
              <w:pStyle w:val="TableParagraph"/>
              <w:ind w:left="113" w:right="113"/>
              <w:rPr>
                <w:rFonts w:ascii="Arial" w:hAnsi="Arial" w:cs="Arial"/>
                <w:sz w:val="24"/>
                <w:szCs w:val="24"/>
              </w:rPr>
            </w:pPr>
          </w:p>
        </w:tc>
        <w:tc>
          <w:tcPr>
            <w:tcW w:w="3398" w:type="pct"/>
            <w:gridSpan w:val="4"/>
          </w:tcPr>
          <w:p w14:paraId="33DD93CB" w14:textId="77777777" w:rsidR="008E565C" w:rsidRPr="00783E94" w:rsidRDefault="008E565C" w:rsidP="00700A79">
            <w:pPr>
              <w:pStyle w:val="TableParagraph"/>
              <w:ind w:left="113" w:right="113"/>
              <w:jc w:val="center"/>
              <w:rPr>
                <w:rFonts w:ascii="Arial" w:hAnsi="Arial" w:cs="Arial"/>
                <w:sz w:val="24"/>
                <w:szCs w:val="24"/>
              </w:rPr>
            </w:pPr>
            <w:r w:rsidRPr="00783E94">
              <w:rPr>
                <w:rFonts w:ascii="Arial" w:hAnsi="Arial" w:cs="Arial"/>
                <w:sz w:val="24"/>
                <w:szCs w:val="24"/>
              </w:rPr>
              <w:t>ALCALDÍA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SANTIAGO</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CALI</w:t>
            </w:r>
          </w:p>
          <w:p w14:paraId="567BABFC" w14:textId="77777777" w:rsidR="008E565C" w:rsidRPr="00783E94" w:rsidRDefault="008E565C" w:rsidP="00700A79">
            <w:pPr>
              <w:pStyle w:val="TableParagraph"/>
              <w:ind w:left="113" w:right="113"/>
              <w:jc w:val="center"/>
              <w:rPr>
                <w:rFonts w:ascii="Arial" w:hAnsi="Arial" w:cs="Arial"/>
                <w:sz w:val="24"/>
                <w:szCs w:val="24"/>
              </w:rPr>
            </w:pPr>
            <w:r w:rsidRPr="00783E94">
              <w:rPr>
                <w:rFonts w:ascii="Arial" w:hAnsi="Arial" w:cs="Arial"/>
                <w:sz w:val="24"/>
                <w:szCs w:val="24"/>
              </w:rPr>
              <w:t>FICHA</w:t>
            </w:r>
            <w:r w:rsidRPr="00783E94">
              <w:rPr>
                <w:rFonts w:ascii="Arial" w:hAnsi="Arial" w:cs="Arial"/>
                <w:spacing w:val="-4"/>
                <w:sz w:val="24"/>
                <w:szCs w:val="24"/>
              </w:rPr>
              <w:t xml:space="preserve"> </w:t>
            </w:r>
            <w:r w:rsidRPr="00783E94">
              <w:rPr>
                <w:rFonts w:ascii="Arial" w:hAnsi="Arial" w:cs="Arial"/>
                <w:sz w:val="24"/>
                <w:szCs w:val="24"/>
              </w:rPr>
              <w:t>DE</w:t>
            </w:r>
            <w:r w:rsidRPr="00783E94">
              <w:rPr>
                <w:rFonts w:ascii="Arial" w:hAnsi="Arial" w:cs="Arial"/>
                <w:spacing w:val="-3"/>
                <w:sz w:val="24"/>
                <w:szCs w:val="24"/>
              </w:rPr>
              <w:t xml:space="preserve"> </w:t>
            </w:r>
            <w:r w:rsidRPr="00783E94">
              <w:rPr>
                <w:rFonts w:ascii="Arial" w:hAnsi="Arial" w:cs="Arial"/>
                <w:sz w:val="24"/>
                <w:szCs w:val="24"/>
              </w:rPr>
              <w:t>DESCRIPCION</w:t>
            </w:r>
            <w:r w:rsidRPr="00783E94">
              <w:rPr>
                <w:rFonts w:ascii="Arial" w:hAnsi="Arial" w:cs="Arial"/>
                <w:spacing w:val="-3"/>
                <w:sz w:val="24"/>
                <w:szCs w:val="24"/>
              </w:rPr>
              <w:t xml:space="preserve"> </w:t>
            </w:r>
            <w:r w:rsidRPr="00783E94">
              <w:rPr>
                <w:rFonts w:ascii="Arial" w:hAnsi="Arial" w:cs="Arial"/>
                <w:sz w:val="24"/>
                <w:szCs w:val="24"/>
              </w:rPr>
              <w:t>DE</w:t>
            </w:r>
            <w:r w:rsidRPr="00783E94">
              <w:rPr>
                <w:rFonts w:ascii="Arial" w:hAnsi="Arial" w:cs="Arial"/>
                <w:spacing w:val="-4"/>
                <w:sz w:val="24"/>
                <w:szCs w:val="24"/>
              </w:rPr>
              <w:t xml:space="preserve"> </w:t>
            </w:r>
            <w:r w:rsidRPr="00783E94">
              <w:rPr>
                <w:rFonts w:ascii="Arial" w:hAnsi="Arial" w:cs="Arial"/>
                <w:sz w:val="24"/>
                <w:szCs w:val="24"/>
              </w:rPr>
              <w:t>FUNCIONES</w:t>
            </w:r>
            <w:r w:rsidRPr="00783E94">
              <w:rPr>
                <w:rFonts w:ascii="Arial" w:hAnsi="Arial" w:cs="Arial"/>
                <w:spacing w:val="-3"/>
                <w:sz w:val="24"/>
                <w:szCs w:val="24"/>
              </w:rPr>
              <w:t xml:space="preserve"> </w:t>
            </w:r>
            <w:r w:rsidRPr="00783E94">
              <w:rPr>
                <w:rFonts w:ascii="Arial" w:hAnsi="Arial" w:cs="Arial"/>
                <w:sz w:val="24"/>
                <w:szCs w:val="24"/>
              </w:rPr>
              <w:t>Y</w:t>
            </w:r>
            <w:r w:rsidRPr="00783E94">
              <w:rPr>
                <w:rFonts w:ascii="Arial" w:hAnsi="Arial" w:cs="Arial"/>
                <w:spacing w:val="-64"/>
                <w:sz w:val="24"/>
                <w:szCs w:val="24"/>
              </w:rPr>
              <w:t xml:space="preserve"> </w:t>
            </w:r>
            <w:r w:rsidRPr="00783E94">
              <w:rPr>
                <w:rFonts w:ascii="Arial" w:hAnsi="Arial" w:cs="Arial"/>
                <w:sz w:val="24"/>
                <w:szCs w:val="24"/>
              </w:rPr>
              <w:t>COMPETENCIAS</w:t>
            </w:r>
            <w:r w:rsidRPr="00783E94">
              <w:rPr>
                <w:rFonts w:ascii="Arial" w:hAnsi="Arial" w:cs="Arial"/>
                <w:spacing w:val="-1"/>
                <w:sz w:val="24"/>
                <w:szCs w:val="24"/>
              </w:rPr>
              <w:t xml:space="preserve"> </w:t>
            </w:r>
            <w:r w:rsidRPr="00783E94">
              <w:rPr>
                <w:rFonts w:ascii="Arial" w:hAnsi="Arial" w:cs="Arial"/>
                <w:sz w:val="24"/>
                <w:szCs w:val="24"/>
              </w:rPr>
              <w:t>LABORALES</w:t>
            </w:r>
          </w:p>
        </w:tc>
      </w:tr>
      <w:tr w:rsidR="008E565C" w:rsidRPr="00783E94" w14:paraId="3675D435" w14:textId="77777777" w:rsidTr="00700A79">
        <w:trPr>
          <w:trHeight w:val="225"/>
        </w:trPr>
        <w:tc>
          <w:tcPr>
            <w:tcW w:w="1602" w:type="pct"/>
            <w:vMerge/>
            <w:tcBorders>
              <w:top w:val="nil"/>
            </w:tcBorders>
          </w:tcPr>
          <w:p w14:paraId="4B107D86" w14:textId="77777777" w:rsidR="008E565C" w:rsidRPr="00783E94" w:rsidRDefault="008E565C" w:rsidP="00700A79">
            <w:pPr>
              <w:ind w:left="113" w:right="113"/>
              <w:rPr>
                <w:rFonts w:ascii="Arial" w:hAnsi="Arial" w:cs="Arial"/>
              </w:rPr>
            </w:pPr>
          </w:p>
        </w:tc>
        <w:tc>
          <w:tcPr>
            <w:tcW w:w="3398" w:type="pct"/>
            <w:gridSpan w:val="4"/>
          </w:tcPr>
          <w:p w14:paraId="52AC48E8" w14:textId="77777777" w:rsidR="008E565C" w:rsidRPr="00783E94" w:rsidRDefault="008E565C" w:rsidP="00700A79">
            <w:pPr>
              <w:pStyle w:val="TableParagraph"/>
              <w:ind w:left="113" w:right="113"/>
              <w:jc w:val="center"/>
              <w:rPr>
                <w:rFonts w:ascii="Arial" w:hAnsi="Arial" w:cs="Arial"/>
                <w:sz w:val="24"/>
                <w:szCs w:val="24"/>
              </w:rPr>
            </w:pPr>
            <w:r w:rsidRPr="000C63F4">
              <w:rPr>
                <w:rFonts w:ascii="Arial" w:hAnsi="Arial" w:cs="Arial"/>
                <w:sz w:val="24"/>
                <w:szCs w:val="24"/>
              </w:rPr>
              <w:t>LNR-DR</w:t>
            </w:r>
            <w:r w:rsidRPr="00783E94">
              <w:rPr>
                <w:rFonts w:ascii="Arial" w:hAnsi="Arial" w:cs="Arial"/>
                <w:sz w:val="24"/>
                <w:szCs w:val="24"/>
              </w:rPr>
              <w:t>-</w:t>
            </w:r>
            <w:r>
              <w:rPr>
                <w:rFonts w:ascii="Arial" w:hAnsi="Arial" w:cs="Arial"/>
                <w:sz w:val="24"/>
                <w:szCs w:val="24"/>
              </w:rPr>
              <w:t>481</w:t>
            </w:r>
          </w:p>
        </w:tc>
      </w:tr>
      <w:tr w:rsidR="008E565C" w:rsidRPr="00783E94" w14:paraId="12AFB061" w14:textId="77777777" w:rsidTr="00700A79">
        <w:trPr>
          <w:trHeight w:val="371"/>
        </w:trPr>
        <w:tc>
          <w:tcPr>
            <w:tcW w:w="1602" w:type="pct"/>
            <w:vMerge/>
            <w:tcBorders>
              <w:top w:val="nil"/>
            </w:tcBorders>
          </w:tcPr>
          <w:p w14:paraId="615ACC9E" w14:textId="77777777" w:rsidR="008E565C" w:rsidRPr="00783E94" w:rsidRDefault="008E565C" w:rsidP="00700A79">
            <w:pPr>
              <w:ind w:left="113" w:right="113"/>
              <w:rPr>
                <w:rFonts w:ascii="Arial" w:hAnsi="Arial" w:cs="Arial"/>
              </w:rPr>
            </w:pPr>
          </w:p>
        </w:tc>
        <w:tc>
          <w:tcPr>
            <w:tcW w:w="1629" w:type="pct"/>
            <w:gridSpan w:val="3"/>
          </w:tcPr>
          <w:p w14:paraId="7368C1A8" w14:textId="77777777" w:rsidR="008E565C" w:rsidRPr="00783E94" w:rsidRDefault="008E565C" w:rsidP="00700A79">
            <w:pPr>
              <w:pStyle w:val="TableParagraph"/>
              <w:ind w:left="113" w:right="113"/>
              <w:rPr>
                <w:rFonts w:ascii="Arial" w:hAnsi="Arial" w:cs="Arial"/>
                <w:sz w:val="24"/>
                <w:szCs w:val="24"/>
              </w:rPr>
            </w:pPr>
            <w:r w:rsidRPr="00783E94">
              <w:rPr>
                <w:rFonts w:ascii="Arial" w:hAnsi="Arial" w:cs="Arial"/>
                <w:sz w:val="24"/>
                <w:szCs w:val="24"/>
              </w:rPr>
              <w:t>Decreto</w:t>
            </w:r>
            <w:r w:rsidRPr="00783E94">
              <w:rPr>
                <w:rFonts w:ascii="Arial" w:hAnsi="Arial" w:cs="Arial"/>
                <w:spacing w:val="-2"/>
                <w:sz w:val="24"/>
                <w:szCs w:val="24"/>
              </w:rPr>
              <w:t xml:space="preserve"> </w:t>
            </w:r>
            <w:r w:rsidRPr="00783E94">
              <w:rPr>
                <w:rFonts w:ascii="Arial" w:hAnsi="Arial" w:cs="Arial"/>
                <w:sz w:val="24"/>
                <w:szCs w:val="24"/>
              </w:rPr>
              <w:t>vigente</w:t>
            </w:r>
          </w:p>
        </w:tc>
        <w:tc>
          <w:tcPr>
            <w:tcW w:w="1769" w:type="pct"/>
          </w:tcPr>
          <w:p w14:paraId="14DA3854" w14:textId="77777777" w:rsidR="008E565C" w:rsidRPr="00783E94" w:rsidRDefault="008E565C" w:rsidP="00700A79">
            <w:pPr>
              <w:pStyle w:val="TableParagraph"/>
              <w:ind w:left="113" w:right="113" w:hanging="1540"/>
              <w:jc w:val="center"/>
              <w:rPr>
                <w:rFonts w:ascii="Arial" w:hAnsi="Arial" w:cs="Arial"/>
                <w:sz w:val="24"/>
                <w:szCs w:val="24"/>
              </w:rPr>
            </w:pPr>
          </w:p>
        </w:tc>
      </w:tr>
      <w:tr w:rsidR="008E565C" w:rsidRPr="00783E94" w14:paraId="134927C9" w14:textId="77777777" w:rsidTr="00700A79">
        <w:trPr>
          <w:trHeight w:val="350"/>
        </w:trPr>
        <w:tc>
          <w:tcPr>
            <w:tcW w:w="1602" w:type="pct"/>
            <w:vMerge/>
            <w:tcBorders>
              <w:top w:val="nil"/>
            </w:tcBorders>
          </w:tcPr>
          <w:p w14:paraId="790E461D" w14:textId="77777777" w:rsidR="008E565C" w:rsidRPr="00783E94" w:rsidRDefault="008E565C" w:rsidP="00700A79">
            <w:pPr>
              <w:ind w:left="113" w:right="113"/>
              <w:rPr>
                <w:rFonts w:ascii="Arial" w:hAnsi="Arial" w:cs="Arial"/>
              </w:rPr>
            </w:pPr>
          </w:p>
        </w:tc>
        <w:tc>
          <w:tcPr>
            <w:tcW w:w="1629" w:type="pct"/>
            <w:gridSpan w:val="3"/>
          </w:tcPr>
          <w:p w14:paraId="33A4AE50" w14:textId="77777777" w:rsidR="008E565C" w:rsidRPr="00783E94" w:rsidRDefault="008E565C" w:rsidP="00700A79">
            <w:pPr>
              <w:pStyle w:val="TableParagraph"/>
              <w:ind w:left="113" w:right="113"/>
              <w:rPr>
                <w:rFonts w:ascii="Arial" w:hAnsi="Arial" w:cs="Arial"/>
                <w:sz w:val="24"/>
                <w:szCs w:val="24"/>
              </w:rPr>
            </w:pPr>
            <w:r w:rsidRPr="00783E94">
              <w:rPr>
                <w:rFonts w:ascii="Arial" w:hAnsi="Arial" w:cs="Arial"/>
                <w:sz w:val="24"/>
                <w:szCs w:val="24"/>
              </w:rPr>
              <w:t>Página</w:t>
            </w:r>
          </w:p>
        </w:tc>
        <w:tc>
          <w:tcPr>
            <w:tcW w:w="1769" w:type="pct"/>
          </w:tcPr>
          <w:p w14:paraId="4FBFFC91" w14:textId="77777777" w:rsidR="008E565C" w:rsidRPr="00783E94" w:rsidRDefault="008E565C" w:rsidP="00700A79">
            <w:pPr>
              <w:pStyle w:val="TableParagraph"/>
              <w:ind w:left="113" w:right="113"/>
              <w:jc w:val="center"/>
              <w:rPr>
                <w:rFonts w:ascii="Arial" w:hAnsi="Arial" w:cs="Arial"/>
                <w:sz w:val="24"/>
                <w:szCs w:val="24"/>
              </w:rPr>
            </w:pPr>
          </w:p>
        </w:tc>
      </w:tr>
      <w:tr w:rsidR="008E565C" w:rsidRPr="00783E94" w14:paraId="166AA7E9" w14:textId="77777777" w:rsidTr="00700A79">
        <w:trPr>
          <w:trHeight w:val="310"/>
        </w:trPr>
        <w:tc>
          <w:tcPr>
            <w:tcW w:w="5000" w:type="pct"/>
            <w:gridSpan w:val="5"/>
            <w:shd w:val="clear" w:color="auto" w:fill="DCDCDC"/>
          </w:tcPr>
          <w:p w14:paraId="78880D14" w14:textId="77777777" w:rsidR="008E565C" w:rsidRPr="00783E94" w:rsidRDefault="008E565C" w:rsidP="008E565C">
            <w:pPr>
              <w:pStyle w:val="TableParagraph"/>
              <w:numPr>
                <w:ilvl w:val="0"/>
                <w:numId w:val="13"/>
              </w:numPr>
              <w:ind w:left="113" w:right="113"/>
              <w:jc w:val="center"/>
              <w:rPr>
                <w:rFonts w:ascii="Arial" w:hAnsi="Arial" w:cs="Arial"/>
                <w:sz w:val="24"/>
                <w:szCs w:val="24"/>
              </w:rPr>
            </w:pPr>
            <w:r w:rsidRPr="00783E94">
              <w:rPr>
                <w:rFonts w:ascii="Arial" w:hAnsi="Arial" w:cs="Arial"/>
                <w:sz w:val="24"/>
                <w:szCs w:val="24"/>
              </w:rPr>
              <w:t>IDENTIFICACIÓN</w:t>
            </w:r>
            <w:r w:rsidRPr="00783E94">
              <w:rPr>
                <w:rFonts w:ascii="Arial" w:hAnsi="Arial" w:cs="Arial"/>
                <w:spacing w:val="-7"/>
                <w:sz w:val="24"/>
                <w:szCs w:val="24"/>
              </w:rPr>
              <w:t xml:space="preserve"> </w:t>
            </w:r>
            <w:r w:rsidRPr="00783E94">
              <w:rPr>
                <w:rFonts w:ascii="Arial" w:hAnsi="Arial" w:cs="Arial"/>
                <w:sz w:val="24"/>
                <w:szCs w:val="24"/>
              </w:rPr>
              <w:t>DEL</w:t>
            </w:r>
            <w:r w:rsidRPr="00783E94">
              <w:rPr>
                <w:rFonts w:ascii="Arial" w:hAnsi="Arial" w:cs="Arial"/>
                <w:spacing w:val="-7"/>
                <w:sz w:val="24"/>
                <w:szCs w:val="24"/>
              </w:rPr>
              <w:t xml:space="preserve"> </w:t>
            </w:r>
            <w:r w:rsidRPr="00783E94">
              <w:rPr>
                <w:rFonts w:ascii="Arial" w:hAnsi="Arial" w:cs="Arial"/>
                <w:sz w:val="24"/>
                <w:szCs w:val="24"/>
              </w:rPr>
              <w:t>EMPLEO</w:t>
            </w:r>
          </w:p>
        </w:tc>
      </w:tr>
      <w:tr w:rsidR="008E565C" w:rsidRPr="00747FDA" w14:paraId="54F42CEA" w14:textId="77777777" w:rsidTr="00700A79">
        <w:trPr>
          <w:trHeight w:val="350"/>
        </w:trPr>
        <w:tc>
          <w:tcPr>
            <w:tcW w:w="2314" w:type="pct"/>
            <w:gridSpan w:val="2"/>
            <w:tcBorders>
              <w:right w:val="nil"/>
            </w:tcBorders>
            <w:vAlign w:val="center"/>
          </w:tcPr>
          <w:p w14:paraId="14B86200" w14:textId="77777777" w:rsidR="008E565C" w:rsidRPr="00747FDA" w:rsidRDefault="008E565C" w:rsidP="00700A79">
            <w:pPr>
              <w:pStyle w:val="TableParagraph"/>
              <w:tabs>
                <w:tab w:val="left" w:pos="1455"/>
              </w:tabs>
              <w:ind w:left="113" w:right="113"/>
              <w:rPr>
                <w:rFonts w:ascii="Arial" w:hAnsi="Arial" w:cs="Arial"/>
              </w:rPr>
            </w:pPr>
            <w:r w:rsidRPr="00747FDA">
              <w:rPr>
                <w:rFonts w:ascii="Arial" w:hAnsi="Arial" w:cs="Arial"/>
              </w:rPr>
              <w:t>Nivel:</w:t>
            </w:r>
            <w:r w:rsidRPr="00747FDA">
              <w:rPr>
                <w:rFonts w:ascii="Arial" w:hAnsi="Arial" w:cs="Arial"/>
              </w:rPr>
              <w:tab/>
            </w:r>
          </w:p>
        </w:tc>
        <w:tc>
          <w:tcPr>
            <w:tcW w:w="2686" w:type="pct"/>
            <w:gridSpan w:val="3"/>
            <w:tcBorders>
              <w:left w:val="nil"/>
            </w:tcBorders>
            <w:vAlign w:val="center"/>
          </w:tcPr>
          <w:p w14:paraId="00945100" w14:textId="77777777" w:rsidR="008E565C" w:rsidRPr="00747FDA" w:rsidRDefault="008E565C" w:rsidP="00700A79">
            <w:pPr>
              <w:pStyle w:val="TableParagraph"/>
              <w:ind w:left="113" w:right="113"/>
              <w:rPr>
                <w:rFonts w:ascii="Arial" w:hAnsi="Arial" w:cs="Arial"/>
              </w:rPr>
            </w:pPr>
            <w:r w:rsidRPr="00747FDA">
              <w:rPr>
                <w:rFonts w:ascii="Arial" w:hAnsi="Arial" w:cs="Arial"/>
              </w:rPr>
              <w:t>Directivo</w:t>
            </w:r>
          </w:p>
        </w:tc>
      </w:tr>
      <w:tr w:rsidR="008E565C" w:rsidRPr="00747FDA" w14:paraId="5A12FBDB" w14:textId="77777777" w:rsidTr="00700A79">
        <w:trPr>
          <w:trHeight w:val="350"/>
        </w:trPr>
        <w:tc>
          <w:tcPr>
            <w:tcW w:w="2314" w:type="pct"/>
            <w:gridSpan w:val="2"/>
            <w:tcBorders>
              <w:right w:val="nil"/>
            </w:tcBorders>
            <w:vAlign w:val="center"/>
          </w:tcPr>
          <w:p w14:paraId="366BE487" w14:textId="77777777" w:rsidR="008E565C" w:rsidRPr="00747FDA" w:rsidRDefault="008E565C" w:rsidP="00700A79">
            <w:pPr>
              <w:pStyle w:val="TableParagraph"/>
              <w:ind w:left="113" w:right="113"/>
              <w:rPr>
                <w:rFonts w:ascii="Arial" w:hAnsi="Arial" w:cs="Arial"/>
              </w:rPr>
            </w:pPr>
            <w:r w:rsidRPr="00747FDA">
              <w:rPr>
                <w:rFonts w:ascii="Arial" w:eastAsia="Arial" w:hAnsi="Arial" w:cs="Arial"/>
                <w:color w:val="000000"/>
              </w:rPr>
              <w:t>Directivo</w:t>
            </w:r>
          </w:p>
        </w:tc>
        <w:tc>
          <w:tcPr>
            <w:tcW w:w="2686" w:type="pct"/>
            <w:gridSpan w:val="3"/>
            <w:tcBorders>
              <w:left w:val="nil"/>
            </w:tcBorders>
            <w:vAlign w:val="center"/>
          </w:tcPr>
          <w:p w14:paraId="642AD3FA" w14:textId="77777777" w:rsidR="008E565C" w:rsidRPr="00747FDA" w:rsidRDefault="008E565C" w:rsidP="00700A79">
            <w:pPr>
              <w:pStyle w:val="TableParagraph"/>
              <w:ind w:left="113" w:right="113"/>
              <w:rPr>
                <w:rFonts w:ascii="Arial" w:hAnsi="Arial" w:cs="Arial"/>
              </w:rPr>
            </w:pPr>
            <w:r w:rsidRPr="00747FDA">
              <w:rPr>
                <w:rFonts w:ascii="Arial" w:hAnsi="Arial" w:cs="Arial"/>
              </w:rPr>
              <w:t>Director de Departamento Administrativo</w:t>
            </w:r>
          </w:p>
        </w:tc>
      </w:tr>
      <w:tr w:rsidR="008E565C" w:rsidRPr="00747FDA" w14:paraId="2F04A542" w14:textId="77777777" w:rsidTr="00700A79">
        <w:trPr>
          <w:trHeight w:val="350"/>
        </w:trPr>
        <w:tc>
          <w:tcPr>
            <w:tcW w:w="2314" w:type="pct"/>
            <w:gridSpan w:val="2"/>
            <w:tcBorders>
              <w:right w:val="nil"/>
            </w:tcBorders>
            <w:vAlign w:val="center"/>
          </w:tcPr>
          <w:p w14:paraId="2554D8D3" w14:textId="77777777" w:rsidR="008E565C" w:rsidRPr="00747FDA" w:rsidRDefault="008E565C" w:rsidP="00700A79">
            <w:pPr>
              <w:pStyle w:val="TableParagraph"/>
              <w:ind w:left="113" w:right="113"/>
              <w:rPr>
                <w:rFonts w:ascii="Arial" w:hAnsi="Arial" w:cs="Arial"/>
              </w:rPr>
            </w:pPr>
            <w:r w:rsidRPr="00747FDA">
              <w:rPr>
                <w:rFonts w:ascii="Arial" w:eastAsia="Arial" w:hAnsi="Arial" w:cs="Arial"/>
                <w:color w:val="000000"/>
              </w:rPr>
              <w:t>Código</w:t>
            </w:r>
          </w:p>
        </w:tc>
        <w:tc>
          <w:tcPr>
            <w:tcW w:w="2686" w:type="pct"/>
            <w:gridSpan w:val="3"/>
            <w:tcBorders>
              <w:left w:val="nil"/>
            </w:tcBorders>
            <w:vAlign w:val="center"/>
          </w:tcPr>
          <w:p w14:paraId="430EEF71" w14:textId="77777777" w:rsidR="008E565C" w:rsidRPr="00747FDA" w:rsidRDefault="008E565C" w:rsidP="00700A79">
            <w:pPr>
              <w:pStyle w:val="TableParagraph"/>
              <w:ind w:left="113" w:right="113"/>
              <w:rPr>
                <w:rFonts w:ascii="Arial" w:hAnsi="Arial" w:cs="Arial"/>
              </w:rPr>
            </w:pPr>
            <w:r w:rsidRPr="00747FDA">
              <w:rPr>
                <w:rFonts w:ascii="Arial" w:hAnsi="Arial" w:cs="Arial"/>
              </w:rPr>
              <w:t>055</w:t>
            </w:r>
          </w:p>
        </w:tc>
      </w:tr>
      <w:tr w:rsidR="008E565C" w:rsidRPr="00747FDA" w14:paraId="243D9067" w14:textId="77777777" w:rsidTr="00700A79">
        <w:trPr>
          <w:trHeight w:val="350"/>
        </w:trPr>
        <w:tc>
          <w:tcPr>
            <w:tcW w:w="2314" w:type="pct"/>
            <w:gridSpan w:val="2"/>
            <w:tcBorders>
              <w:right w:val="nil"/>
            </w:tcBorders>
            <w:vAlign w:val="center"/>
          </w:tcPr>
          <w:p w14:paraId="60449B55" w14:textId="77777777" w:rsidR="008E565C" w:rsidRPr="00747FDA" w:rsidRDefault="008E565C" w:rsidP="00700A79">
            <w:pPr>
              <w:pStyle w:val="TableParagraph"/>
              <w:ind w:left="113" w:right="113"/>
              <w:rPr>
                <w:rFonts w:ascii="Arial" w:hAnsi="Arial" w:cs="Arial"/>
              </w:rPr>
            </w:pPr>
            <w:r w:rsidRPr="00747FDA">
              <w:rPr>
                <w:rFonts w:ascii="Arial" w:hAnsi="Arial" w:cs="Arial"/>
              </w:rPr>
              <w:t>Grado:</w:t>
            </w:r>
          </w:p>
        </w:tc>
        <w:tc>
          <w:tcPr>
            <w:tcW w:w="2686" w:type="pct"/>
            <w:gridSpan w:val="3"/>
            <w:tcBorders>
              <w:left w:val="nil"/>
            </w:tcBorders>
            <w:vAlign w:val="center"/>
          </w:tcPr>
          <w:p w14:paraId="4307FB39" w14:textId="77777777" w:rsidR="008E565C" w:rsidRPr="00747FDA" w:rsidRDefault="008E565C" w:rsidP="00700A79">
            <w:pPr>
              <w:pStyle w:val="TableParagraph"/>
              <w:ind w:left="113" w:right="113"/>
              <w:rPr>
                <w:rFonts w:ascii="Arial" w:hAnsi="Arial" w:cs="Arial"/>
              </w:rPr>
            </w:pPr>
            <w:r w:rsidRPr="00747FDA">
              <w:rPr>
                <w:rFonts w:ascii="Arial" w:hAnsi="Arial" w:cs="Arial"/>
              </w:rPr>
              <w:t>07</w:t>
            </w:r>
          </w:p>
        </w:tc>
      </w:tr>
      <w:tr w:rsidR="008E565C" w:rsidRPr="00747FDA" w14:paraId="488554D1" w14:textId="77777777" w:rsidTr="00700A79">
        <w:trPr>
          <w:trHeight w:val="350"/>
        </w:trPr>
        <w:tc>
          <w:tcPr>
            <w:tcW w:w="2314" w:type="pct"/>
            <w:gridSpan w:val="2"/>
            <w:tcBorders>
              <w:right w:val="nil"/>
            </w:tcBorders>
            <w:vAlign w:val="center"/>
          </w:tcPr>
          <w:p w14:paraId="68D978F6" w14:textId="77777777" w:rsidR="008E565C" w:rsidRPr="00747FDA" w:rsidRDefault="008E565C" w:rsidP="00700A79">
            <w:pPr>
              <w:pStyle w:val="TableParagraph"/>
              <w:ind w:left="113" w:right="113"/>
              <w:rPr>
                <w:rFonts w:ascii="Arial" w:hAnsi="Arial" w:cs="Arial"/>
              </w:rPr>
            </w:pPr>
            <w:r w:rsidRPr="00747FDA">
              <w:rPr>
                <w:rFonts w:ascii="Arial" w:hAnsi="Arial" w:cs="Arial"/>
              </w:rPr>
              <w:t>Naturaleza</w:t>
            </w:r>
            <w:r w:rsidRPr="00747FDA">
              <w:rPr>
                <w:rFonts w:ascii="Arial" w:hAnsi="Arial" w:cs="Arial"/>
                <w:spacing w:val="-2"/>
              </w:rPr>
              <w:t xml:space="preserve"> </w:t>
            </w:r>
            <w:r w:rsidRPr="00747FDA">
              <w:rPr>
                <w:rFonts w:ascii="Arial" w:hAnsi="Arial" w:cs="Arial"/>
              </w:rPr>
              <w:t>del</w:t>
            </w:r>
            <w:r w:rsidRPr="00747FDA">
              <w:rPr>
                <w:rFonts w:ascii="Arial" w:hAnsi="Arial" w:cs="Arial"/>
                <w:spacing w:val="-1"/>
              </w:rPr>
              <w:t xml:space="preserve"> </w:t>
            </w:r>
            <w:r w:rsidRPr="00747FDA">
              <w:rPr>
                <w:rFonts w:ascii="Arial" w:hAnsi="Arial" w:cs="Arial"/>
              </w:rPr>
              <w:t>cargo:</w:t>
            </w:r>
          </w:p>
        </w:tc>
        <w:tc>
          <w:tcPr>
            <w:tcW w:w="2686" w:type="pct"/>
            <w:gridSpan w:val="3"/>
            <w:tcBorders>
              <w:left w:val="nil"/>
            </w:tcBorders>
            <w:vAlign w:val="center"/>
          </w:tcPr>
          <w:p w14:paraId="7A026262" w14:textId="77777777" w:rsidR="008E565C" w:rsidRPr="00747FDA" w:rsidRDefault="008E565C" w:rsidP="00700A79">
            <w:pPr>
              <w:pStyle w:val="TableParagraph"/>
              <w:ind w:left="113" w:right="113"/>
              <w:rPr>
                <w:rFonts w:ascii="Arial" w:hAnsi="Arial" w:cs="Arial"/>
              </w:rPr>
            </w:pPr>
            <w:r w:rsidRPr="00747FDA">
              <w:rPr>
                <w:rFonts w:ascii="Arial" w:hAnsi="Arial" w:cs="Arial"/>
              </w:rPr>
              <w:t>Libre Nombramiento y Remoción</w:t>
            </w:r>
          </w:p>
        </w:tc>
      </w:tr>
      <w:tr w:rsidR="008E565C" w:rsidRPr="00747FDA" w14:paraId="20997E37" w14:textId="77777777" w:rsidTr="00700A79">
        <w:trPr>
          <w:trHeight w:val="516"/>
        </w:trPr>
        <w:tc>
          <w:tcPr>
            <w:tcW w:w="2314" w:type="pct"/>
            <w:gridSpan w:val="2"/>
            <w:tcBorders>
              <w:right w:val="nil"/>
            </w:tcBorders>
            <w:vAlign w:val="center"/>
          </w:tcPr>
          <w:p w14:paraId="3E13C2A6" w14:textId="77777777" w:rsidR="008E565C" w:rsidRPr="00747FDA" w:rsidRDefault="008E565C" w:rsidP="00700A79">
            <w:pPr>
              <w:pStyle w:val="TableParagraph"/>
              <w:ind w:left="113" w:right="113"/>
              <w:rPr>
                <w:rFonts w:ascii="Arial" w:hAnsi="Arial" w:cs="Arial"/>
              </w:rPr>
            </w:pPr>
            <w:r w:rsidRPr="00747FDA">
              <w:rPr>
                <w:rFonts w:ascii="Arial" w:hAnsi="Arial" w:cs="Arial"/>
              </w:rPr>
              <w:t>No.</w:t>
            </w:r>
            <w:r w:rsidRPr="00747FDA">
              <w:rPr>
                <w:rFonts w:ascii="Arial" w:hAnsi="Arial" w:cs="Arial"/>
                <w:spacing w:val="-4"/>
              </w:rPr>
              <w:t xml:space="preserve"> </w:t>
            </w:r>
            <w:r w:rsidRPr="00747FDA">
              <w:rPr>
                <w:rFonts w:ascii="Arial" w:hAnsi="Arial" w:cs="Arial"/>
              </w:rPr>
              <w:t>de</w:t>
            </w:r>
            <w:r w:rsidRPr="00747FDA">
              <w:rPr>
                <w:rFonts w:ascii="Arial" w:hAnsi="Arial" w:cs="Arial"/>
                <w:spacing w:val="-3"/>
              </w:rPr>
              <w:t xml:space="preserve"> </w:t>
            </w:r>
            <w:r w:rsidRPr="00747FDA">
              <w:rPr>
                <w:rFonts w:ascii="Arial" w:hAnsi="Arial" w:cs="Arial"/>
              </w:rPr>
              <w:t>cargos</w:t>
            </w:r>
            <w:r w:rsidRPr="00747FDA">
              <w:rPr>
                <w:rFonts w:ascii="Arial" w:hAnsi="Arial" w:cs="Arial"/>
                <w:spacing w:val="-3"/>
              </w:rPr>
              <w:t xml:space="preserve"> </w:t>
            </w:r>
            <w:r w:rsidRPr="00747FDA">
              <w:rPr>
                <w:rFonts w:ascii="Arial" w:hAnsi="Arial" w:cs="Arial"/>
              </w:rPr>
              <w:t>en</w:t>
            </w:r>
            <w:r w:rsidRPr="00747FDA">
              <w:rPr>
                <w:rFonts w:ascii="Arial" w:hAnsi="Arial" w:cs="Arial"/>
                <w:spacing w:val="-3"/>
              </w:rPr>
              <w:t xml:space="preserve"> </w:t>
            </w:r>
            <w:r w:rsidRPr="00747FDA">
              <w:rPr>
                <w:rFonts w:ascii="Arial" w:hAnsi="Arial" w:cs="Arial"/>
              </w:rPr>
              <w:t>planta</w:t>
            </w:r>
            <w:r w:rsidRPr="00747FDA">
              <w:rPr>
                <w:rFonts w:ascii="Arial" w:hAnsi="Arial" w:cs="Arial"/>
                <w:spacing w:val="-3"/>
              </w:rPr>
              <w:t xml:space="preserve"> </w:t>
            </w:r>
            <w:r w:rsidRPr="00747FDA">
              <w:rPr>
                <w:rFonts w:ascii="Arial" w:hAnsi="Arial" w:cs="Arial"/>
              </w:rPr>
              <w:t>de</w:t>
            </w:r>
            <w:r w:rsidRPr="00747FDA">
              <w:rPr>
                <w:rFonts w:ascii="Arial" w:hAnsi="Arial" w:cs="Arial"/>
                <w:spacing w:val="-3"/>
              </w:rPr>
              <w:t xml:space="preserve"> </w:t>
            </w:r>
            <w:r w:rsidRPr="00747FDA">
              <w:rPr>
                <w:rFonts w:ascii="Arial" w:hAnsi="Arial" w:cs="Arial"/>
              </w:rPr>
              <w:t>esta</w:t>
            </w:r>
            <w:r w:rsidRPr="00747FDA">
              <w:rPr>
                <w:rFonts w:ascii="Arial" w:hAnsi="Arial" w:cs="Arial"/>
                <w:spacing w:val="-64"/>
              </w:rPr>
              <w:t xml:space="preserve"> </w:t>
            </w:r>
            <w:r w:rsidRPr="00747FDA">
              <w:rPr>
                <w:rFonts w:ascii="Arial" w:hAnsi="Arial" w:cs="Arial"/>
              </w:rPr>
              <w:t>denominación:</w:t>
            </w:r>
          </w:p>
        </w:tc>
        <w:tc>
          <w:tcPr>
            <w:tcW w:w="2686" w:type="pct"/>
            <w:gridSpan w:val="3"/>
            <w:tcBorders>
              <w:left w:val="nil"/>
            </w:tcBorders>
            <w:vAlign w:val="center"/>
          </w:tcPr>
          <w:p w14:paraId="171F234A" w14:textId="77777777" w:rsidR="008E565C" w:rsidRPr="00747FDA" w:rsidRDefault="008E565C" w:rsidP="00700A79">
            <w:pPr>
              <w:pStyle w:val="TableParagraph"/>
              <w:ind w:left="113" w:right="113"/>
              <w:rPr>
                <w:rFonts w:ascii="Arial" w:hAnsi="Arial" w:cs="Arial"/>
              </w:rPr>
            </w:pPr>
            <w:r w:rsidRPr="00747FDA">
              <w:rPr>
                <w:rFonts w:ascii="Arial" w:hAnsi="Arial" w:cs="Arial"/>
              </w:rPr>
              <w:tab/>
            </w:r>
            <w:r w:rsidRPr="00747FDA">
              <w:rPr>
                <w:rFonts w:ascii="Arial" w:hAnsi="Arial" w:cs="Arial"/>
              </w:rPr>
              <w:tab/>
            </w:r>
            <w:r w:rsidRPr="00747FDA">
              <w:rPr>
                <w:rFonts w:ascii="Arial" w:hAnsi="Arial" w:cs="Arial"/>
              </w:rPr>
              <w:tab/>
            </w:r>
          </w:p>
        </w:tc>
      </w:tr>
      <w:tr w:rsidR="008E565C" w:rsidRPr="00747FDA" w14:paraId="4A8B79E1" w14:textId="77777777" w:rsidTr="00700A79">
        <w:trPr>
          <w:trHeight w:val="78"/>
        </w:trPr>
        <w:tc>
          <w:tcPr>
            <w:tcW w:w="2314" w:type="pct"/>
            <w:gridSpan w:val="2"/>
            <w:tcBorders>
              <w:right w:val="nil"/>
            </w:tcBorders>
            <w:vAlign w:val="center"/>
          </w:tcPr>
          <w:p w14:paraId="3B8BBD87" w14:textId="77777777" w:rsidR="008E565C" w:rsidRPr="00747FDA" w:rsidRDefault="008E565C" w:rsidP="00700A79">
            <w:pPr>
              <w:pStyle w:val="TableParagraph"/>
              <w:ind w:left="113" w:right="113"/>
              <w:rPr>
                <w:rFonts w:ascii="Arial" w:hAnsi="Arial" w:cs="Arial"/>
              </w:rPr>
            </w:pPr>
            <w:r w:rsidRPr="00747FDA">
              <w:rPr>
                <w:rFonts w:ascii="Arial" w:hAnsi="Arial" w:cs="Arial"/>
              </w:rPr>
              <w:t>Dependencia:</w:t>
            </w:r>
          </w:p>
        </w:tc>
        <w:tc>
          <w:tcPr>
            <w:tcW w:w="2686" w:type="pct"/>
            <w:gridSpan w:val="3"/>
            <w:tcBorders>
              <w:left w:val="nil"/>
            </w:tcBorders>
            <w:vAlign w:val="center"/>
          </w:tcPr>
          <w:p w14:paraId="7AF2AAB2" w14:textId="5D9EF96C" w:rsidR="008E565C" w:rsidRPr="00747FDA" w:rsidRDefault="008E565C" w:rsidP="00700A79">
            <w:pPr>
              <w:pStyle w:val="TableParagraph"/>
              <w:ind w:left="113" w:right="113"/>
              <w:rPr>
                <w:rFonts w:ascii="Arial" w:hAnsi="Arial" w:cs="Arial"/>
              </w:rPr>
            </w:pPr>
            <w:r w:rsidRPr="00747FDA">
              <w:rPr>
                <w:rFonts w:ascii="Arial" w:hAnsi="Arial" w:cs="Arial"/>
              </w:rPr>
              <w:t xml:space="preserve">Departamento Administrativo de Control Disciplinario Interno de </w:t>
            </w:r>
            <w:r w:rsidR="009E31F2">
              <w:rPr>
                <w:rFonts w:ascii="Arial" w:hAnsi="Arial" w:cs="Arial"/>
              </w:rPr>
              <w:t>Juzgamiento.</w:t>
            </w:r>
          </w:p>
        </w:tc>
      </w:tr>
      <w:tr w:rsidR="008E565C" w:rsidRPr="00747FDA" w14:paraId="43DCB786" w14:textId="77777777" w:rsidTr="00700A79">
        <w:trPr>
          <w:trHeight w:val="350"/>
        </w:trPr>
        <w:tc>
          <w:tcPr>
            <w:tcW w:w="2314" w:type="pct"/>
            <w:gridSpan w:val="2"/>
            <w:tcBorders>
              <w:right w:val="nil"/>
            </w:tcBorders>
            <w:vAlign w:val="center"/>
          </w:tcPr>
          <w:p w14:paraId="63CF9975" w14:textId="77777777" w:rsidR="008E565C" w:rsidRPr="00747FDA" w:rsidRDefault="008E565C" w:rsidP="00700A79">
            <w:pPr>
              <w:pStyle w:val="TableParagraph"/>
              <w:ind w:left="113" w:right="113"/>
              <w:rPr>
                <w:rFonts w:ascii="Arial" w:hAnsi="Arial" w:cs="Arial"/>
              </w:rPr>
            </w:pPr>
            <w:r w:rsidRPr="00747FDA">
              <w:rPr>
                <w:rFonts w:ascii="Arial" w:hAnsi="Arial" w:cs="Arial"/>
              </w:rPr>
              <w:t>Cargo</w:t>
            </w:r>
            <w:r w:rsidRPr="00747FDA">
              <w:rPr>
                <w:rFonts w:ascii="Arial" w:hAnsi="Arial" w:cs="Arial"/>
                <w:spacing w:val="-4"/>
              </w:rPr>
              <w:t xml:space="preserve"> </w:t>
            </w:r>
            <w:r w:rsidRPr="00747FDA">
              <w:rPr>
                <w:rFonts w:ascii="Arial" w:hAnsi="Arial" w:cs="Arial"/>
              </w:rPr>
              <w:t>del</w:t>
            </w:r>
            <w:r w:rsidRPr="00747FDA">
              <w:rPr>
                <w:rFonts w:ascii="Arial" w:hAnsi="Arial" w:cs="Arial"/>
                <w:spacing w:val="-3"/>
              </w:rPr>
              <w:t xml:space="preserve"> J</w:t>
            </w:r>
            <w:r w:rsidRPr="00747FDA">
              <w:rPr>
                <w:rFonts w:ascii="Arial" w:hAnsi="Arial" w:cs="Arial"/>
              </w:rPr>
              <w:t>efe</w:t>
            </w:r>
            <w:r w:rsidRPr="00747FDA">
              <w:rPr>
                <w:rFonts w:ascii="Arial" w:hAnsi="Arial" w:cs="Arial"/>
                <w:spacing w:val="-4"/>
              </w:rPr>
              <w:t xml:space="preserve"> </w:t>
            </w:r>
            <w:r w:rsidRPr="00747FDA">
              <w:rPr>
                <w:rFonts w:ascii="Arial" w:hAnsi="Arial" w:cs="Arial"/>
              </w:rPr>
              <w:t>Inmediato:</w:t>
            </w:r>
          </w:p>
        </w:tc>
        <w:tc>
          <w:tcPr>
            <w:tcW w:w="2686" w:type="pct"/>
            <w:gridSpan w:val="3"/>
            <w:tcBorders>
              <w:left w:val="nil"/>
            </w:tcBorders>
            <w:vAlign w:val="center"/>
          </w:tcPr>
          <w:p w14:paraId="2E3F0CD9" w14:textId="77777777" w:rsidR="008E565C" w:rsidRPr="00747FDA" w:rsidRDefault="008E565C" w:rsidP="00700A79">
            <w:pPr>
              <w:pStyle w:val="TableParagraph"/>
              <w:ind w:left="113" w:right="113"/>
              <w:rPr>
                <w:rFonts w:ascii="Arial" w:hAnsi="Arial" w:cs="Arial"/>
              </w:rPr>
            </w:pPr>
            <w:r w:rsidRPr="00747FDA">
              <w:rPr>
                <w:rFonts w:ascii="Arial" w:hAnsi="Arial" w:cs="Arial"/>
              </w:rPr>
              <w:t>Alcalde</w:t>
            </w:r>
          </w:p>
        </w:tc>
      </w:tr>
      <w:tr w:rsidR="008E565C" w:rsidRPr="00747FDA" w14:paraId="0BC093A0" w14:textId="77777777" w:rsidTr="00700A79">
        <w:trPr>
          <w:trHeight w:val="910"/>
        </w:trPr>
        <w:tc>
          <w:tcPr>
            <w:tcW w:w="5000" w:type="pct"/>
            <w:gridSpan w:val="5"/>
            <w:shd w:val="clear" w:color="auto" w:fill="DCDCDC"/>
            <w:vAlign w:val="center"/>
          </w:tcPr>
          <w:p w14:paraId="05796F98" w14:textId="77777777" w:rsidR="008E565C" w:rsidRPr="00747FDA" w:rsidRDefault="008E565C" w:rsidP="00700A79">
            <w:pPr>
              <w:pStyle w:val="TableParagraph"/>
              <w:ind w:left="113" w:right="113"/>
              <w:jc w:val="center"/>
              <w:rPr>
                <w:rFonts w:ascii="Arial" w:hAnsi="Arial" w:cs="Arial"/>
                <w:spacing w:val="-64"/>
              </w:rPr>
            </w:pPr>
            <w:r w:rsidRPr="00747FDA">
              <w:rPr>
                <w:rFonts w:ascii="Arial" w:hAnsi="Arial" w:cs="Arial"/>
              </w:rPr>
              <w:lastRenderedPageBreak/>
              <w:t>II.ÁREA</w:t>
            </w:r>
            <w:r w:rsidRPr="00747FDA">
              <w:rPr>
                <w:rFonts w:ascii="Arial" w:hAnsi="Arial" w:cs="Arial"/>
                <w:spacing w:val="-8"/>
              </w:rPr>
              <w:t xml:space="preserve"> </w:t>
            </w:r>
            <w:r w:rsidRPr="00747FDA">
              <w:rPr>
                <w:rFonts w:ascii="Arial" w:hAnsi="Arial" w:cs="Arial"/>
              </w:rPr>
              <w:t>FUNCIONAL:</w:t>
            </w:r>
          </w:p>
          <w:p w14:paraId="1EBABA84" w14:textId="77777777" w:rsidR="008E565C" w:rsidRPr="00747FDA" w:rsidRDefault="008E565C" w:rsidP="00700A79">
            <w:pPr>
              <w:ind w:left="113" w:right="113"/>
              <w:jc w:val="center"/>
              <w:rPr>
                <w:rFonts w:ascii="Arial" w:hAnsi="Arial" w:cs="Arial"/>
                <w:sz w:val="22"/>
                <w:szCs w:val="22"/>
              </w:rPr>
            </w:pPr>
            <w:r w:rsidRPr="00747FDA">
              <w:rPr>
                <w:rFonts w:ascii="Arial" w:hAnsi="Arial" w:cs="Arial"/>
                <w:sz w:val="22"/>
                <w:szCs w:val="22"/>
              </w:rPr>
              <w:t>DEPARTAMENTO ADMINISTRATIVO DE CONTROL DISCIPLINARIO INTERNO DE JUZGAMIENTO</w:t>
            </w:r>
          </w:p>
          <w:p w14:paraId="7C921871"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PROCESO CONTROL DISCIPLINARIO</w:t>
            </w:r>
          </w:p>
        </w:tc>
      </w:tr>
      <w:tr w:rsidR="008E565C" w:rsidRPr="00747FDA" w14:paraId="7E045C6C" w14:textId="77777777" w:rsidTr="00700A79">
        <w:trPr>
          <w:trHeight w:val="310"/>
        </w:trPr>
        <w:tc>
          <w:tcPr>
            <w:tcW w:w="5000" w:type="pct"/>
            <w:gridSpan w:val="5"/>
            <w:shd w:val="clear" w:color="auto" w:fill="DCDCDC"/>
          </w:tcPr>
          <w:p w14:paraId="75EC1C3E"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III-</w:t>
            </w:r>
            <w:r w:rsidRPr="00747FDA">
              <w:rPr>
                <w:rFonts w:ascii="Arial" w:hAnsi="Arial" w:cs="Arial"/>
                <w:spacing w:val="-8"/>
              </w:rPr>
              <w:t xml:space="preserve"> </w:t>
            </w:r>
            <w:r w:rsidRPr="00747FDA">
              <w:rPr>
                <w:rFonts w:ascii="Arial" w:hAnsi="Arial" w:cs="Arial"/>
              </w:rPr>
              <w:t>PROPÓSITO</w:t>
            </w:r>
            <w:r w:rsidRPr="00747FDA">
              <w:rPr>
                <w:rFonts w:ascii="Arial" w:hAnsi="Arial" w:cs="Arial"/>
                <w:spacing w:val="-7"/>
              </w:rPr>
              <w:t xml:space="preserve"> </w:t>
            </w:r>
            <w:r w:rsidRPr="00747FDA">
              <w:rPr>
                <w:rFonts w:ascii="Arial" w:hAnsi="Arial" w:cs="Arial"/>
              </w:rPr>
              <w:t>PRINCIPAL</w:t>
            </w:r>
          </w:p>
        </w:tc>
      </w:tr>
      <w:tr w:rsidR="008E565C" w:rsidRPr="00747FDA" w14:paraId="1737E75E" w14:textId="77777777" w:rsidTr="00700A79">
        <w:trPr>
          <w:trHeight w:val="927"/>
        </w:trPr>
        <w:tc>
          <w:tcPr>
            <w:tcW w:w="5000" w:type="pct"/>
            <w:gridSpan w:val="5"/>
            <w:vAlign w:val="center"/>
          </w:tcPr>
          <w:p w14:paraId="085A9CA4"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Dirigir la etapa de juzgamiento de los procesos disciplinarios de los servidores y ex servidores públicos de la Administración Central Distrital de Santiago de Cali, conforme con la normatividad vigente y las políticas institucionales.</w:t>
            </w:r>
          </w:p>
        </w:tc>
      </w:tr>
      <w:tr w:rsidR="008E565C" w:rsidRPr="00747FDA" w14:paraId="49BD31EC" w14:textId="77777777" w:rsidTr="00700A79">
        <w:trPr>
          <w:trHeight w:val="310"/>
        </w:trPr>
        <w:tc>
          <w:tcPr>
            <w:tcW w:w="5000" w:type="pct"/>
            <w:gridSpan w:val="5"/>
            <w:shd w:val="clear" w:color="auto" w:fill="DCDCDC"/>
          </w:tcPr>
          <w:p w14:paraId="56B3C5EE"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IV-</w:t>
            </w:r>
            <w:r w:rsidRPr="00747FDA">
              <w:rPr>
                <w:rFonts w:ascii="Arial" w:hAnsi="Arial" w:cs="Arial"/>
                <w:spacing w:val="-5"/>
              </w:rPr>
              <w:t xml:space="preserve"> </w:t>
            </w:r>
            <w:r w:rsidRPr="00747FDA">
              <w:rPr>
                <w:rFonts w:ascii="Arial" w:hAnsi="Arial" w:cs="Arial"/>
              </w:rPr>
              <w:t>DESCRIPCIÓN</w:t>
            </w:r>
            <w:r w:rsidRPr="00747FDA">
              <w:rPr>
                <w:rFonts w:ascii="Arial" w:hAnsi="Arial" w:cs="Arial"/>
                <w:spacing w:val="-5"/>
              </w:rPr>
              <w:t xml:space="preserve"> </w:t>
            </w:r>
            <w:r w:rsidRPr="00747FDA">
              <w:rPr>
                <w:rFonts w:ascii="Arial" w:hAnsi="Arial" w:cs="Arial"/>
              </w:rPr>
              <w:t>DE</w:t>
            </w:r>
            <w:r w:rsidRPr="00747FDA">
              <w:rPr>
                <w:rFonts w:ascii="Arial" w:hAnsi="Arial" w:cs="Arial"/>
                <w:spacing w:val="-5"/>
              </w:rPr>
              <w:t xml:space="preserve"> </w:t>
            </w:r>
            <w:r w:rsidRPr="00747FDA">
              <w:rPr>
                <w:rFonts w:ascii="Arial" w:hAnsi="Arial" w:cs="Arial"/>
              </w:rPr>
              <w:t>FUNCIONES</w:t>
            </w:r>
            <w:r w:rsidRPr="00747FDA">
              <w:rPr>
                <w:rFonts w:ascii="Arial" w:hAnsi="Arial" w:cs="Arial"/>
                <w:spacing w:val="-5"/>
              </w:rPr>
              <w:t xml:space="preserve"> </w:t>
            </w:r>
            <w:r w:rsidRPr="00747FDA">
              <w:rPr>
                <w:rFonts w:ascii="Arial" w:hAnsi="Arial" w:cs="Arial"/>
              </w:rPr>
              <w:t>ESENCIALES</w:t>
            </w:r>
          </w:p>
        </w:tc>
      </w:tr>
      <w:tr w:rsidR="008E565C" w:rsidRPr="00747FDA" w14:paraId="63CEC02F" w14:textId="77777777" w:rsidTr="00700A79">
        <w:trPr>
          <w:trHeight w:val="310"/>
        </w:trPr>
        <w:tc>
          <w:tcPr>
            <w:tcW w:w="5000" w:type="pct"/>
            <w:gridSpan w:val="5"/>
            <w:shd w:val="clear" w:color="auto" w:fill="auto"/>
          </w:tcPr>
          <w:p w14:paraId="7A310B3D" w14:textId="77777777" w:rsidR="008E565C" w:rsidRPr="00747FDA" w:rsidRDefault="008E565C" w:rsidP="008E565C">
            <w:pPr>
              <w:pStyle w:val="Prrafodelista"/>
              <w:numPr>
                <w:ilvl w:val="0"/>
                <w:numId w:val="14"/>
              </w:numPr>
              <w:autoSpaceDE w:val="0"/>
              <w:autoSpaceDN w:val="0"/>
              <w:spacing w:after="0" w:line="240" w:lineRule="auto"/>
              <w:ind w:left="567" w:right="113" w:hanging="501"/>
              <w:contextualSpacing w:val="0"/>
              <w:jc w:val="both"/>
              <w:rPr>
                <w:rFonts w:ascii="Arial" w:hAnsi="Arial" w:cs="Arial"/>
              </w:rPr>
            </w:pPr>
            <w:r w:rsidRPr="00747FDA">
              <w:rPr>
                <w:rFonts w:ascii="Arial" w:hAnsi="Arial" w:cs="Arial"/>
              </w:rPr>
              <w:t>Planificar el desarrollo de la acción disciplinaria en la etapa de juzgamiento de los servidores y exservidores públicos de la Administración Central del Distrito Especial de Santiago de Cali en la Administración Central del Distrito Especial de Santiago de Cali, conforme lo establece la Ley</w:t>
            </w:r>
          </w:p>
          <w:p w14:paraId="46892190"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Decidir en primera instancia los procesos disciplinarios respecto de los servidores públicos y ex servidores públicos de la Administración Central distrital, sin perjuicio del control preferente de la Procuraduría General de la Nación y/o la Personería Distrital de Santiago de Cali, de conformidad con la normatividad vigente.</w:t>
            </w:r>
          </w:p>
          <w:p w14:paraId="15D97BA3"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Impulsar la recopilación de pruebas entre otros el desarrollo de los procesos disciplinarios en la etapa de juzgamiento, de conformidad con el procedimiento establecido.</w:t>
            </w:r>
          </w:p>
          <w:p w14:paraId="5368EC63"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Garantizar la notificación y comunicación de las decisiones que se adopten en la etapa de Juzgamiento, acorde con el procedimiento establecido.</w:t>
            </w:r>
          </w:p>
          <w:p w14:paraId="7B417970"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 xml:space="preserve">Asegurar el registro de las actuaciones disciplinarias inherentes a la etapa de juzgamiento disciplinario para efectos de control y ante los órganos de vigilancia y control, acorde con las políticas institucionales. </w:t>
            </w:r>
          </w:p>
          <w:p w14:paraId="19DCB7F9"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Dirigir la actualización del sistema de información estadística de las sanciones disciplinarias, estableciendo la frecuencia, naturaleza e incidencia de las mismas con el fin de brindar apoyo a la función preventiva de responsabilidad disciplinaria.</w:t>
            </w:r>
          </w:p>
          <w:p w14:paraId="438A8FB8"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Atender los requerimientos de los entes de control asociados con el proceso disciplinario en la etapa de juzgamiento, de conformidad con los lineamientos institucionales.</w:t>
            </w:r>
          </w:p>
          <w:p w14:paraId="35B84B87"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 xml:space="preserve">Comunicar a los organismos competentes las decisiones disciplinarias sancionatorias que se impongan a los Servidores y ex servidores Públicos de la Administración Central Distrital, a fin de que ejecuten las mismas. </w:t>
            </w:r>
          </w:p>
          <w:p w14:paraId="7A365108"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Promover las políticas y planes para un adecuado ejercicio de la función pública, dentro del marco preventivo de responsabilidad disciplinaria.</w:t>
            </w:r>
          </w:p>
          <w:p w14:paraId="10CF9BB1"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Realizar y ejecutar acciones en temas de prevención de conductas disciplinables, de conformidad con la normatividad vigente.</w:t>
            </w:r>
          </w:p>
          <w:p w14:paraId="07948B7A"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Direccionar estrategias de planeación, organización y control de los recursos físicos, tecnológicos y del Talento humano asignados a la dependencia, acorde con los lineamientos del generador de política y la normatividad vigente.</w:t>
            </w:r>
          </w:p>
          <w:p w14:paraId="68B7874F" w14:textId="77777777" w:rsidR="008E565C" w:rsidRPr="00747FDA" w:rsidRDefault="008E565C" w:rsidP="008E565C">
            <w:pPr>
              <w:pStyle w:val="Prrafodelista"/>
              <w:numPr>
                <w:ilvl w:val="0"/>
                <w:numId w:val="14"/>
              </w:numPr>
              <w:autoSpaceDE w:val="0"/>
              <w:autoSpaceDN w:val="0"/>
              <w:spacing w:before="240" w:after="0" w:line="240" w:lineRule="auto"/>
              <w:ind w:left="567" w:right="113" w:hanging="501"/>
              <w:contextualSpacing w:val="0"/>
              <w:jc w:val="both"/>
              <w:rPr>
                <w:rFonts w:ascii="Arial" w:hAnsi="Arial" w:cs="Arial"/>
              </w:rPr>
            </w:pPr>
            <w:r w:rsidRPr="00747FDA">
              <w:rPr>
                <w:rFonts w:ascii="Arial" w:hAnsi="Arial" w:cs="Arial"/>
              </w:rPr>
              <w:t xml:space="preserve">Desempeñar las demás funciones asignadas a su cargo y propias de la instrucción de </w:t>
            </w:r>
            <w:r w:rsidRPr="00747FDA">
              <w:rPr>
                <w:rFonts w:ascii="Arial" w:hAnsi="Arial" w:cs="Arial"/>
              </w:rPr>
              <w:lastRenderedPageBreak/>
              <w:t>actuaciones disciplinarias y aquellas que le sean asignadas por el Señor Alcalde del Distrito Especial de Santiago de Cali, de acuerdo con el nivel, la naturaleza y el área de desempeño del cargo.</w:t>
            </w:r>
          </w:p>
        </w:tc>
      </w:tr>
      <w:tr w:rsidR="008E565C" w:rsidRPr="00747FDA" w14:paraId="269E5373" w14:textId="77777777" w:rsidTr="00700A79">
        <w:trPr>
          <w:trHeight w:val="310"/>
        </w:trPr>
        <w:tc>
          <w:tcPr>
            <w:tcW w:w="5000" w:type="pct"/>
            <w:gridSpan w:val="5"/>
            <w:shd w:val="clear" w:color="auto" w:fill="DCDCDC"/>
          </w:tcPr>
          <w:p w14:paraId="0DAFA6CA" w14:textId="77777777" w:rsidR="008E565C" w:rsidRPr="00747FDA" w:rsidRDefault="008E565C" w:rsidP="00700A79">
            <w:pPr>
              <w:pStyle w:val="TableParagraph"/>
              <w:ind w:left="113" w:right="113"/>
              <w:rPr>
                <w:rFonts w:ascii="Arial" w:hAnsi="Arial" w:cs="Arial"/>
              </w:rPr>
            </w:pPr>
            <w:r w:rsidRPr="00747FDA">
              <w:rPr>
                <w:rFonts w:ascii="Arial" w:hAnsi="Arial" w:cs="Arial"/>
              </w:rPr>
              <w:lastRenderedPageBreak/>
              <w:t>V.</w:t>
            </w:r>
            <w:r w:rsidRPr="00747FDA">
              <w:rPr>
                <w:rFonts w:ascii="Arial" w:hAnsi="Arial" w:cs="Arial"/>
                <w:spacing w:val="-5"/>
              </w:rPr>
              <w:t xml:space="preserve"> </w:t>
            </w:r>
            <w:r w:rsidRPr="00747FDA">
              <w:rPr>
                <w:rFonts w:ascii="Arial" w:hAnsi="Arial" w:cs="Arial"/>
              </w:rPr>
              <w:t>CONOCIMIENTOS</w:t>
            </w:r>
            <w:r w:rsidRPr="00747FDA">
              <w:rPr>
                <w:rFonts w:ascii="Arial" w:hAnsi="Arial" w:cs="Arial"/>
                <w:spacing w:val="-4"/>
              </w:rPr>
              <w:t xml:space="preserve"> </w:t>
            </w:r>
            <w:r w:rsidRPr="00747FDA">
              <w:rPr>
                <w:rFonts w:ascii="Arial" w:hAnsi="Arial" w:cs="Arial"/>
              </w:rPr>
              <w:t>BÁSICOS</w:t>
            </w:r>
            <w:r w:rsidRPr="00747FDA">
              <w:rPr>
                <w:rFonts w:ascii="Arial" w:hAnsi="Arial" w:cs="Arial"/>
                <w:spacing w:val="-4"/>
              </w:rPr>
              <w:t xml:space="preserve"> </w:t>
            </w:r>
            <w:r w:rsidRPr="00747FDA">
              <w:rPr>
                <w:rFonts w:ascii="Arial" w:hAnsi="Arial" w:cs="Arial"/>
              </w:rPr>
              <w:t>O</w:t>
            </w:r>
            <w:r w:rsidRPr="00747FDA">
              <w:rPr>
                <w:rFonts w:ascii="Arial" w:hAnsi="Arial" w:cs="Arial"/>
                <w:spacing w:val="-4"/>
              </w:rPr>
              <w:t xml:space="preserve"> </w:t>
            </w:r>
            <w:r w:rsidRPr="00747FDA">
              <w:rPr>
                <w:rFonts w:ascii="Arial" w:hAnsi="Arial" w:cs="Arial"/>
              </w:rPr>
              <w:t>ESENCIALES</w:t>
            </w:r>
          </w:p>
        </w:tc>
      </w:tr>
      <w:tr w:rsidR="008E565C" w:rsidRPr="00747FDA" w14:paraId="025DC9ED" w14:textId="77777777" w:rsidTr="00700A79">
        <w:trPr>
          <w:trHeight w:val="234"/>
        </w:trPr>
        <w:tc>
          <w:tcPr>
            <w:tcW w:w="5000" w:type="pct"/>
            <w:gridSpan w:val="5"/>
          </w:tcPr>
          <w:p w14:paraId="22F421DE"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Constitución Política de Colombia</w:t>
            </w:r>
          </w:p>
          <w:p w14:paraId="0AC4193E"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Plan de desarrollo municipal</w:t>
            </w:r>
          </w:p>
          <w:p w14:paraId="20091FF7"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Deberes y derechos de los servidores públicos</w:t>
            </w:r>
          </w:p>
          <w:p w14:paraId="191C024D"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Derecho Disciplinario</w:t>
            </w:r>
          </w:p>
          <w:p w14:paraId="629106F5"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Elaboración de informes de gestión</w:t>
            </w:r>
          </w:p>
          <w:p w14:paraId="70C4CDAD"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Sistema de Gestión Documental</w:t>
            </w:r>
          </w:p>
          <w:p w14:paraId="49135C89"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Derecho Administrativo y Procedimiento Administrativo</w:t>
            </w:r>
          </w:p>
          <w:p w14:paraId="06D1C2D3"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Principios propios de la función pública</w:t>
            </w:r>
          </w:p>
          <w:p w14:paraId="382BBDF8"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Análisis jurídico</w:t>
            </w:r>
          </w:p>
          <w:p w14:paraId="0123981B"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Análisis de información</w:t>
            </w:r>
          </w:p>
          <w:p w14:paraId="4D8F0273" w14:textId="77777777" w:rsidR="008E565C" w:rsidRPr="00747FDA" w:rsidRDefault="008E565C" w:rsidP="008E565C">
            <w:pPr>
              <w:pStyle w:val="Prrafodelista"/>
              <w:numPr>
                <w:ilvl w:val="0"/>
                <w:numId w:val="15"/>
              </w:numPr>
              <w:autoSpaceDE w:val="0"/>
              <w:autoSpaceDN w:val="0"/>
              <w:spacing w:after="0" w:line="240" w:lineRule="auto"/>
              <w:ind w:left="567" w:right="113" w:hanging="454"/>
              <w:contextualSpacing w:val="0"/>
              <w:rPr>
                <w:rFonts w:ascii="Arial" w:hAnsi="Arial" w:cs="Arial"/>
              </w:rPr>
            </w:pPr>
            <w:r w:rsidRPr="00747FDA">
              <w:rPr>
                <w:rFonts w:ascii="Arial" w:hAnsi="Arial" w:cs="Arial"/>
              </w:rPr>
              <w:t>Sistema de gestión de calidad</w:t>
            </w:r>
          </w:p>
        </w:tc>
      </w:tr>
      <w:tr w:rsidR="008E565C" w:rsidRPr="00747FDA" w14:paraId="35769274" w14:textId="77777777" w:rsidTr="00700A79">
        <w:trPr>
          <w:trHeight w:val="310"/>
        </w:trPr>
        <w:tc>
          <w:tcPr>
            <w:tcW w:w="5000" w:type="pct"/>
            <w:gridSpan w:val="5"/>
            <w:shd w:val="clear" w:color="auto" w:fill="DCDCDC"/>
          </w:tcPr>
          <w:p w14:paraId="6318475C"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VI-</w:t>
            </w:r>
            <w:r w:rsidRPr="00747FDA">
              <w:rPr>
                <w:rFonts w:ascii="Arial" w:hAnsi="Arial" w:cs="Arial"/>
                <w:spacing w:val="-2"/>
              </w:rPr>
              <w:t xml:space="preserve"> </w:t>
            </w:r>
            <w:r w:rsidRPr="00747FDA">
              <w:rPr>
                <w:rFonts w:ascii="Arial" w:hAnsi="Arial" w:cs="Arial"/>
              </w:rPr>
              <w:t>COMPETENCIAS</w:t>
            </w:r>
            <w:r w:rsidRPr="00747FDA">
              <w:rPr>
                <w:rFonts w:ascii="Arial" w:hAnsi="Arial" w:cs="Arial"/>
                <w:spacing w:val="-2"/>
              </w:rPr>
              <w:t xml:space="preserve"> </w:t>
            </w:r>
            <w:r w:rsidRPr="00747FDA">
              <w:rPr>
                <w:rFonts w:ascii="Arial" w:hAnsi="Arial" w:cs="Arial"/>
              </w:rPr>
              <w:t>COMPORTAMENTALES</w:t>
            </w:r>
          </w:p>
        </w:tc>
      </w:tr>
      <w:tr w:rsidR="008E565C" w:rsidRPr="00747FDA" w14:paraId="64470947" w14:textId="77777777" w:rsidTr="00700A79">
        <w:trPr>
          <w:trHeight w:val="310"/>
        </w:trPr>
        <w:tc>
          <w:tcPr>
            <w:tcW w:w="2500" w:type="pct"/>
            <w:gridSpan w:val="3"/>
            <w:shd w:val="clear" w:color="auto" w:fill="DCDCDC"/>
          </w:tcPr>
          <w:p w14:paraId="20DD4A8D"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Comunes</w:t>
            </w:r>
          </w:p>
        </w:tc>
        <w:tc>
          <w:tcPr>
            <w:tcW w:w="2500" w:type="pct"/>
            <w:gridSpan w:val="2"/>
            <w:shd w:val="clear" w:color="auto" w:fill="DCDCDC"/>
          </w:tcPr>
          <w:p w14:paraId="6481D7F7"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Por</w:t>
            </w:r>
            <w:r w:rsidRPr="00747FDA">
              <w:rPr>
                <w:rFonts w:ascii="Arial" w:hAnsi="Arial" w:cs="Arial"/>
                <w:spacing w:val="-2"/>
              </w:rPr>
              <w:t xml:space="preserve"> </w:t>
            </w:r>
            <w:r w:rsidRPr="00747FDA">
              <w:rPr>
                <w:rFonts w:ascii="Arial" w:hAnsi="Arial" w:cs="Arial"/>
              </w:rPr>
              <w:t>Nivel</w:t>
            </w:r>
            <w:r w:rsidRPr="00747FDA">
              <w:rPr>
                <w:rFonts w:ascii="Arial" w:hAnsi="Arial" w:cs="Arial"/>
                <w:spacing w:val="-2"/>
              </w:rPr>
              <w:t xml:space="preserve"> </w:t>
            </w:r>
            <w:r w:rsidRPr="00747FDA">
              <w:rPr>
                <w:rFonts w:ascii="Arial" w:hAnsi="Arial" w:cs="Arial"/>
              </w:rPr>
              <w:t>Jerárquico</w:t>
            </w:r>
          </w:p>
        </w:tc>
      </w:tr>
      <w:tr w:rsidR="008E565C" w:rsidRPr="00747FDA" w14:paraId="5E66581F" w14:textId="77777777" w:rsidTr="00700A79">
        <w:trPr>
          <w:trHeight w:val="856"/>
        </w:trPr>
        <w:tc>
          <w:tcPr>
            <w:tcW w:w="2500" w:type="pct"/>
            <w:gridSpan w:val="3"/>
          </w:tcPr>
          <w:p w14:paraId="143BCDE0"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Aprendizaje Continuo</w:t>
            </w:r>
          </w:p>
          <w:p w14:paraId="5555BF20"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Orientación a resultados</w:t>
            </w:r>
          </w:p>
          <w:p w14:paraId="559203AB"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Orientación al usuario y al ciudadano, Compromiso con la organización</w:t>
            </w:r>
          </w:p>
          <w:p w14:paraId="5DA3972D"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Trabajo en Equipo</w:t>
            </w:r>
          </w:p>
          <w:p w14:paraId="67EB944E"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Adaptación al Cambio.</w:t>
            </w:r>
          </w:p>
        </w:tc>
        <w:tc>
          <w:tcPr>
            <w:tcW w:w="2500" w:type="pct"/>
            <w:gridSpan w:val="2"/>
          </w:tcPr>
          <w:p w14:paraId="53A550F2"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Visión estratégica</w:t>
            </w:r>
          </w:p>
          <w:p w14:paraId="081F413D"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 xml:space="preserve">Liderazgo efectivo </w:t>
            </w:r>
          </w:p>
          <w:p w14:paraId="32167529"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Planeación</w:t>
            </w:r>
          </w:p>
          <w:p w14:paraId="229981FC"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Toma de decisiones</w:t>
            </w:r>
          </w:p>
          <w:p w14:paraId="761C5D16"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 xml:space="preserve">Gestión del desarrollo de las personas </w:t>
            </w:r>
          </w:p>
          <w:p w14:paraId="392C0C34"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 xml:space="preserve">Pensamiento sistémico, </w:t>
            </w:r>
          </w:p>
          <w:p w14:paraId="69DD006D"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Resolución de conflictos.</w:t>
            </w:r>
          </w:p>
        </w:tc>
      </w:tr>
      <w:tr w:rsidR="008E565C" w:rsidRPr="00747FDA" w14:paraId="61001671" w14:textId="77777777" w:rsidTr="00700A79">
        <w:trPr>
          <w:trHeight w:val="310"/>
        </w:trPr>
        <w:tc>
          <w:tcPr>
            <w:tcW w:w="5000" w:type="pct"/>
            <w:gridSpan w:val="5"/>
            <w:shd w:val="clear" w:color="auto" w:fill="DCDCDC"/>
          </w:tcPr>
          <w:p w14:paraId="174F8723"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VII-</w:t>
            </w:r>
            <w:r w:rsidRPr="00747FDA">
              <w:rPr>
                <w:rFonts w:ascii="Arial" w:hAnsi="Arial" w:cs="Arial"/>
                <w:spacing w:val="-6"/>
              </w:rPr>
              <w:t xml:space="preserve"> </w:t>
            </w:r>
            <w:r w:rsidRPr="00747FDA">
              <w:rPr>
                <w:rFonts w:ascii="Arial" w:hAnsi="Arial" w:cs="Arial"/>
              </w:rPr>
              <w:t>REQUISITOS</w:t>
            </w:r>
            <w:r w:rsidRPr="00747FDA">
              <w:rPr>
                <w:rFonts w:ascii="Arial" w:hAnsi="Arial" w:cs="Arial"/>
                <w:spacing w:val="-5"/>
              </w:rPr>
              <w:t xml:space="preserve"> </w:t>
            </w:r>
            <w:r w:rsidRPr="00747FDA">
              <w:rPr>
                <w:rFonts w:ascii="Arial" w:hAnsi="Arial" w:cs="Arial"/>
              </w:rPr>
              <w:t>DE</w:t>
            </w:r>
            <w:r w:rsidRPr="00747FDA">
              <w:rPr>
                <w:rFonts w:ascii="Arial" w:hAnsi="Arial" w:cs="Arial"/>
                <w:spacing w:val="-5"/>
              </w:rPr>
              <w:t xml:space="preserve"> </w:t>
            </w:r>
            <w:r w:rsidRPr="00747FDA">
              <w:rPr>
                <w:rFonts w:ascii="Arial" w:hAnsi="Arial" w:cs="Arial"/>
              </w:rPr>
              <w:t>FORMACIÓN</w:t>
            </w:r>
            <w:r w:rsidRPr="00747FDA">
              <w:rPr>
                <w:rFonts w:ascii="Arial" w:hAnsi="Arial" w:cs="Arial"/>
                <w:spacing w:val="-5"/>
              </w:rPr>
              <w:t xml:space="preserve"> </w:t>
            </w:r>
            <w:r w:rsidRPr="00747FDA">
              <w:rPr>
                <w:rFonts w:ascii="Arial" w:hAnsi="Arial" w:cs="Arial"/>
              </w:rPr>
              <w:t>ACADÉMICA</w:t>
            </w:r>
            <w:r w:rsidRPr="00747FDA">
              <w:rPr>
                <w:rFonts w:ascii="Arial" w:hAnsi="Arial" w:cs="Arial"/>
                <w:spacing w:val="-5"/>
              </w:rPr>
              <w:t xml:space="preserve"> </w:t>
            </w:r>
            <w:r w:rsidRPr="00747FDA">
              <w:rPr>
                <w:rFonts w:ascii="Arial" w:hAnsi="Arial" w:cs="Arial"/>
              </w:rPr>
              <w:t>Y</w:t>
            </w:r>
            <w:r w:rsidRPr="00747FDA">
              <w:rPr>
                <w:rFonts w:ascii="Arial" w:hAnsi="Arial" w:cs="Arial"/>
                <w:spacing w:val="-5"/>
              </w:rPr>
              <w:t xml:space="preserve"> </w:t>
            </w:r>
            <w:r w:rsidRPr="00747FDA">
              <w:rPr>
                <w:rFonts w:ascii="Arial" w:hAnsi="Arial" w:cs="Arial"/>
              </w:rPr>
              <w:t>EXPERIENCIA</w:t>
            </w:r>
          </w:p>
        </w:tc>
      </w:tr>
      <w:tr w:rsidR="008E565C" w:rsidRPr="00747FDA" w14:paraId="0BD409E5" w14:textId="77777777" w:rsidTr="00700A79">
        <w:trPr>
          <w:trHeight w:val="310"/>
        </w:trPr>
        <w:tc>
          <w:tcPr>
            <w:tcW w:w="2500" w:type="pct"/>
            <w:gridSpan w:val="3"/>
            <w:shd w:val="clear" w:color="auto" w:fill="DCDCDC"/>
          </w:tcPr>
          <w:p w14:paraId="5B69C6E3"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Formación</w:t>
            </w:r>
            <w:r w:rsidRPr="00747FDA">
              <w:rPr>
                <w:rFonts w:ascii="Arial" w:hAnsi="Arial" w:cs="Arial"/>
                <w:spacing w:val="-9"/>
              </w:rPr>
              <w:t xml:space="preserve"> </w:t>
            </w:r>
            <w:r w:rsidRPr="00747FDA">
              <w:rPr>
                <w:rFonts w:ascii="Arial" w:hAnsi="Arial" w:cs="Arial"/>
              </w:rPr>
              <w:t>Académica</w:t>
            </w:r>
          </w:p>
        </w:tc>
        <w:tc>
          <w:tcPr>
            <w:tcW w:w="2500" w:type="pct"/>
            <w:gridSpan w:val="2"/>
            <w:shd w:val="clear" w:color="auto" w:fill="DCDCDC"/>
          </w:tcPr>
          <w:p w14:paraId="03FFEA81"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Experiencia</w:t>
            </w:r>
          </w:p>
        </w:tc>
      </w:tr>
      <w:tr w:rsidR="008E565C" w:rsidRPr="00747FDA" w14:paraId="5F55D7FE" w14:textId="77777777" w:rsidTr="00700A79">
        <w:trPr>
          <w:trHeight w:val="2895"/>
        </w:trPr>
        <w:tc>
          <w:tcPr>
            <w:tcW w:w="2500" w:type="pct"/>
            <w:gridSpan w:val="3"/>
          </w:tcPr>
          <w:p w14:paraId="608C3E0D"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Título profesional en disciplina académica del Núcleo Básico del conocimiento en:</w:t>
            </w:r>
          </w:p>
          <w:p w14:paraId="7F356AD6" w14:textId="77777777" w:rsidR="008E565C" w:rsidRPr="00747FDA" w:rsidRDefault="008E565C" w:rsidP="00700A79">
            <w:pPr>
              <w:ind w:left="113" w:right="113"/>
              <w:jc w:val="both"/>
              <w:rPr>
                <w:rFonts w:ascii="Arial" w:hAnsi="Arial" w:cs="Arial"/>
                <w:sz w:val="22"/>
                <w:szCs w:val="22"/>
              </w:rPr>
            </w:pPr>
          </w:p>
          <w:p w14:paraId="3F508615"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Derecho</w:t>
            </w:r>
          </w:p>
          <w:p w14:paraId="0F34B4AA" w14:textId="77777777" w:rsidR="008E565C" w:rsidRPr="00747FDA" w:rsidRDefault="008E565C" w:rsidP="00700A79">
            <w:pPr>
              <w:ind w:left="113" w:right="113"/>
              <w:jc w:val="both"/>
              <w:rPr>
                <w:rFonts w:ascii="Arial" w:hAnsi="Arial" w:cs="Arial"/>
                <w:sz w:val="22"/>
                <w:szCs w:val="22"/>
              </w:rPr>
            </w:pPr>
          </w:p>
          <w:p w14:paraId="740399D9"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Título de postgrado en la modalidad de especialización en áreas del conocimiento relacionadas con las funciones del cargo.</w:t>
            </w:r>
          </w:p>
          <w:p w14:paraId="49320D99" w14:textId="77777777" w:rsidR="008E565C" w:rsidRPr="00747FDA" w:rsidRDefault="008E565C" w:rsidP="00700A79">
            <w:pPr>
              <w:ind w:left="113" w:right="113"/>
              <w:jc w:val="both"/>
              <w:rPr>
                <w:rFonts w:ascii="Arial" w:hAnsi="Arial" w:cs="Arial"/>
                <w:sz w:val="22"/>
                <w:szCs w:val="22"/>
              </w:rPr>
            </w:pPr>
          </w:p>
          <w:p w14:paraId="2040727D"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 xml:space="preserve">Tarjeta o matrícula profesional en los casos reglamentados por ley </w:t>
            </w:r>
          </w:p>
        </w:tc>
        <w:tc>
          <w:tcPr>
            <w:tcW w:w="2500" w:type="pct"/>
            <w:gridSpan w:val="2"/>
          </w:tcPr>
          <w:p w14:paraId="6374D8F6" w14:textId="77777777" w:rsidR="008E565C" w:rsidRPr="00747FDA" w:rsidRDefault="008E565C" w:rsidP="00700A79">
            <w:pPr>
              <w:pStyle w:val="TableParagraph"/>
              <w:ind w:left="113" w:right="113"/>
              <w:rPr>
                <w:rFonts w:ascii="Arial" w:hAnsi="Arial" w:cs="Arial"/>
              </w:rPr>
            </w:pPr>
            <w:r w:rsidRPr="00747FDA">
              <w:rPr>
                <w:rFonts w:ascii="Arial" w:hAnsi="Arial" w:cs="Arial"/>
              </w:rPr>
              <w:t>Treinta seis</w:t>
            </w:r>
            <w:r w:rsidRPr="00747FDA">
              <w:rPr>
                <w:rFonts w:ascii="Arial" w:hAnsi="Arial" w:cs="Arial"/>
              </w:rPr>
              <w:tab/>
              <w:t>(36)</w:t>
            </w:r>
            <w:r w:rsidRPr="00747FDA">
              <w:rPr>
                <w:rFonts w:ascii="Arial" w:hAnsi="Arial" w:cs="Arial"/>
              </w:rPr>
              <w:tab/>
              <w:t>meses</w:t>
            </w:r>
            <w:r w:rsidRPr="00747FDA">
              <w:rPr>
                <w:rFonts w:ascii="Arial" w:hAnsi="Arial" w:cs="Arial"/>
              </w:rPr>
              <w:tab/>
              <w:t xml:space="preserve"> de experiencia profesional.</w:t>
            </w:r>
          </w:p>
          <w:p w14:paraId="14B42E03" w14:textId="77777777" w:rsidR="008E565C" w:rsidRPr="00747FDA" w:rsidRDefault="008E565C" w:rsidP="00700A79">
            <w:pPr>
              <w:pStyle w:val="TableParagraph"/>
              <w:ind w:left="113" w:right="113"/>
              <w:rPr>
                <w:rFonts w:ascii="Arial" w:hAnsi="Arial" w:cs="Arial"/>
              </w:rPr>
            </w:pPr>
          </w:p>
        </w:tc>
      </w:tr>
      <w:tr w:rsidR="008E565C" w:rsidRPr="00747FDA" w14:paraId="327D8C64" w14:textId="77777777" w:rsidTr="00700A79">
        <w:trPr>
          <w:trHeight w:val="284"/>
        </w:trPr>
        <w:tc>
          <w:tcPr>
            <w:tcW w:w="5000" w:type="pct"/>
            <w:gridSpan w:val="5"/>
            <w:shd w:val="clear" w:color="auto" w:fill="D9D9D9" w:themeFill="background1" w:themeFillShade="D9"/>
          </w:tcPr>
          <w:p w14:paraId="7B4C203C" w14:textId="0C240857" w:rsidR="008E565C" w:rsidRPr="00747FDA" w:rsidRDefault="00747FDA" w:rsidP="00700A79">
            <w:pPr>
              <w:pStyle w:val="TableParagraph"/>
              <w:ind w:left="113" w:right="113"/>
              <w:jc w:val="center"/>
              <w:rPr>
                <w:rFonts w:ascii="Arial" w:hAnsi="Arial" w:cs="Arial"/>
              </w:rPr>
            </w:pPr>
            <w:r w:rsidRPr="00747FDA">
              <w:rPr>
                <w:rFonts w:ascii="Arial" w:hAnsi="Arial" w:cs="Arial"/>
              </w:rPr>
              <w:t xml:space="preserve">VIII. </w:t>
            </w:r>
            <w:r w:rsidR="008E565C" w:rsidRPr="00747FDA">
              <w:rPr>
                <w:rFonts w:ascii="Arial" w:hAnsi="Arial" w:cs="Arial"/>
              </w:rPr>
              <w:t>ALTERNATIVAS</w:t>
            </w:r>
          </w:p>
        </w:tc>
      </w:tr>
      <w:tr w:rsidR="008E565C" w:rsidRPr="00747FDA" w14:paraId="2903B1F4" w14:textId="77777777" w:rsidTr="00700A79">
        <w:trPr>
          <w:trHeight w:val="284"/>
        </w:trPr>
        <w:tc>
          <w:tcPr>
            <w:tcW w:w="2500" w:type="pct"/>
            <w:gridSpan w:val="3"/>
            <w:shd w:val="clear" w:color="auto" w:fill="D9D9D9" w:themeFill="background1" w:themeFillShade="D9"/>
          </w:tcPr>
          <w:p w14:paraId="157FB611" w14:textId="77777777" w:rsidR="008E565C" w:rsidRPr="00747FDA" w:rsidRDefault="008E565C" w:rsidP="00700A79">
            <w:pPr>
              <w:ind w:left="113" w:right="113"/>
              <w:jc w:val="center"/>
              <w:rPr>
                <w:rFonts w:ascii="Arial" w:hAnsi="Arial" w:cs="Arial"/>
                <w:sz w:val="22"/>
                <w:szCs w:val="22"/>
              </w:rPr>
            </w:pPr>
            <w:r w:rsidRPr="00747FDA">
              <w:rPr>
                <w:rFonts w:ascii="Arial" w:hAnsi="Arial" w:cs="Arial"/>
                <w:sz w:val="22"/>
                <w:szCs w:val="22"/>
              </w:rPr>
              <w:t>Formación Académica</w:t>
            </w:r>
          </w:p>
        </w:tc>
        <w:tc>
          <w:tcPr>
            <w:tcW w:w="2500" w:type="pct"/>
            <w:gridSpan w:val="2"/>
            <w:shd w:val="clear" w:color="auto" w:fill="D9D9D9" w:themeFill="background1" w:themeFillShade="D9"/>
          </w:tcPr>
          <w:p w14:paraId="5F786691" w14:textId="77777777" w:rsidR="008E565C" w:rsidRPr="00747FDA" w:rsidRDefault="008E565C" w:rsidP="00700A79">
            <w:pPr>
              <w:pStyle w:val="TableParagraph"/>
              <w:ind w:left="113" w:right="113"/>
              <w:jc w:val="center"/>
              <w:rPr>
                <w:rFonts w:ascii="Arial" w:hAnsi="Arial" w:cs="Arial"/>
              </w:rPr>
            </w:pPr>
            <w:r w:rsidRPr="00747FDA">
              <w:rPr>
                <w:rFonts w:ascii="Arial" w:hAnsi="Arial" w:cs="Arial"/>
              </w:rPr>
              <w:t>Experiencia</w:t>
            </w:r>
          </w:p>
        </w:tc>
      </w:tr>
      <w:tr w:rsidR="008E565C" w:rsidRPr="00747FDA" w14:paraId="23006465" w14:textId="77777777" w:rsidTr="00700A79">
        <w:trPr>
          <w:trHeight w:val="284"/>
        </w:trPr>
        <w:tc>
          <w:tcPr>
            <w:tcW w:w="2500" w:type="pct"/>
            <w:gridSpan w:val="3"/>
          </w:tcPr>
          <w:p w14:paraId="0DCE98FD"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Título profesional en disciplina académica del Núcleo Básico del conocimiento en:</w:t>
            </w:r>
          </w:p>
          <w:p w14:paraId="49CFCFFE" w14:textId="77777777" w:rsidR="008E565C" w:rsidRPr="00747FDA" w:rsidRDefault="008E565C" w:rsidP="00700A79">
            <w:pPr>
              <w:ind w:left="113" w:right="113"/>
              <w:jc w:val="both"/>
              <w:rPr>
                <w:rFonts w:ascii="Arial" w:hAnsi="Arial" w:cs="Arial"/>
                <w:sz w:val="22"/>
                <w:szCs w:val="22"/>
              </w:rPr>
            </w:pPr>
          </w:p>
          <w:p w14:paraId="446B11F3"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Derecho</w:t>
            </w:r>
          </w:p>
          <w:p w14:paraId="5A9C667A" w14:textId="77777777" w:rsidR="008E565C" w:rsidRPr="00747FDA" w:rsidRDefault="008E565C" w:rsidP="00700A79">
            <w:pPr>
              <w:ind w:left="113" w:right="113"/>
              <w:jc w:val="both"/>
              <w:rPr>
                <w:rFonts w:ascii="Arial" w:hAnsi="Arial" w:cs="Arial"/>
                <w:sz w:val="22"/>
                <w:szCs w:val="22"/>
              </w:rPr>
            </w:pPr>
          </w:p>
          <w:p w14:paraId="3D142FEF" w14:textId="77777777" w:rsidR="008E565C" w:rsidRPr="00747FDA" w:rsidRDefault="008E565C" w:rsidP="00700A79">
            <w:pPr>
              <w:ind w:left="113" w:right="113"/>
              <w:jc w:val="both"/>
              <w:rPr>
                <w:rFonts w:ascii="Arial" w:hAnsi="Arial" w:cs="Arial"/>
                <w:sz w:val="22"/>
                <w:szCs w:val="22"/>
              </w:rPr>
            </w:pPr>
            <w:r w:rsidRPr="00747FDA">
              <w:rPr>
                <w:rFonts w:ascii="Arial" w:hAnsi="Arial" w:cs="Arial"/>
                <w:sz w:val="22"/>
                <w:szCs w:val="22"/>
              </w:rPr>
              <w:t>Tarjeta o matrícula profesional en los casos reglamentados por ley.</w:t>
            </w:r>
          </w:p>
        </w:tc>
        <w:tc>
          <w:tcPr>
            <w:tcW w:w="2500" w:type="pct"/>
            <w:gridSpan w:val="2"/>
          </w:tcPr>
          <w:p w14:paraId="4A7FC6F4" w14:textId="77777777" w:rsidR="008E565C" w:rsidRPr="00747FDA" w:rsidRDefault="008E565C" w:rsidP="00700A79">
            <w:pPr>
              <w:pStyle w:val="TableParagraph"/>
              <w:ind w:left="113" w:right="113"/>
              <w:jc w:val="both"/>
              <w:rPr>
                <w:rFonts w:ascii="Arial" w:hAnsi="Arial" w:cs="Arial"/>
              </w:rPr>
            </w:pPr>
            <w:r w:rsidRPr="00747FDA">
              <w:rPr>
                <w:rFonts w:ascii="Arial" w:hAnsi="Arial" w:cs="Arial"/>
              </w:rPr>
              <w:t>Sesenta (60) meses de experiencia profesional.</w:t>
            </w:r>
          </w:p>
        </w:tc>
      </w:tr>
    </w:tbl>
    <w:p w14:paraId="3347A5F6" w14:textId="77777777" w:rsidR="00E6606F" w:rsidRPr="00747FDA" w:rsidRDefault="00E6606F" w:rsidP="00E6606F">
      <w:pPr>
        <w:spacing w:after="160" w:line="259" w:lineRule="auto"/>
        <w:rPr>
          <w:sz w:val="22"/>
          <w:szCs w:val="22"/>
        </w:rPr>
      </w:pPr>
    </w:p>
    <w:p w14:paraId="5EB6933A" w14:textId="77777777" w:rsidR="00E6606F" w:rsidRPr="00783E94" w:rsidRDefault="00E6606F" w:rsidP="00E6606F">
      <w:pPr>
        <w:ind w:left="113" w:right="113"/>
        <w:jc w:val="center"/>
        <w:rPr>
          <w:rFonts w:ascii="Arial" w:hAnsi="Arial" w:cs="Arial"/>
        </w:rPr>
      </w:pPr>
    </w:p>
    <w:p w14:paraId="58CD1F3F" w14:textId="77777777" w:rsidR="00535131" w:rsidRPr="004470CA" w:rsidRDefault="00535131" w:rsidP="00535131">
      <w:pPr>
        <w:jc w:val="both"/>
        <w:rPr>
          <w:rFonts w:ascii="Arial" w:hAnsi="Arial" w:cs="Arial"/>
        </w:rPr>
      </w:pPr>
    </w:p>
    <w:p w14:paraId="50349F7C" w14:textId="424659EB" w:rsidR="00535131" w:rsidRDefault="00535131" w:rsidP="00535131">
      <w:pPr>
        <w:jc w:val="both"/>
        <w:rPr>
          <w:rFonts w:ascii="Arial" w:hAnsi="Arial" w:cs="Arial"/>
        </w:rPr>
      </w:pPr>
      <w:r w:rsidRPr="00ED7764">
        <w:rPr>
          <w:rFonts w:ascii="Arial" w:hAnsi="Arial" w:cs="Arial"/>
        </w:rPr>
        <w:t xml:space="preserve">ARTICULO </w:t>
      </w:r>
      <w:r w:rsidR="00E6606F">
        <w:rPr>
          <w:rFonts w:ascii="Arial" w:hAnsi="Arial" w:cs="Arial"/>
        </w:rPr>
        <w:t>6</w:t>
      </w:r>
      <w:r w:rsidRPr="00ED7764">
        <w:rPr>
          <w:rFonts w:ascii="Arial" w:hAnsi="Arial" w:cs="Arial"/>
        </w:rPr>
        <w:t>º</w:t>
      </w:r>
      <w:r>
        <w:rPr>
          <w:rFonts w:ascii="Arial" w:hAnsi="Arial" w:cs="Arial"/>
        </w:rPr>
        <w:t xml:space="preserve"> Remitir copia del presente Decreto a la Subdirección Estratégica del Talento Humano, Subproceso Planeación del Talento Humano, Proceso Gestión y Desarrollo Humano, Departamento Administrativo de Gestión del Medio Ambiente para lo de su competencia.</w:t>
      </w:r>
    </w:p>
    <w:p w14:paraId="15290EBE" w14:textId="77777777" w:rsidR="00071F6E" w:rsidRDefault="00071F6E" w:rsidP="00535131">
      <w:pPr>
        <w:jc w:val="both"/>
        <w:rPr>
          <w:rFonts w:ascii="Arial" w:hAnsi="Arial" w:cs="Arial"/>
        </w:rPr>
      </w:pPr>
    </w:p>
    <w:p w14:paraId="2A82599A" w14:textId="77777777" w:rsidR="00747FDA" w:rsidRDefault="00747FDA" w:rsidP="00535131">
      <w:pPr>
        <w:jc w:val="both"/>
        <w:rPr>
          <w:rFonts w:ascii="Arial" w:hAnsi="Arial" w:cs="Arial"/>
        </w:rPr>
      </w:pPr>
    </w:p>
    <w:p w14:paraId="12B02E01" w14:textId="1EC99345" w:rsidR="00535131" w:rsidRPr="005B3292" w:rsidRDefault="00535131" w:rsidP="00535131">
      <w:pPr>
        <w:jc w:val="both"/>
        <w:rPr>
          <w:rFonts w:ascii="Arial" w:hAnsi="Arial" w:cs="Arial"/>
        </w:rPr>
      </w:pPr>
      <w:r w:rsidRPr="00ED7764">
        <w:rPr>
          <w:rFonts w:ascii="Arial" w:hAnsi="Arial" w:cs="Arial"/>
        </w:rPr>
        <w:t xml:space="preserve">ARTICULO </w:t>
      </w:r>
      <w:r w:rsidR="00687CEE">
        <w:rPr>
          <w:rFonts w:ascii="Arial" w:hAnsi="Arial" w:cs="Arial"/>
        </w:rPr>
        <w:t>7</w:t>
      </w:r>
      <w:r w:rsidRPr="00ED7764">
        <w:rPr>
          <w:rFonts w:ascii="Arial" w:hAnsi="Arial" w:cs="Arial"/>
        </w:rPr>
        <w:t xml:space="preserve">º. </w:t>
      </w:r>
      <w:r>
        <w:rPr>
          <w:rFonts w:ascii="Arial" w:hAnsi="Arial" w:cs="Arial"/>
        </w:rPr>
        <w:t xml:space="preserve"> </w:t>
      </w:r>
      <w:r w:rsidRPr="00ED7764">
        <w:rPr>
          <w:rFonts w:ascii="Arial" w:hAnsi="Arial" w:cs="Arial"/>
        </w:rPr>
        <w:t>El presente Decreto rige a partir de la fecha de su publicación y deroga todas las normas que le sean contrarias.</w:t>
      </w:r>
    </w:p>
    <w:p w14:paraId="0BE1904B" w14:textId="5254EF06" w:rsidR="00535131" w:rsidRDefault="00535131" w:rsidP="00535131">
      <w:pPr>
        <w:jc w:val="both"/>
        <w:rPr>
          <w:rFonts w:ascii="Arial" w:hAnsi="Arial" w:cs="Arial"/>
        </w:rPr>
      </w:pPr>
    </w:p>
    <w:p w14:paraId="1F62939F" w14:textId="23C5F775" w:rsidR="00C72C5A" w:rsidRDefault="00C72C5A" w:rsidP="00535131">
      <w:pPr>
        <w:jc w:val="both"/>
        <w:rPr>
          <w:rFonts w:ascii="Arial" w:hAnsi="Arial" w:cs="Arial"/>
        </w:rPr>
      </w:pPr>
    </w:p>
    <w:p w14:paraId="7CB2FBEC" w14:textId="77777777" w:rsidR="00C72C5A" w:rsidRDefault="00C72C5A" w:rsidP="00535131">
      <w:pPr>
        <w:jc w:val="both"/>
        <w:rPr>
          <w:rFonts w:ascii="Arial" w:hAnsi="Arial" w:cs="Arial"/>
        </w:rPr>
      </w:pPr>
    </w:p>
    <w:p w14:paraId="67693C00" w14:textId="77777777" w:rsidR="00535131" w:rsidRPr="00474858" w:rsidRDefault="00535131" w:rsidP="00535131">
      <w:pPr>
        <w:ind w:left="284"/>
        <w:jc w:val="center"/>
        <w:rPr>
          <w:rFonts w:ascii="Arial" w:hAnsi="Arial" w:cs="Arial"/>
        </w:rPr>
      </w:pPr>
      <w:r w:rsidRPr="00474858">
        <w:rPr>
          <w:rFonts w:ascii="Arial" w:hAnsi="Arial" w:cs="Arial"/>
        </w:rPr>
        <w:t>PUBLÍQUESE</w:t>
      </w:r>
      <w:r>
        <w:rPr>
          <w:rFonts w:ascii="Arial" w:hAnsi="Arial" w:cs="Arial"/>
        </w:rPr>
        <w:t>,</w:t>
      </w:r>
      <w:r w:rsidRPr="00474858">
        <w:rPr>
          <w:rFonts w:ascii="Arial" w:hAnsi="Arial" w:cs="Arial"/>
        </w:rPr>
        <w:t xml:space="preserve"> </w:t>
      </w:r>
      <w:r>
        <w:rPr>
          <w:rFonts w:ascii="Arial" w:hAnsi="Arial" w:cs="Arial"/>
        </w:rPr>
        <w:t>COMUNÍQUESE</w:t>
      </w:r>
      <w:r w:rsidRPr="00474858">
        <w:rPr>
          <w:rFonts w:ascii="Arial" w:hAnsi="Arial" w:cs="Arial"/>
        </w:rPr>
        <w:t xml:space="preserve"> Y CÚMPLASE</w:t>
      </w:r>
    </w:p>
    <w:p w14:paraId="4B2FB307" w14:textId="77777777" w:rsidR="00535131" w:rsidRDefault="00535131" w:rsidP="00535131">
      <w:pPr>
        <w:jc w:val="both"/>
        <w:rPr>
          <w:rFonts w:ascii="Arial" w:hAnsi="Arial" w:cs="Arial"/>
          <w:sz w:val="22"/>
          <w:szCs w:val="22"/>
          <w:lang w:val="es-ES_tradnl"/>
        </w:rPr>
      </w:pPr>
    </w:p>
    <w:p w14:paraId="7FF3E403" w14:textId="77777777" w:rsidR="00535131" w:rsidRDefault="00535131" w:rsidP="00535131">
      <w:pPr>
        <w:jc w:val="both"/>
        <w:rPr>
          <w:rFonts w:ascii="Arial" w:hAnsi="Arial" w:cs="Arial"/>
          <w:sz w:val="22"/>
          <w:szCs w:val="22"/>
          <w:lang w:val="es-ES_tradnl"/>
        </w:rPr>
      </w:pPr>
    </w:p>
    <w:p w14:paraId="4A7F4A70" w14:textId="4E2B25DC" w:rsidR="00535131" w:rsidRPr="008E5CD4" w:rsidRDefault="00535131" w:rsidP="00535131">
      <w:pPr>
        <w:jc w:val="both"/>
        <w:rPr>
          <w:rFonts w:ascii="Arial" w:hAnsi="Arial" w:cs="Arial"/>
          <w:sz w:val="22"/>
          <w:szCs w:val="22"/>
          <w:lang w:val="es-ES_tradnl"/>
        </w:rPr>
      </w:pPr>
      <w:r w:rsidRPr="008E5CD4">
        <w:rPr>
          <w:rFonts w:ascii="Arial" w:hAnsi="Arial" w:cs="Arial"/>
          <w:sz w:val="22"/>
          <w:szCs w:val="22"/>
          <w:lang w:val="es-ES_tradnl"/>
        </w:rPr>
        <w:t>Dado Santiago de Cali, a los</w:t>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r>
      <w:r>
        <w:rPr>
          <w:rFonts w:ascii="Arial" w:hAnsi="Arial" w:cs="Arial"/>
          <w:sz w:val="22"/>
          <w:szCs w:val="22"/>
          <w:lang w:val="es-ES_tradnl"/>
        </w:rPr>
        <w:tab/>
        <w:t>(</w:t>
      </w:r>
      <w:r>
        <w:rPr>
          <w:rFonts w:ascii="Arial" w:hAnsi="Arial" w:cs="Arial"/>
          <w:sz w:val="22"/>
          <w:szCs w:val="22"/>
          <w:lang w:val="es-ES_tradnl"/>
        </w:rPr>
        <w:tab/>
        <w:t xml:space="preserve">) días del mes de </w:t>
      </w:r>
      <w:r w:rsidR="00071F6E">
        <w:rPr>
          <w:rFonts w:ascii="Arial" w:hAnsi="Arial" w:cs="Arial"/>
          <w:sz w:val="22"/>
          <w:szCs w:val="22"/>
          <w:lang w:val="es-ES_tradnl"/>
        </w:rPr>
        <w:tab/>
      </w:r>
      <w:r w:rsidR="00071F6E">
        <w:rPr>
          <w:rFonts w:ascii="Arial" w:hAnsi="Arial" w:cs="Arial"/>
          <w:sz w:val="22"/>
          <w:szCs w:val="22"/>
          <w:lang w:val="es-ES_tradnl"/>
        </w:rPr>
        <w:tab/>
      </w:r>
      <w:r w:rsidRPr="008E5CD4">
        <w:rPr>
          <w:rFonts w:ascii="Arial" w:hAnsi="Arial" w:cs="Arial"/>
          <w:sz w:val="22"/>
          <w:szCs w:val="22"/>
          <w:lang w:val="es-ES_tradnl"/>
        </w:rPr>
        <w:t xml:space="preserve">del año dos mil </w:t>
      </w:r>
      <w:r w:rsidR="00071F6E">
        <w:rPr>
          <w:rFonts w:ascii="Arial" w:hAnsi="Arial" w:cs="Arial"/>
          <w:sz w:val="22"/>
          <w:szCs w:val="22"/>
          <w:lang w:val="es-ES_tradnl"/>
        </w:rPr>
        <w:t>veint</w:t>
      </w:r>
      <w:r w:rsidR="00747FDA">
        <w:rPr>
          <w:rFonts w:ascii="Arial" w:hAnsi="Arial" w:cs="Arial"/>
          <w:sz w:val="22"/>
          <w:szCs w:val="22"/>
          <w:lang w:val="es-ES_tradnl"/>
        </w:rPr>
        <w:t>icinco</w:t>
      </w:r>
      <w:r w:rsidRPr="008E5CD4">
        <w:rPr>
          <w:rFonts w:ascii="Arial" w:hAnsi="Arial" w:cs="Arial"/>
          <w:sz w:val="22"/>
          <w:szCs w:val="22"/>
          <w:lang w:val="es-ES_tradnl"/>
        </w:rPr>
        <w:t xml:space="preserve"> (202</w:t>
      </w:r>
      <w:r w:rsidR="00747FDA">
        <w:rPr>
          <w:rFonts w:ascii="Arial" w:hAnsi="Arial" w:cs="Arial"/>
          <w:sz w:val="22"/>
          <w:szCs w:val="22"/>
          <w:lang w:val="es-ES_tradnl"/>
        </w:rPr>
        <w:t>5</w:t>
      </w:r>
      <w:r w:rsidRPr="008E5CD4">
        <w:rPr>
          <w:rFonts w:ascii="Arial" w:hAnsi="Arial" w:cs="Arial"/>
          <w:sz w:val="22"/>
          <w:szCs w:val="22"/>
          <w:lang w:val="es-ES_tradnl"/>
        </w:rPr>
        <w:t>).</w:t>
      </w:r>
    </w:p>
    <w:p w14:paraId="10579490" w14:textId="77777777" w:rsidR="00535131" w:rsidRDefault="00535131" w:rsidP="00535131">
      <w:pPr>
        <w:pStyle w:val="Textoindependiente"/>
        <w:spacing w:after="0"/>
        <w:rPr>
          <w:rFonts w:cs="Arial"/>
          <w:sz w:val="22"/>
          <w:szCs w:val="22"/>
          <w:lang w:val="es-CO"/>
        </w:rPr>
      </w:pPr>
    </w:p>
    <w:p w14:paraId="0AEB250B" w14:textId="77777777" w:rsidR="00535131" w:rsidRDefault="00535131" w:rsidP="00535131">
      <w:pPr>
        <w:pStyle w:val="Textoindependiente"/>
        <w:spacing w:after="0"/>
        <w:rPr>
          <w:rFonts w:cs="Arial"/>
          <w:sz w:val="22"/>
          <w:szCs w:val="22"/>
          <w:lang w:val="es-CO"/>
        </w:rPr>
      </w:pPr>
    </w:p>
    <w:p w14:paraId="79F8CA78" w14:textId="77777777" w:rsidR="00535131" w:rsidRDefault="00535131" w:rsidP="00535131">
      <w:pPr>
        <w:pStyle w:val="Textoindependiente"/>
        <w:spacing w:after="0"/>
        <w:rPr>
          <w:rFonts w:cs="Arial"/>
          <w:sz w:val="22"/>
          <w:szCs w:val="22"/>
          <w:lang w:val="es-CO"/>
        </w:rPr>
      </w:pPr>
    </w:p>
    <w:p w14:paraId="34EDDB07" w14:textId="77777777" w:rsidR="00535131" w:rsidRDefault="00535131" w:rsidP="00535131">
      <w:pPr>
        <w:pStyle w:val="Textoindependiente"/>
        <w:spacing w:after="0"/>
        <w:rPr>
          <w:rFonts w:cs="Arial"/>
          <w:sz w:val="22"/>
          <w:szCs w:val="22"/>
          <w:lang w:val="es-CO"/>
        </w:rPr>
      </w:pPr>
    </w:p>
    <w:p w14:paraId="23F877B5" w14:textId="77777777" w:rsidR="00535131" w:rsidRPr="00A333E4" w:rsidRDefault="00535131" w:rsidP="00535131">
      <w:pPr>
        <w:pStyle w:val="Textoindependiente"/>
        <w:spacing w:after="0"/>
        <w:rPr>
          <w:rFonts w:cs="Arial"/>
          <w:sz w:val="22"/>
          <w:szCs w:val="22"/>
          <w:lang w:val="es-CO"/>
        </w:rPr>
      </w:pPr>
    </w:p>
    <w:p w14:paraId="78062415" w14:textId="45BDF425" w:rsidR="003F3107" w:rsidRDefault="003F3107" w:rsidP="003F3107">
      <w:pPr>
        <w:pStyle w:val="Textoindependiente"/>
        <w:spacing w:after="0"/>
        <w:jc w:val="center"/>
        <w:rPr>
          <w:rFonts w:cs="Arial"/>
          <w:sz w:val="22"/>
          <w:szCs w:val="22"/>
          <w:lang w:val="es-CO"/>
        </w:rPr>
      </w:pPr>
      <w:r w:rsidRPr="003F3107">
        <w:rPr>
          <w:rFonts w:cs="Arial"/>
          <w:sz w:val="22"/>
          <w:szCs w:val="22"/>
          <w:lang w:val="es-CO"/>
        </w:rPr>
        <w:t>ALVARO ALEJANDRO EDER GARCES</w:t>
      </w:r>
    </w:p>
    <w:p w14:paraId="63BFCCCC" w14:textId="5DEFA73F" w:rsidR="00535131" w:rsidRDefault="003F3107" w:rsidP="003F3107">
      <w:pPr>
        <w:pStyle w:val="Textoindependiente"/>
        <w:spacing w:after="0"/>
        <w:jc w:val="center"/>
        <w:rPr>
          <w:rFonts w:cs="Arial"/>
          <w:sz w:val="22"/>
          <w:szCs w:val="22"/>
        </w:rPr>
      </w:pPr>
      <w:r w:rsidRPr="00A333E4">
        <w:rPr>
          <w:rFonts w:cs="Arial"/>
          <w:sz w:val="22"/>
          <w:szCs w:val="22"/>
        </w:rPr>
        <w:t xml:space="preserve">Alcalde </w:t>
      </w:r>
      <w:r>
        <w:rPr>
          <w:rFonts w:cs="Arial"/>
          <w:sz w:val="22"/>
          <w:szCs w:val="22"/>
        </w:rPr>
        <w:t>Distrital.</w:t>
      </w:r>
    </w:p>
    <w:p w14:paraId="0A3F8BE9" w14:textId="77777777" w:rsidR="003F3107" w:rsidRDefault="003F3107" w:rsidP="003F3107">
      <w:pPr>
        <w:pStyle w:val="Textoindependiente"/>
        <w:spacing w:after="0"/>
        <w:jc w:val="center"/>
        <w:rPr>
          <w:rFonts w:cs="Arial"/>
          <w:sz w:val="22"/>
          <w:szCs w:val="22"/>
        </w:rPr>
      </w:pPr>
    </w:p>
    <w:p w14:paraId="35BFB22B" w14:textId="77777777" w:rsidR="003F3107" w:rsidRDefault="003F3107" w:rsidP="003F3107">
      <w:pPr>
        <w:pStyle w:val="Textoindependiente"/>
        <w:spacing w:after="0"/>
        <w:jc w:val="center"/>
        <w:rPr>
          <w:rFonts w:cs="Arial"/>
          <w:sz w:val="22"/>
          <w:szCs w:val="22"/>
        </w:rPr>
      </w:pPr>
    </w:p>
    <w:p w14:paraId="56F5D89D" w14:textId="77777777" w:rsidR="003F3107" w:rsidRDefault="003F3107" w:rsidP="003F3107">
      <w:pPr>
        <w:pStyle w:val="Textoindependiente"/>
        <w:spacing w:after="0"/>
        <w:jc w:val="center"/>
        <w:rPr>
          <w:rFonts w:cs="Arial"/>
          <w:sz w:val="22"/>
          <w:szCs w:val="22"/>
        </w:rPr>
      </w:pPr>
    </w:p>
    <w:p w14:paraId="5073D4E5" w14:textId="77777777" w:rsidR="003F3107" w:rsidRDefault="003F3107" w:rsidP="003F3107">
      <w:pPr>
        <w:pStyle w:val="Textoindependiente"/>
        <w:spacing w:after="0"/>
        <w:jc w:val="center"/>
        <w:rPr>
          <w:rFonts w:cs="Arial"/>
          <w:sz w:val="22"/>
          <w:szCs w:val="22"/>
        </w:rPr>
      </w:pPr>
    </w:p>
    <w:p w14:paraId="4773F8BA" w14:textId="77777777" w:rsidR="003F3107" w:rsidRDefault="003F3107" w:rsidP="003F3107">
      <w:pPr>
        <w:pStyle w:val="Textoindependiente"/>
        <w:spacing w:after="0"/>
        <w:jc w:val="center"/>
        <w:rPr>
          <w:rFonts w:cs="Arial"/>
        </w:rPr>
      </w:pPr>
    </w:p>
    <w:p w14:paraId="3DF31442" w14:textId="77777777" w:rsidR="00687CEE" w:rsidRDefault="00687CEE" w:rsidP="00687CEE">
      <w:pPr>
        <w:ind w:right="-376"/>
        <w:rPr>
          <w:rFonts w:ascii="Arial" w:hAnsi="Arial" w:cs="Arial"/>
          <w:bCs/>
          <w:sz w:val="16"/>
          <w:szCs w:val="16"/>
          <w:lang w:val="es-ES_tradnl" w:eastAsia="en-US"/>
        </w:rPr>
      </w:pPr>
      <w:r w:rsidRPr="00DF7C82">
        <w:rPr>
          <w:rFonts w:ascii="Arial" w:hAnsi="Arial" w:cs="Arial"/>
          <w:bCs/>
          <w:sz w:val="16"/>
          <w:szCs w:val="16"/>
          <w:lang w:val="es-ES_tradnl"/>
        </w:rPr>
        <w:t>Proyec</w:t>
      </w:r>
      <w:r>
        <w:rPr>
          <w:rFonts w:ascii="Arial" w:hAnsi="Arial" w:cs="Arial"/>
          <w:bCs/>
          <w:sz w:val="16"/>
          <w:szCs w:val="16"/>
          <w:lang w:val="es-ES_tradnl"/>
        </w:rPr>
        <w:t>tó:</w:t>
      </w:r>
      <w:r>
        <w:rPr>
          <w:rFonts w:ascii="Arial" w:hAnsi="Arial" w:cs="Arial"/>
          <w:bCs/>
          <w:sz w:val="16"/>
          <w:szCs w:val="16"/>
          <w:lang w:val="es-ES_tradnl"/>
        </w:rPr>
        <w:tab/>
      </w:r>
      <w:r>
        <w:rPr>
          <w:rFonts w:ascii="Arial" w:hAnsi="Arial" w:cs="Arial"/>
          <w:bCs/>
          <w:sz w:val="16"/>
          <w:szCs w:val="16"/>
          <w:lang w:val="es-ES_tradnl"/>
        </w:rPr>
        <w:tab/>
        <w:t>Claudia Kytra Abadía Herrera</w:t>
      </w:r>
      <w:r>
        <w:rPr>
          <w:rFonts w:ascii="Arial" w:hAnsi="Arial" w:cs="Arial"/>
          <w:bCs/>
          <w:sz w:val="16"/>
          <w:szCs w:val="16"/>
          <w:lang w:val="es-ES_tradnl" w:eastAsia="en-US"/>
        </w:rPr>
        <w:t xml:space="preserve"> – Profesional Universitario - Planeación del Talento Humano</w:t>
      </w:r>
    </w:p>
    <w:p w14:paraId="315CF0E2" w14:textId="3011CE43" w:rsidR="00687CEE" w:rsidRPr="00474858" w:rsidRDefault="00687CEE" w:rsidP="00687CEE">
      <w:pPr>
        <w:ind w:right="-376"/>
        <w:rPr>
          <w:rFonts w:ascii="Arial" w:hAnsi="Arial" w:cs="Arial"/>
        </w:rPr>
      </w:pPr>
      <w:r>
        <w:rPr>
          <w:noProof/>
        </w:rPr>
        <w:drawing>
          <wp:anchor distT="0" distB="0" distL="114300" distR="114300" simplePos="0" relativeHeight="251661312" behindDoc="1" locked="0" layoutInCell="1" allowOverlap="1" wp14:anchorId="57F7CBAE" wp14:editId="1604AA4C">
            <wp:simplePos x="0" y="0"/>
            <wp:positionH relativeFrom="column">
              <wp:posOffset>4652010</wp:posOffset>
            </wp:positionH>
            <wp:positionV relativeFrom="paragraph">
              <wp:posOffset>7621905</wp:posOffset>
            </wp:positionV>
            <wp:extent cx="620395" cy="391795"/>
            <wp:effectExtent l="0" t="0" r="8255" b="8255"/>
            <wp:wrapNone/>
            <wp:docPr id="92885270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99FBFEF" wp14:editId="1CB99137">
            <wp:simplePos x="0" y="0"/>
            <wp:positionH relativeFrom="column">
              <wp:posOffset>4652010</wp:posOffset>
            </wp:positionH>
            <wp:positionV relativeFrom="paragraph">
              <wp:posOffset>7621905</wp:posOffset>
            </wp:positionV>
            <wp:extent cx="620395" cy="391795"/>
            <wp:effectExtent l="0" t="0" r="8255" b="8255"/>
            <wp:wrapNone/>
            <wp:docPr id="2130930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4A562BF" wp14:editId="58D5CA2A">
            <wp:simplePos x="0" y="0"/>
            <wp:positionH relativeFrom="column">
              <wp:posOffset>4652010</wp:posOffset>
            </wp:positionH>
            <wp:positionV relativeFrom="paragraph">
              <wp:posOffset>7621905</wp:posOffset>
            </wp:positionV>
            <wp:extent cx="620395" cy="391795"/>
            <wp:effectExtent l="0" t="0" r="8255" b="8255"/>
            <wp:wrapNone/>
            <wp:docPr id="12052755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0395" cy="3917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sz w:val="16"/>
          <w:szCs w:val="16"/>
          <w:lang w:val="es-ES_tradnl" w:eastAsia="en-US"/>
        </w:rPr>
        <w:t xml:space="preserve">                                Wilmar González </w:t>
      </w:r>
      <w:r w:rsidR="009E31F2">
        <w:rPr>
          <w:rFonts w:ascii="Arial" w:hAnsi="Arial" w:cs="Arial"/>
          <w:bCs/>
          <w:sz w:val="16"/>
          <w:szCs w:val="16"/>
          <w:lang w:val="es-ES_tradnl" w:eastAsia="en-US"/>
        </w:rPr>
        <w:t>Cruz -</w:t>
      </w:r>
      <w:r>
        <w:rPr>
          <w:rFonts w:ascii="Arial" w:hAnsi="Arial" w:cs="Arial"/>
          <w:bCs/>
          <w:sz w:val="16"/>
          <w:szCs w:val="16"/>
          <w:lang w:val="es-ES_tradnl" w:eastAsia="en-US"/>
        </w:rPr>
        <w:t xml:space="preserve"> Contratista.</w:t>
      </w:r>
    </w:p>
    <w:p w14:paraId="3002CBA8" w14:textId="690EF287" w:rsidR="00687CEE" w:rsidRDefault="00687CEE" w:rsidP="00687CEE">
      <w:pPr>
        <w:ind w:right="-376"/>
        <w:rPr>
          <w:rFonts w:ascii="Arial" w:hAnsi="Arial" w:cs="Arial"/>
          <w:sz w:val="16"/>
          <w:szCs w:val="16"/>
          <w:lang w:eastAsia="en-US"/>
        </w:rPr>
      </w:pPr>
      <w:r>
        <w:rPr>
          <w:rFonts w:ascii="Arial" w:hAnsi="Arial" w:cs="Arial"/>
          <w:sz w:val="16"/>
          <w:szCs w:val="16"/>
          <w:lang w:eastAsia="en-US"/>
        </w:rPr>
        <w:t>Revisaron:</w:t>
      </w:r>
      <w:r>
        <w:rPr>
          <w:rFonts w:ascii="Arial" w:hAnsi="Arial" w:cs="Arial"/>
          <w:sz w:val="16"/>
          <w:szCs w:val="16"/>
          <w:lang w:eastAsia="en-US"/>
        </w:rPr>
        <w:tab/>
        <w:t>Fernando Antonio Grillo Rubiano - Director Departamento Administrativo de Desarrollo e Innovación Institucional</w:t>
      </w:r>
    </w:p>
    <w:p w14:paraId="764BC86A" w14:textId="72CBFBEB" w:rsidR="00687CEE" w:rsidRDefault="00687CEE" w:rsidP="00687CEE">
      <w:pPr>
        <w:ind w:left="708" w:right="-376" w:firstLine="708"/>
        <w:rPr>
          <w:rFonts w:ascii="Arial" w:hAnsi="Arial" w:cs="Arial"/>
          <w:sz w:val="16"/>
          <w:szCs w:val="16"/>
          <w:lang w:eastAsia="en-US"/>
        </w:rPr>
      </w:pPr>
      <w:r>
        <w:rPr>
          <w:rFonts w:ascii="Arial" w:eastAsia="Arial Unicode MS" w:hAnsi="Arial" w:cs="Arial"/>
          <w:sz w:val="16"/>
          <w:szCs w:val="16"/>
          <w:lang w:eastAsia="en-US"/>
        </w:rPr>
        <w:t xml:space="preserve">Ana </w:t>
      </w:r>
      <w:r w:rsidR="009E31F2">
        <w:rPr>
          <w:rFonts w:ascii="Arial" w:eastAsia="Arial Unicode MS" w:hAnsi="Arial" w:cs="Arial"/>
          <w:sz w:val="16"/>
          <w:szCs w:val="16"/>
          <w:lang w:eastAsia="en-US"/>
        </w:rPr>
        <w:t>Catalina</w:t>
      </w:r>
      <w:r w:rsidR="009E31F2" w:rsidRPr="00DF7C82">
        <w:rPr>
          <w:rFonts w:ascii="Arial" w:hAnsi="Arial" w:cs="Arial"/>
          <w:bCs/>
          <w:sz w:val="16"/>
          <w:szCs w:val="16"/>
          <w:lang w:val="es-ES_tradnl" w:eastAsia="en-US"/>
        </w:rPr>
        <w:t xml:space="preserve"> </w:t>
      </w:r>
      <w:r w:rsidR="009E31F2">
        <w:rPr>
          <w:rFonts w:ascii="Arial" w:hAnsi="Arial" w:cs="Arial"/>
          <w:bCs/>
          <w:sz w:val="16"/>
          <w:szCs w:val="16"/>
          <w:lang w:val="es-ES_tradnl" w:eastAsia="en-US"/>
        </w:rPr>
        <w:t>Castro</w:t>
      </w:r>
      <w:r>
        <w:rPr>
          <w:rFonts w:ascii="Arial" w:hAnsi="Arial" w:cs="Arial"/>
          <w:bCs/>
          <w:sz w:val="16"/>
          <w:szCs w:val="16"/>
          <w:lang w:val="es-ES_tradnl" w:eastAsia="en-US"/>
        </w:rPr>
        <w:t xml:space="preserve"> Lozano</w:t>
      </w:r>
      <w:r w:rsidRPr="00DF7C82">
        <w:rPr>
          <w:rFonts w:ascii="Arial" w:hAnsi="Arial" w:cs="Arial"/>
          <w:bCs/>
          <w:sz w:val="16"/>
          <w:szCs w:val="16"/>
          <w:lang w:val="es-ES_tradnl" w:eastAsia="en-US"/>
        </w:rPr>
        <w:t xml:space="preserve">– </w:t>
      </w:r>
      <w:r>
        <w:rPr>
          <w:rFonts w:ascii="Arial" w:hAnsi="Arial" w:cs="Arial"/>
          <w:sz w:val="16"/>
          <w:szCs w:val="16"/>
          <w:lang w:eastAsia="en-US"/>
        </w:rPr>
        <w:t>Directora Departamento Administrativo de Gestión Jurídica Publica</w:t>
      </w:r>
    </w:p>
    <w:p w14:paraId="7F203A8A" w14:textId="606C1C57" w:rsidR="009E31F2" w:rsidRDefault="009E31F2" w:rsidP="00687CEE">
      <w:pPr>
        <w:ind w:left="708" w:right="-376" w:firstLine="708"/>
        <w:rPr>
          <w:rFonts w:ascii="Arial" w:hAnsi="Arial" w:cs="Arial"/>
          <w:bCs/>
          <w:sz w:val="16"/>
          <w:szCs w:val="16"/>
          <w:lang w:val="es-ES_tradnl" w:eastAsia="en-US"/>
        </w:rPr>
      </w:pPr>
      <w:r>
        <w:rPr>
          <w:rFonts w:ascii="Arial" w:hAnsi="Arial" w:cs="Arial"/>
          <w:sz w:val="16"/>
          <w:szCs w:val="16"/>
          <w:lang w:eastAsia="en-US"/>
        </w:rPr>
        <w:t xml:space="preserve">Angela María Catalán Gutiérrez – Subdirectora de Doctrina y Asuntos Normativos </w:t>
      </w:r>
    </w:p>
    <w:p w14:paraId="4CE809A1" w14:textId="77777777" w:rsidR="00687CEE" w:rsidRDefault="00687CEE" w:rsidP="00687CEE">
      <w:pPr>
        <w:ind w:left="708" w:right="-376" w:firstLine="708"/>
        <w:rPr>
          <w:rFonts w:ascii="Arial" w:hAnsi="Arial" w:cs="Arial"/>
          <w:bCs/>
          <w:sz w:val="16"/>
          <w:szCs w:val="16"/>
          <w:lang w:val="es-ES_tradnl" w:eastAsia="en-US"/>
        </w:rPr>
      </w:pPr>
      <w:r>
        <w:rPr>
          <w:rFonts w:ascii="Arial" w:hAnsi="Arial" w:cs="Arial"/>
          <w:sz w:val="16"/>
          <w:szCs w:val="16"/>
          <w:lang w:eastAsia="en-US"/>
        </w:rPr>
        <w:t xml:space="preserve">Diego Fernando </w:t>
      </w:r>
      <w:proofErr w:type="spellStart"/>
      <w:r>
        <w:rPr>
          <w:rFonts w:ascii="Arial" w:hAnsi="Arial" w:cs="Arial"/>
          <w:sz w:val="16"/>
          <w:szCs w:val="16"/>
          <w:lang w:eastAsia="en-US"/>
        </w:rPr>
        <w:t>Hau</w:t>
      </w:r>
      <w:proofErr w:type="spellEnd"/>
      <w:r>
        <w:rPr>
          <w:rFonts w:ascii="Arial" w:hAnsi="Arial" w:cs="Arial"/>
          <w:sz w:val="16"/>
          <w:szCs w:val="16"/>
          <w:lang w:eastAsia="en-US"/>
        </w:rPr>
        <w:t xml:space="preserve"> Caicedo –</w:t>
      </w:r>
      <w:r w:rsidRPr="00DF7C82">
        <w:rPr>
          <w:rFonts w:ascii="Arial" w:hAnsi="Arial" w:cs="Arial"/>
          <w:bCs/>
          <w:sz w:val="16"/>
          <w:szCs w:val="16"/>
          <w:lang w:val="es-ES_tradnl" w:eastAsia="en-US"/>
        </w:rPr>
        <w:t xml:space="preserve"> </w:t>
      </w:r>
      <w:r>
        <w:rPr>
          <w:rFonts w:ascii="Arial" w:hAnsi="Arial" w:cs="Arial"/>
          <w:bCs/>
          <w:sz w:val="16"/>
          <w:szCs w:val="16"/>
          <w:lang w:val="es-ES_tradnl" w:eastAsia="en-US"/>
        </w:rPr>
        <w:t>S</w:t>
      </w:r>
      <w:r w:rsidRPr="00DF7C82">
        <w:rPr>
          <w:rFonts w:ascii="Arial" w:hAnsi="Arial" w:cs="Arial"/>
          <w:bCs/>
          <w:sz w:val="16"/>
          <w:szCs w:val="16"/>
          <w:lang w:val="es-ES_tradnl" w:eastAsia="en-US"/>
        </w:rPr>
        <w:t>ecretario</w:t>
      </w:r>
      <w:r>
        <w:rPr>
          <w:rFonts w:ascii="Arial" w:hAnsi="Arial" w:cs="Arial"/>
          <w:bCs/>
          <w:sz w:val="16"/>
          <w:szCs w:val="16"/>
          <w:lang w:val="es-ES_tradnl" w:eastAsia="en-US"/>
        </w:rPr>
        <w:t xml:space="preserve"> de </w:t>
      </w:r>
      <w:r w:rsidRPr="00DF7C82">
        <w:rPr>
          <w:rFonts w:ascii="Arial" w:hAnsi="Arial" w:cs="Arial"/>
          <w:bCs/>
          <w:sz w:val="16"/>
          <w:szCs w:val="16"/>
          <w:lang w:val="es-ES_tradnl" w:eastAsia="en-US"/>
        </w:rPr>
        <w:t>G</w:t>
      </w:r>
      <w:r>
        <w:rPr>
          <w:rFonts w:ascii="Arial" w:hAnsi="Arial" w:cs="Arial"/>
          <w:bCs/>
          <w:sz w:val="16"/>
          <w:szCs w:val="16"/>
          <w:lang w:val="es-ES_tradnl" w:eastAsia="en-US"/>
        </w:rPr>
        <w:t xml:space="preserve">obierno </w:t>
      </w:r>
    </w:p>
    <w:p w14:paraId="532DF7D9" w14:textId="38C8FBE4" w:rsidR="00687CEE" w:rsidRPr="00DF7C82" w:rsidRDefault="009E31F2" w:rsidP="00687CEE">
      <w:pPr>
        <w:ind w:left="708" w:right="-376" w:firstLine="708"/>
        <w:rPr>
          <w:rFonts w:ascii="Arial" w:hAnsi="Arial" w:cs="Arial"/>
          <w:bCs/>
          <w:sz w:val="16"/>
          <w:szCs w:val="16"/>
          <w:lang w:val="es-ES_tradnl" w:eastAsia="en-US"/>
        </w:rPr>
      </w:pPr>
      <w:r>
        <w:rPr>
          <w:rFonts w:ascii="Arial" w:hAnsi="Arial" w:cs="Arial"/>
          <w:bCs/>
          <w:sz w:val="16"/>
          <w:szCs w:val="16"/>
          <w:lang w:val="es-ES_tradnl" w:eastAsia="en-US"/>
        </w:rPr>
        <w:t>Karina Manzoni</w:t>
      </w:r>
      <w:r w:rsidR="00687CEE">
        <w:rPr>
          <w:rFonts w:ascii="Arial" w:hAnsi="Arial" w:cs="Arial"/>
          <w:bCs/>
          <w:sz w:val="16"/>
          <w:szCs w:val="16"/>
          <w:lang w:val="es-ES_tradnl" w:eastAsia="en-US"/>
        </w:rPr>
        <w:t xml:space="preserve"> Flórez - Subdirectora de Gestión Estratégica del Talento Humano  </w:t>
      </w:r>
    </w:p>
    <w:p w14:paraId="258A2D4E" w14:textId="7BAF8562" w:rsidR="00687CEE" w:rsidRDefault="00687CEE" w:rsidP="00687CEE">
      <w:pPr>
        <w:ind w:left="708" w:right="-376" w:firstLine="708"/>
        <w:rPr>
          <w:rFonts w:ascii="Arial" w:eastAsia="Arial Unicode MS" w:hAnsi="Arial" w:cs="Arial"/>
          <w:sz w:val="16"/>
          <w:szCs w:val="16"/>
          <w:lang w:eastAsia="en-US"/>
        </w:rPr>
      </w:pPr>
      <w:r>
        <w:rPr>
          <w:rFonts w:ascii="Arial" w:eastAsia="Arial Unicode MS" w:hAnsi="Arial" w:cs="Arial"/>
          <w:sz w:val="16"/>
          <w:szCs w:val="16"/>
          <w:lang w:eastAsia="en-US"/>
        </w:rPr>
        <w:t xml:space="preserve">Jacqueline Cruz </w:t>
      </w:r>
      <w:r w:rsidR="009E31F2">
        <w:rPr>
          <w:rFonts w:ascii="Arial" w:eastAsia="Arial Unicode MS" w:hAnsi="Arial" w:cs="Arial"/>
          <w:sz w:val="16"/>
          <w:szCs w:val="16"/>
          <w:lang w:eastAsia="en-US"/>
        </w:rPr>
        <w:t>Art</w:t>
      </w:r>
      <w:r>
        <w:rPr>
          <w:rFonts w:ascii="Arial" w:eastAsia="Arial Unicode MS" w:hAnsi="Arial" w:cs="Arial"/>
          <w:sz w:val="16"/>
          <w:szCs w:val="16"/>
          <w:lang w:eastAsia="en-US"/>
        </w:rPr>
        <w:t>e</w:t>
      </w:r>
      <w:r w:rsidR="009E31F2">
        <w:rPr>
          <w:rFonts w:ascii="Arial" w:eastAsia="Arial Unicode MS" w:hAnsi="Arial" w:cs="Arial"/>
          <w:sz w:val="16"/>
          <w:szCs w:val="16"/>
          <w:lang w:eastAsia="en-US"/>
        </w:rPr>
        <w:t>a</w:t>
      </w:r>
      <w:r>
        <w:rPr>
          <w:rFonts w:ascii="Arial" w:eastAsia="Arial Unicode MS" w:hAnsi="Arial" w:cs="Arial"/>
          <w:sz w:val="16"/>
          <w:szCs w:val="16"/>
          <w:lang w:eastAsia="en-US"/>
        </w:rPr>
        <w:t>ga – Profesional Universitario.</w:t>
      </w:r>
    </w:p>
    <w:p w14:paraId="40F8CB46" w14:textId="77777777" w:rsidR="00687CEE" w:rsidRDefault="00687CEE" w:rsidP="00687CEE">
      <w:pPr>
        <w:ind w:left="708" w:right="-376" w:firstLine="708"/>
        <w:rPr>
          <w:rFonts w:ascii="Arial" w:eastAsia="Arial Unicode MS" w:hAnsi="Arial" w:cs="Arial"/>
          <w:sz w:val="16"/>
          <w:szCs w:val="16"/>
          <w:lang w:eastAsia="en-US"/>
        </w:rPr>
      </w:pPr>
    </w:p>
    <w:sectPr w:rsidR="00687CEE" w:rsidSect="004D5B5B">
      <w:headerReference w:type="default" r:id="rId13"/>
      <w:footerReference w:type="even" r:id="rId14"/>
      <w:footerReference w:type="default" r:id="rId15"/>
      <w:pgSz w:w="12242" w:h="20163" w:code="5"/>
      <w:pgMar w:top="4536" w:right="1418" w:bottom="2268" w:left="1418" w:header="720" w:footer="176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DB8B" w14:textId="77777777" w:rsidR="00637C94" w:rsidRDefault="00637C94" w:rsidP="00535131">
      <w:r>
        <w:separator/>
      </w:r>
    </w:p>
  </w:endnote>
  <w:endnote w:type="continuationSeparator" w:id="0">
    <w:p w14:paraId="5ECFEB5D" w14:textId="77777777" w:rsidR="00637C94" w:rsidRDefault="00637C94" w:rsidP="00535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Times New Roman"/>
    <w:charset w:val="00"/>
    <w:family w:val="swiss"/>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9CA41" w14:textId="77777777" w:rsidR="00E2632B" w:rsidRDefault="0000000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9F10C7C" w14:textId="77777777" w:rsidR="00E2632B" w:rsidRDefault="00E2632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EC273" w14:textId="77777777" w:rsidR="00A815CB" w:rsidRDefault="00A815CB">
    <w:pPr>
      <w:tabs>
        <w:tab w:val="center" w:pos="4550"/>
        <w:tab w:val="left" w:pos="5818"/>
      </w:tabs>
      <w:ind w:right="260"/>
      <w:jc w:val="right"/>
      <w:rPr>
        <w:rFonts w:ascii="Arial" w:hAnsi="Arial" w:cs="Arial"/>
        <w:color w:val="8496B0"/>
        <w:spacing w:val="60"/>
        <w:sz w:val="20"/>
        <w:szCs w:val="20"/>
      </w:rPr>
    </w:pPr>
  </w:p>
  <w:p w14:paraId="779C1D2D" w14:textId="6F231E4F" w:rsidR="00E2632B" w:rsidRPr="00703046" w:rsidRDefault="00000000">
    <w:pPr>
      <w:tabs>
        <w:tab w:val="center" w:pos="4550"/>
        <w:tab w:val="left" w:pos="5818"/>
      </w:tabs>
      <w:ind w:right="260"/>
      <w:jc w:val="right"/>
      <w:rPr>
        <w:rFonts w:ascii="Arial" w:hAnsi="Arial" w:cs="Arial"/>
        <w:color w:val="222A35"/>
        <w:sz w:val="20"/>
        <w:szCs w:val="20"/>
      </w:rPr>
    </w:pPr>
    <w:r w:rsidRPr="00703046">
      <w:rPr>
        <w:rFonts w:ascii="Arial" w:hAnsi="Arial" w:cs="Arial"/>
        <w:color w:val="8496B0"/>
        <w:spacing w:val="60"/>
        <w:sz w:val="20"/>
        <w:szCs w:val="20"/>
      </w:rPr>
      <w:t>Página</w:t>
    </w:r>
    <w:r w:rsidRPr="00703046">
      <w:rPr>
        <w:rFonts w:ascii="Arial" w:hAnsi="Arial" w:cs="Arial"/>
        <w:color w:val="8496B0"/>
        <w:sz w:val="20"/>
        <w:szCs w:val="20"/>
      </w:rPr>
      <w:t xml:space="preserve"> </w:t>
    </w:r>
    <w:r w:rsidRPr="00703046">
      <w:rPr>
        <w:rFonts w:ascii="Arial" w:hAnsi="Arial" w:cs="Arial"/>
        <w:color w:val="323E4F"/>
        <w:sz w:val="20"/>
        <w:szCs w:val="20"/>
      </w:rPr>
      <w:fldChar w:fldCharType="begin"/>
    </w:r>
    <w:r w:rsidRPr="00703046">
      <w:rPr>
        <w:rFonts w:ascii="Arial" w:hAnsi="Arial" w:cs="Arial"/>
        <w:color w:val="323E4F"/>
        <w:sz w:val="20"/>
        <w:szCs w:val="20"/>
      </w:rPr>
      <w:instrText>PAGE   \* MERGEFORMAT</w:instrText>
    </w:r>
    <w:r w:rsidRPr="00703046">
      <w:rPr>
        <w:rFonts w:ascii="Arial" w:hAnsi="Arial" w:cs="Arial"/>
        <w:color w:val="323E4F"/>
        <w:sz w:val="20"/>
        <w:szCs w:val="20"/>
      </w:rPr>
      <w:fldChar w:fldCharType="separate"/>
    </w:r>
    <w:r>
      <w:rPr>
        <w:rFonts w:ascii="Arial" w:hAnsi="Arial" w:cs="Arial"/>
        <w:noProof/>
        <w:color w:val="323E4F"/>
        <w:sz w:val="20"/>
        <w:szCs w:val="20"/>
      </w:rPr>
      <w:t>8</w:t>
    </w:r>
    <w:r w:rsidRPr="00703046">
      <w:rPr>
        <w:rFonts w:ascii="Arial" w:hAnsi="Arial" w:cs="Arial"/>
        <w:color w:val="323E4F"/>
        <w:sz w:val="20"/>
        <w:szCs w:val="20"/>
      </w:rPr>
      <w:fldChar w:fldCharType="end"/>
    </w:r>
    <w:r w:rsidRPr="00703046">
      <w:rPr>
        <w:rFonts w:ascii="Arial" w:hAnsi="Arial" w:cs="Arial"/>
        <w:color w:val="323E4F"/>
        <w:sz w:val="20"/>
        <w:szCs w:val="20"/>
      </w:rPr>
      <w:t xml:space="preserve"> | </w:t>
    </w:r>
    <w:r w:rsidRPr="00703046">
      <w:rPr>
        <w:rFonts w:ascii="Arial" w:hAnsi="Arial" w:cs="Arial"/>
        <w:color w:val="323E4F"/>
        <w:sz w:val="20"/>
        <w:szCs w:val="20"/>
      </w:rPr>
      <w:fldChar w:fldCharType="begin"/>
    </w:r>
    <w:r w:rsidRPr="00703046">
      <w:rPr>
        <w:rFonts w:ascii="Arial" w:hAnsi="Arial" w:cs="Arial"/>
        <w:color w:val="323E4F"/>
        <w:sz w:val="20"/>
        <w:szCs w:val="20"/>
      </w:rPr>
      <w:instrText>NUMPAGES  \* Arabic  \* MERGEFORMAT</w:instrText>
    </w:r>
    <w:r w:rsidRPr="00703046">
      <w:rPr>
        <w:rFonts w:ascii="Arial" w:hAnsi="Arial" w:cs="Arial"/>
        <w:color w:val="323E4F"/>
        <w:sz w:val="20"/>
        <w:szCs w:val="20"/>
      </w:rPr>
      <w:fldChar w:fldCharType="separate"/>
    </w:r>
    <w:r>
      <w:rPr>
        <w:rFonts w:ascii="Arial" w:hAnsi="Arial" w:cs="Arial"/>
        <w:noProof/>
        <w:color w:val="323E4F"/>
        <w:sz w:val="20"/>
        <w:szCs w:val="20"/>
      </w:rPr>
      <w:t>8</w:t>
    </w:r>
    <w:r w:rsidRPr="00703046">
      <w:rPr>
        <w:rFonts w:ascii="Arial" w:hAnsi="Arial" w:cs="Arial"/>
        <w:color w:val="323E4F"/>
        <w:sz w:val="20"/>
        <w:szCs w:val="20"/>
      </w:rPr>
      <w:fldChar w:fldCharType="end"/>
    </w:r>
  </w:p>
  <w:p w14:paraId="3B184E5E" w14:textId="77777777" w:rsidR="00E2632B" w:rsidRDefault="00E2632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AE53B1" w14:textId="77777777" w:rsidR="00637C94" w:rsidRDefault="00637C94" w:rsidP="00535131">
      <w:r>
        <w:separator/>
      </w:r>
    </w:p>
  </w:footnote>
  <w:footnote w:type="continuationSeparator" w:id="0">
    <w:p w14:paraId="3C400161" w14:textId="77777777" w:rsidR="00637C94" w:rsidRDefault="00637C94" w:rsidP="00535131">
      <w:r>
        <w:continuationSeparator/>
      </w:r>
    </w:p>
  </w:footnote>
  <w:footnote w:id="1">
    <w:p w14:paraId="1FD615A3" w14:textId="77777777" w:rsidR="00535131" w:rsidRPr="000925BE" w:rsidRDefault="00535131" w:rsidP="00535131">
      <w:pPr>
        <w:pStyle w:val="Textonotapie"/>
        <w:jc w:val="both"/>
        <w:rPr>
          <w:rFonts w:ascii="Arial" w:hAnsi="Arial" w:cs="Arial"/>
          <w:lang w:val="es-ES"/>
        </w:rPr>
      </w:pPr>
      <w:r>
        <w:rPr>
          <w:rStyle w:val="Refdenotaalpie"/>
        </w:rPr>
        <w:footnoteRef/>
      </w:r>
      <w:r>
        <w:t xml:space="preserve"> </w:t>
      </w:r>
      <w:r w:rsidRPr="000925BE">
        <w:rPr>
          <w:rFonts w:ascii="Arial" w:hAnsi="Arial" w:cs="Arial"/>
        </w:rPr>
        <w:t>“Por la cual se dictan normas tendientes a modernizar la organización y el funcionamiento de los municipios.”</w:t>
      </w:r>
    </w:p>
  </w:footnote>
  <w:footnote w:id="2">
    <w:p w14:paraId="7308D2C5" w14:textId="77777777" w:rsidR="00535131" w:rsidRPr="000925BE" w:rsidRDefault="00535131" w:rsidP="00535131">
      <w:pPr>
        <w:pStyle w:val="Textonotapie"/>
        <w:jc w:val="both"/>
        <w:rPr>
          <w:rFonts w:ascii="Arial" w:hAnsi="Arial" w:cs="Arial"/>
          <w:lang w:val="es-ES"/>
        </w:rPr>
      </w:pPr>
      <w:r>
        <w:rPr>
          <w:rStyle w:val="Refdenotaalpie"/>
        </w:rPr>
        <w:footnoteRef/>
      </w:r>
      <w:r>
        <w:t xml:space="preserve"> </w:t>
      </w:r>
      <w:r w:rsidRPr="000925BE">
        <w:rPr>
          <w:rFonts w:ascii="Arial" w:hAnsi="Arial" w:cs="Arial"/>
        </w:rPr>
        <w:t>“Por la cual se dictan normas para modernizar la organización y el funcionamiento de los municipios.”</w:t>
      </w:r>
    </w:p>
  </w:footnote>
  <w:footnote w:id="3">
    <w:p w14:paraId="348AD77D" w14:textId="77777777" w:rsidR="00535131" w:rsidRPr="000925BE" w:rsidRDefault="00535131" w:rsidP="00535131">
      <w:pPr>
        <w:pStyle w:val="Textonotapie"/>
        <w:jc w:val="both"/>
        <w:rPr>
          <w:lang w:val="es-ES"/>
        </w:rPr>
      </w:pPr>
      <w:r>
        <w:rPr>
          <w:rStyle w:val="Refdenotaalpie"/>
        </w:rPr>
        <w:footnoteRef/>
      </w:r>
      <w:r>
        <w:t xml:space="preserve"> </w:t>
      </w:r>
      <w:r w:rsidRPr="000925BE">
        <w:rPr>
          <w:rFonts w:ascii="Arial" w:hAnsi="Arial" w:cs="Arial"/>
        </w:rPr>
        <w:t>“Por la cual se reforma parcialmente la Ley 136 de 1994, el Decreto Extraordinario 1222 de 1986, se adiciona la Ley Orgánica de Presupuesto, el Decreto 1421 de 1993, se dictan otras normas tendientes a fortalecer la descentralización, y se dictan normas para la racionalización del gasto público nacional.”</w:t>
      </w:r>
    </w:p>
  </w:footnote>
  <w:footnote w:id="4">
    <w:p w14:paraId="4D799D11" w14:textId="77777777" w:rsidR="00535131" w:rsidRPr="00136E56" w:rsidRDefault="00535131" w:rsidP="00535131">
      <w:pPr>
        <w:pStyle w:val="Textonotapie"/>
        <w:jc w:val="both"/>
        <w:rPr>
          <w:lang w:val="es-ES"/>
        </w:rPr>
      </w:pPr>
      <w:r>
        <w:rPr>
          <w:rStyle w:val="Refdenotaalpie"/>
        </w:rPr>
        <w:footnoteRef/>
      </w:r>
      <w:r>
        <w:t xml:space="preserve"> </w:t>
      </w:r>
      <w:r w:rsidRPr="00136E56">
        <w:rPr>
          <w:rFonts w:ascii="Arial" w:hAnsi="Arial" w:cs="Arial"/>
        </w:rPr>
        <w:t>“Por la cual se dictan normas orgánicas en materia de recursos y competencias de conformidad con los artículos 151, 288, 356 y 357 (Acto Legislativo 01 de 2001) de la Constitución Política y se dictan otras disposiciones para organizar la prestación de los servicios de educación y salud, entre otros.”</w:t>
      </w:r>
    </w:p>
  </w:footnote>
  <w:footnote w:id="5">
    <w:p w14:paraId="4D8B7A07" w14:textId="77777777" w:rsidR="00535131" w:rsidRPr="000925BE" w:rsidRDefault="00535131" w:rsidP="00535131">
      <w:pPr>
        <w:pStyle w:val="Textonotapie"/>
        <w:jc w:val="both"/>
        <w:rPr>
          <w:rFonts w:ascii="Arial" w:hAnsi="Arial" w:cs="Arial"/>
          <w:lang w:val="es-ES"/>
        </w:rPr>
      </w:pPr>
      <w:r>
        <w:rPr>
          <w:rStyle w:val="Refdenotaalpie"/>
        </w:rPr>
        <w:footnoteRef/>
      </w:r>
      <w:r>
        <w:t xml:space="preserve"> </w:t>
      </w:r>
      <w:r w:rsidRPr="000925BE">
        <w:rPr>
          <w:rFonts w:ascii="Arial" w:hAnsi="Arial" w:cs="Arial"/>
        </w:rPr>
        <w:t>“Por la cual se expiden normas que regulan el empleo público, la carrera administrativa, gerencia pública y se dictan otras disposiciones.”</w:t>
      </w:r>
    </w:p>
  </w:footnote>
  <w:footnote w:id="6">
    <w:p w14:paraId="7AD54B1C" w14:textId="77777777" w:rsidR="00535131" w:rsidRPr="00136E56" w:rsidRDefault="00535131" w:rsidP="00535131">
      <w:pPr>
        <w:pStyle w:val="Textonotapie"/>
        <w:rPr>
          <w:lang w:val="es-ES"/>
        </w:rPr>
      </w:pPr>
      <w:r>
        <w:rPr>
          <w:rStyle w:val="Refdenotaalpie"/>
        </w:rPr>
        <w:footnoteRef/>
      </w:r>
      <w:r>
        <w:t xml:space="preserve"> </w:t>
      </w:r>
      <w:r w:rsidRPr="00136E56">
        <w:rPr>
          <w:rFonts w:ascii="Arial" w:hAnsi="Arial" w:cs="Arial"/>
        </w:rPr>
        <w:t>“Por medio del cual se expide el Decreto Único Reglamentario del Sector Educación.”</w:t>
      </w:r>
    </w:p>
  </w:footnote>
  <w:footnote w:id="7">
    <w:p w14:paraId="532717F1" w14:textId="474C600C" w:rsidR="009533C8" w:rsidRPr="009533C8" w:rsidRDefault="009533C8">
      <w:pPr>
        <w:pStyle w:val="Textonotapie"/>
        <w:rPr>
          <w:lang w:val="es-ES"/>
        </w:rPr>
      </w:pPr>
      <w:r>
        <w:rPr>
          <w:rStyle w:val="Refdenotaalpie"/>
        </w:rPr>
        <w:footnoteRef/>
      </w:r>
      <w:r>
        <w:t xml:space="preserve"> </w:t>
      </w:r>
      <w:r w:rsidRPr="009533C8">
        <w:rPr>
          <w:rFonts w:ascii="Arial" w:hAnsi="Arial" w:cs="Arial"/>
        </w:rPr>
        <w:t>“Por medio del cual se expide el Decreto Único Reglamentario del Sector de Función Pública.”</w:t>
      </w:r>
    </w:p>
  </w:footnote>
  <w:footnote w:id="8">
    <w:p w14:paraId="3C8F5767" w14:textId="77777777" w:rsidR="00124676" w:rsidRPr="00C63767" w:rsidRDefault="00124676" w:rsidP="00124676">
      <w:pPr>
        <w:pStyle w:val="Textonotapie"/>
        <w:jc w:val="both"/>
        <w:rPr>
          <w:lang w:val="es-ES"/>
        </w:rPr>
      </w:pPr>
      <w:r>
        <w:rPr>
          <w:rStyle w:val="Refdenotaalpie"/>
        </w:rPr>
        <w:footnoteRef/>
      </w:r>
      <w:r>
        <w:t xml:space="preserve"> </w:t>
      </w:r>
      <w:r w:rsidRPr="00C63767">
        <w:rPr>
          <w:rFonts w:ascii="Arial" w:hAnsi="Arial" w:cs="Arial"/>
        </w:rPr>
        <w:t>Concepto 111091 de 2020 Departamento Administrativo de la Función Pública</w:t>
      </w:r>
      <w:r>
        <w:rPr>
          <w:rFonts w:ascii="Arial" w:hAnsi="Arial" w:cs="Aria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A5288" w14:textId="77777777" w:rsidR="00E2632B" w:rsidRPr="00474858" w:rsidRDefault="00535131" w:rsidP="00152821">
    <w:pPr>
      <w:jc w:val="center"/>
      <w:rPr>
        <w:rFonts w:ascii="Arial" w:hAnsi="Arial" w:cs="Arial"/>
      </w:rPr>
    </w:pPr>
    <w:r w:rsidRPr="00474858">
      <w:rPr>
        <w:rFonts w:ascii="Arial" w:hAnsi="Arial" w:cs="Arial"/>
        <w:noProof/>
      </w:rPr>
      <w:drawing>
        <wp:anchor distT="0" distB="0" distL="0" distR="0" simplePos="0" relativeHeight="251659264" behindDoc="0" locked="0" layoutInCell="1" allowOverlap="1" wp14:anchorId="13711F97" wp14:editId="75D5A2DE">
          <wp:simplePos x="0" y="0"/>
          <wp:positionH relativeFrom="column">
            <wp:posOffset>2393315</wp:posOffset>
          </wp:positionH>
          <wp:positionV relativeFrom="paragraph">
            <wp:posOffset>31115</wp:posOffset>
          </wp:positionV>
          <wp:extent cx="1018540" cy="862965"/>
          <wp:effectExtent l="0" t="0" r="0" b="0"/>
          <wp:wrapTopAndBottom/>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862965"/>
                  </a:xfrm>
                  <a:prstGeom prst="rect">
                    <a:avLst/>
                  </a:prstGeom>
                  <a:solidFill>
                    <a:srgbClr val="BFBFBF"/>
                  </a:solidFill>
                  <a:ln>
                    <a:noFill/>
                  </a:ln>
                </pic:spPr>
              </pic:pic>
            </a:graphicData>
          </a:graphic>
          <wp14:sizeRelH relativeFrom="page">
            <wp14:pctWidth>0</wp14:pctWidth>
          </wp14:sizeRelH>
          <wp14:sizeRelV relativeFrom="page">
            <wp14:pctHeight>0</wp14:pctHeight>
          </wp14:sizeRelV>
        </wp:anchor>
      </w:drawing>
    </w:r>
  </w:p>
  <w:p w14:paraId="296CEC4C" w14:textId="50EDF22E" w:rsidR="00E2632B" w:rsidRPr="00474858" w:rsidRDefault="00000000" w:rsidP="00474858">
    <w:pPr>
      <w:jc w:val="center"/>
      <w:rPr>
        <w:rFonts w:ascii="Arial" w:hAnsi="Arial" w:cs="Arial"/>
      </w:rPr>
    </w:pPr>
    <w:r w:rsidRPr="00474858">
      <w:rPr>
        <w:rFonts w:ascii="Arial" w:hAnsi="Arial" w:cs="Arial"/>
      </w:rPr>
      <w:t>DECRETO No. 411</w:t>
    </w:r>
    <w:r>
      <w:rPr>
        <w:rFonts w:ascii="Arial" w:hAnsi="Arial" w:cs="Arial"/>
      </w:rPr>
      <w:t>2</w:t>
    </w:r>
    <w:r w:rsidRPr="00474858">
      <w:rPr>
        <w:rFonts w:ascii="Arial" w:hAnsi="Arial" w:cs="Arial"/>
      </w:rPr>
      <w:t>.0</w:t>
    </w:r>
    <w:r>
      <w:rPr>
        <w:rFonts w:ascii="Arial" w:hAnsi="Arial" w:cs="Arial"/>
      </w:rPr>
      <w:t>10</w:t>
    </w:r>
    <w:r w:rsidRPr="00474858">
      <w:rPr>
        <w:rFonts w:ascii="Arial" w:hAnsi="Arial" w:cs="Arial"/>
      </w:rPr>
      <w:t>.20</w:t>
    </w:r>
    <w:r w:rsidR="00535131">
      <w:rPr>
        <w:rFonts w:ascii="Arial" w:hAnsi="Arial" w:cs="Arial"/>
      </w:rPr>
      <w:t>.</w:t>
    </w:r>
    <w:r w:rsidR="00535131">
      <w:rPr>
        <w:rFonts w:ascii="Arial" w:hAnsi="Arial" w:cs="Arial"/>
      </w:rPr>
      <w:tab/>
    </w:r>
    <w:r w:rsidR="00535131">
      <w:rPr>
        <w:rFonts w:ascii="Arial" w:hAnsi="Arial" w:cs="Arial"/>
      </w:rPr>
      <w:tab/>
    </w:r>
    <w:r w:rsidR="00535131">
      <w:rPr>
        <w:rFonts w:ascii="Arial" w:hAnsi="Arial" w:cs="Arial"/>
      </w:rPr>
      <w:tab/>
    </w:r>
    <w:r w:rsidRPr="00474858">
      <w:rPr>
        <w:rFonts w:ascii="Arial" w:hAnsi="Arial" w:cs="Arial"/>
      </w:rPr>
      <w:t>DE 20</w:t>
    </w:r>
    <w:r>
      <w:rPr>
        <w:rFonts w:ascii="Arial" w:hAnsi="Arial" w:cs="Arial"/>
      </w:rPr>
      <w:t>2</w:t>
    </w:r>
    <w:r w:rsidR="004D721D">
      <w:rPr>
        <w:rFonts w:ascii="Arial" w:hAnsi="Arial" w:cs="Arial"/>
      </w:rPr>
      <w:t>5</w:t>
    </w:r>
  </w:p>
  <w:p w14:paraId="52B1DEA0" w14:textId="77777777" w:rsidR="00E2632B" w:rsidRPr="00474858" w:rsidRDefault="00535131" w:rsidP="00474858">
    <w:pPr>
      <w:jc w:val="center"/>
      <w:rPr>
        <w:rFonts w:ascii="Arial" w:hAnsi="Arial" w:cs="Arial"/>
      </w:rPr>
    </w:pPr>
    <w:r>
      <w:rPr>
        <w:rFonts w:ascii="Arial" w:hAnsi="Arial" w:cs="Arial"/>
      </w:rPr>
      <w:t>(</w:t>
    </w:r>
    <w:r>
      <w:rPr>
        <w:rFonts w:ascii="Arial" w:hAnsi="Arial" w:cs="Arial"/>
      </w:rPr>
      <w:tab/>
    </w:r>
    <w:r>
      <w:rPr>
        <w:rFonts w:ascii="Arial" w:hAnsi="Arial" w:cs="Arial"/>
      </w:rPr>
      <w:tab/>
    </w:r>
    <w:r>
      <w:rPr>
        <w:rFonts w:ascii="Arial" w:hAnsi="Arial" w:cs="Arial"/>
      </w:rPr>
      <w:tab/>
    </w:r>
    <w:r w:rsidRPr="00474858">
      <w:rPr>
        <w:rFonts w:ascii="Arial" w:hAnsi="Arial" w:cs="Arial"/>
      </w:rPr>
      <w:t>)</w:t>
    </w:r>
  </w:p>
  <w:p w14:paraId="0CB670C0" w14:textId="78C1AB7D" w:rsidR="00E2632B" w:rsidRPr="008420B7" w:rsidRDefault="00000000" w:rsidP="00687CEE">
    <w:pPr>
      <w:keepNext/>
      <w:autoSpaceDE w:val="0"/>
      <w:autoSpaceDN w:val="0"/>
      <w:adjustRightInd w:val="0"/>
      <w:spacing w:before="240" w:after="60"/>
      <w:ind w:right="50"/>
      <w:jc w:val="both"/>
      <w:rPr>
        <w:rFonts w:ascii="Arial" w:hAnsi="Arial" w:cs="Arial"/>
        <w:bCs/>
      </w:rPr>
    </w:pPr>
    <w:r>
      <w:rPr>
        <w:rFonts w:ascii="Arial" w:hAnsi="Arial" w:cs="Arial"/>
      </w:rPr>
      <w:t>“</w:t>
    </w:r>
    <w:r w:rsidRPr="008420B7">
      <w:rPr>
        <w:rFonts w:ascii="Arial" w:hAnsi="Arial" w:cs="Arial"/>
        <w:bCs/>
      </w:rPr>
      <w:t xml:space="preserve">POR EL CUAL SE </w:t>
    </w:r>
    <w:r w:rsidR="004D721D">
      <w:rPr>
        <w:rFonts w:ascii="Arial" w:hAnsi="Arial" w:cs="Arial"/>
        <w:bCs/>
      </w:rPr>
      <w:t>CREA</w:t>
    </w:r>
    <w:r w:rsidRPr="008420B7">
      <w:rPr>
        <w:rFonts w:ascii="Arial" w:hAnsi="Arial" w:cs="Arial"/>
        <w:bCs/>
      </w:rPr>
      <w:t xml:space="preserve"> </w:t>
    </w:r>
    <w:r w:rsidR="00232A4E">
      <w:rPr>
        <w:rFonts w:ascii="Arial" w:hAnsi="Arial" w:cs="Arial"/>
        <w:bCs/>
      </w:rPr>
      <w:t>UN</w:t>
    </w:r>
    <w:r w:rsidRPr="008420B7">
      <w:rPr>
        <w:rFonts w:ascii="Arial" w:hAnsi="Arial" w:cs="Arial"/>
        <w:bCs/>
      </w:rPr>
      <w:t xml:space="preserve"> EMPLEO</w:t>
    </w:r>
    <w:r w:rsidR="004D721D">
      <w:rPr>
        <w:rFonts w:ascii="Arial" w:hAnsi="Arial" w:cs="Arial"/>
        <w:bCs/>
      </w:rPr>
      <w:t>,</w:t>
    </w:r>
    <w:r w:rsidR="00693370">
      <w:rPr>
        <w:rFonts w:ascii="Arial" w:hAnsi="Arial" w:cs="Arial"/>
        <w:bCs/>
      </w:rPr>
      <w:t xml:space="preserve"> SE </w:t>
    </w:r>
    <w:r w:rsidR="004D721D">
      <w:rPr>
        <w:rFonts w:ascii="Arial" w:hAnsi="Arial" w:cs="Arial"/>
        <w:bCs/>
      </w:rPr>
      <w:t>ACTUALIZA</w:t>
    </w:r>
    <w:r w:rsidRPr="008420B7">
      <w:rPr>
        <w:rFonts w:ascii="Arial" w:hAnsi="Arial" w:cs="Arial"/>
        <w:bCs/>
      </w:rPr>
      <w:t xml:space="preserve"> LA PLANTA DE PERSONAL DE LA ALCALDIA </w:t>
    </w:r>
    <w:r w:rsidR="004D721D">
      <w:rPr>
        <w:rFonts w:ascii="Arial" w:hAnsi="Arial" w:cs="Arial"/>
        <w:bCs/>
      </w:rPr>
      <w:t xml:space="preserve">DISTRITAL </w:t>
    </w:r>
    <w:r w:rsidRPr="008420B7">
      <w:rPr>
        <w:rFonts w:ascii="Arial" w:hAnsi="Arial" w:cs="Arial"/>
        <w:bCs/>
      </w:rPr>
      <w:t>DE SANTIAGO DE CALI</w:t>
    </w:r>
    <w:r>
      <w:rPr>
        <w:rFonts w:ascii="Arial" w:hAnsi="Arial" w:cs="Arial"/>
        <w:bCs/>
      </w:rPr>
      <w:t xml:space="preserve"> Y SE CREA UNA FICHA</w:t>
    </w:r>
    <w:r w:rsidR="004D721D">
      <w:rPr>
        <w:rFonts w:ascii="Arial" w:hAnsi="Arial" w:cs="Arial"/>
        <w:bCs/>
      </w:rPr>
      <w:t xml:space="preserve"> </w:t>
    </w:r>
    <w:r>
      <w:rPr>
        <w:rFonts w:ascii="Arial" w:hAnsi="Arial" w:cs="Arial"/>
        <w:bCs/>
      </w:rPr>
      <w:t>DEL MANUAL ESPECIFICO DE FUNCIONES Y COMPETENCIAS LABORALES.</w:t>
    </w:r>
    <w:r w:rsidRPr="008420B7">
      <w:rPr>
        <w:rFonts w:ascii="Arial" w:hAnsi="Arial" w:cs="Arial"/>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16F2"/>
    <w:multiLevelType w:val="hybridMultilevel"/>
    <w:tmpl w:val="7C1CC9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6690F83"/>
    <w:multiLevelType w:val="hybridMultilevel"/>
    <w:tmpl w:val="6BC00E52"/>
    <w:lvl w:ilvl="0" w:tplc="715EA62C">
      <w:start w:val="3"/>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BF2B9E"/>
    <w:multiLevelType w:val="hybridMultilevel"/>
    <w:tmpl w:val="B6A685A6"/>
    <w:lvl w:ilvl="0" w:tplc="903CD4BC">
      <w:start w:val="3"/>
      <w:numFmt w:val="decimal"/>
      <w:lvlText w:val="%1."/>
      <w:lvlJc w:val="left"/>
      <w:pPr>
        <w:ind w:left="2160" w:hanging="360"/>
      </w:pPr>
      <w:rPr>
        <w:rFonts w:hint="default"/>
        <w:sz w:val="24"/>
      </w:rPr>
    </w:lvl>
    <w:lvl w:ilvl="1" w:tplc="240A0019" w:tentative="1">
      <w:start w:val="1"/>
      <w:numFmt w:val="lowerLetter"/>
      <w:lvlText w:val="%2."/>
      <w:lvlJc w:val="left"/>
      <w:pPr>
        <w:ind w:left="2880" w:hanging="360"/>
      </w:pPr>
    </w:lvl>
    <w:lvl w:ilvl="2" w:tplc="240A001B" w:tentative="1">
      <w:start w:val="1"/>
      <w:numFmt w:val="lowerRoman"/>
      <w:lvlText w:val="%3."/>
      <w:lvlJc w:val="right"/>
      <w:pPr>
        <w:ind w:left="3600" w:hanging="180"/>
      </w:pPr>
    </w:lvl>
    <w:lvl w:ilvl="3" w:tplc="240A000F" w:tentative="1">
      <w:start w:val="1"/>
      <w:numFmt w:val="decimal"/>
      <w:lvlText w:val="%4."/>
      <w:lvlJc w:val="left"/>
      <w:pPr>
        <w:ind w:left="4320" w:hanging="360"/>
      </w:pPr>
    </w:lvl>
    <w:lvl w:ilvl="4" w:tplc="240A0019" w:tentative="1">
      <w:start w:val="1"/>
      <w:numFmt w:val="lowerLetter"/>
      <w:lvlText w:val="%5."/>
      <w:lvlJc w:val="left"/>
      <w:pPr>
        <w:ind w:left="5040" w:hanging="360"/>
      </w:pPr>
    </w:lvl>
    <w:lvl w:ilvl="5" w:tplc="240A001B" w:tentative="1">
      <w:start w:val="1"/>
      <w:numFmt w:val="lowerRoman"/>
      <w:lvlText w:val="%6."/>
      <w:lvlJc w:val="right"/>
      <w:pPr>
        <w:ind w:left="5760" w:hanging="180"/>
      </w:pPr>
    </w:lvl>
    <w:lvl w:ilvl="6" w:tplc="240A000F" w:tentative="1">
      <w:start w:val="1"/>
      <w:numFmt w:val="decimal"/>
      <w:lvlText w:val="%7."/>
      <w:lvlJc w:val="left"/>
      <w:pPr>
        <w:ind w:left="6480" w:hanging="360"/>
      </w:pPr>
    </w:lvl>
    <w:lvl w:ilvl="7" w:tplc="240A0019" w:tentative="1">
      <w:start w:val="1"/>
      <w:numFmt w:val="lowerLetter"/>
      <w:lvlText w:val="%8."/>
      <w:lvlJc w:val="left"/>
      <w:pPr>
        <w:ind w:left="7200" w:hanging="360"/>
      </w:pPr>
    </w:lvl>
    <w:lvl w:ilvl="8" w:tplc="240A001B" w:tentative="1">
      <w:start w:val="1"/>
      <w:numFmt w:val="lowerRoman"/>
      <w:lvlText w:val="%9."/>
      <w:lvlJc w:val="right"/>
      <w:pPr>
        <w:ind w:left="7920" w:hanging="180"/>
      </w:pPr>
    </w:lvl>
  </w:abstractNum>
  <w:abstractNum w:abstractNumId="3" w15:restartNumberingAfterBreak="0">
    <w:nsid w:val="15EE031A"/>
    <w:multiLevelType w:val="hybridMultilevel"/>
    <w:tmpl w:val="7D1CFB24"/>
    <w:lvl w:ilvl="0" w:tplc="8C2265A0">
      <w:start w:val="7"/>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84379E5"/>
    <w:multiLevelType w:val="hybridMultilevel"/>
    <w:tmpl w:val="BE508D6E"/>
    <w:lvl w:ilvl="0" w:tplc="FFFFFFFF">
      <w:start w:val="1"/>
      <w:numFmt w:val="decimal"/>
      <w:lvlText w:val="%1."/>
      <w:lvlJc w:val="left"/>
      <w:pPr>
        <w:ind w:left="473" w:hanging="360"/>
      </w:pPr>
    </w:lvl>
    <w:lvl w:ilvl="1" w:tplc="FFFFFFFF" w:tentative="1">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5" w15:restartNumberingAfterBreak="0">
    <w:nsid w:val="1C6463AA"/>
    <w:multiLevelType w:val="hybridMultilevel"/>
    <w:tmpl w:val="7C1CC9A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2CEF1210"/>
    <w:multiLevelType w:val="hybridMultilevel"/>
    <w:tmpl w:val="45427B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EC86CD4"/>
    <w:multiLevelType w:val="multilevel"/>
    <w:tmpl w:val="A74EFFC0"/>
    <w:lvl w:ilvl="0">
      <w:start w:val="3"/>
      <w:numFmt w:val="decimal"/>
      <w:lvlText w:val="%1"/>
      <w:lvlJc w:val="left"/>
      <w:pPr>
        <w:ind w:left="360" w:hanging="360"/>
      </w:pPr>
      <w:rPr>
        <w:rFonts w:hint="default"/>
        <w:sz w:val="24"/>
      </w:rPr>
    </w:lvl>
    <w:lvl w:ilvl="1">
      <w:start w:val="1"/>
      <w:numFmt w:val="decimal"/>
      <w:lvlText w:val="%1.%2"/>
      <w:lvlJc w:val="left"/>
      <w:pPr>
        <w:ind w:left="1800" w:hanging="360"/>
      </w:pPr>
      <w:rPr>
        <w:rFonts w:hint="default"/>
        <w:sz w:val="24"/>
      </w:rPr>
    </w:lvl>
    <w:lvl w:ilvl="2">
      <w:start w:val="1"/>
      <w:numFmt w:val="decimal"/>
      <w:lvlText w:val="%1.%2.%3"/>
      <w:lvlJc w:val="left"/>
      <w:pPr>
        <w:ind w:left="3600" w:hanging="720"/>
      </w:pPr>
      <w:rPr>
        <w:rFonts w:hint="default"/>
        <w:sz w:val="24"/>
      </w:rPr>
    </w:lvl>
    <w:lvl w:ilvl="3">
      <w:start w:val="1"/>
      <w:numFmt w:val="decimal"/>
      <w:lvlText w:val="%1.%2.%3.%4"/>
      <w:lvlJc w:val="left"/>
      <w:pPr>
        <w:ind w:left="5040" w:hanging="720"/>
      </w:pPr>
      <w:rPr>
        <w:rFonts w:hint="default"/>
        <w:sz w:val="24"/>
      </w:rPr>
    </w:lvl>
    <w:lvl w:ilvl="4">
      <w:start w:val="1"/>
      <w:numFmt w:val="decimal"/>
      <w:lvlText w:val="%1.%2.%3.%4.%5"/>
      <w:lvlJc w:val="left"/>
      <w:pPr>
        <w:ind w:left="6480" w:hanging="720"/>
      </w:pPr>
      <w:rPr>
        <w:rFonts w:hint="default"/>
        <w:sz w:val="24"/>
      </w:rPr>
    </w:lvl>
    <w:lvl w:ilvl="5">
      <w:start w:val="1"/>
      <w:numFmt w:val="decimal"/>
      <w:lvlText w:val="%1.%2.%3.%4.%5.%6"/>
      <w:lvlJc w:val="left"/>
      <w:pPr>
        <w:ind w:left="8280" w:hanging="1080"/>
      </w:pPr>
      <w:rPr>
        <w:rFonts w:hint="default"/>
        <w:sz w:val="24"/>
      </w:rPr>
    </w:lvl>
    <w:lvl w:ilvl="6">
      <w:start w:val="1"/>
      <w:numFmt w:val="decimal"/>
      <w:lvlText w:val="%1.%2.%3.%4.%5.%6.%7"/>
      <w:lvlJc w:val="left"/>
      <w:pPr>
        <w:ind w:left="9720" w:hanging="1080"/>
      </w:pPr>
      <w:rPr>
        <w:rFonts w:hint="default"/>
        <w:sz w:val="24"/>
      </w:rPr>
    </w:lvl>
    <w:lvl w:ilvl="7">
      <w:start w:val="1"/>
      <w:numFmt w:val="decimal"/>
      <w:lvlText w:val="%1.%2.%3.%4.%5.%6.%7.%8"/>
      <w:lvlJc w:val="left"/>
      <w:pPr>
        <w:ind w:left="11520" w:hanging="1440"/>
      </w:pPr>
      <w:rPr>
        <w:rFonts w:hint="default"/>
        <w:sz w:val="24"/>
      </w:rPr>
    </w:lvl>
    <w:lvl w:ilvl="8">
      <w:start w:val="1"/>
      <w:numFmt w:val="decimal"/>
      <w:lvlText w:val="%1.%2.%3.%4.%5.%6.%7.%8.%9"/>
      <w:lvlJc w:val="left"/>
      <w:pPr>
        <w:ind w:left="12960" w:hanging="1440"/>
      </w:pPr>
      <w:rPr>
        <w:rFonts w:hint="default"/>
        <w:sz w:val="24"/>
      </w:rPr>
    </w:lvl>
  </w:abstractNum>
  <w:abstractNum w:abstractNumId="8" w15:restartNumberingAfterBreak="0">
    <w:nsid w:val="342A7297"/>
    <w:multiLevelType w:val="hybridMultilevel"/>
    <w:tmpl w:val="922AD7D8"/>
    <w:lvl w:ilvl="0" w:tplc="F8543CF8">
      <w:start w:val="1"/>
      <w:numFmt w:val="decimal"/>
      <w:lvlText w:val="%1."/>
      <w:lvlJc w:val="left"/>
      <w:pPr>
        <w:ind w:left="360" w:hanging="360"/>
      </w:pPr>
      <w:rPr>
        <w:rFonts w:ascii="Arial" w:eastAsia="Arial" w:hAnsi="Arial" w:cs="Arial"/>
        <w:strike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3B372BE"/>
    <w:multiLevelType w:val="hybridMultilevel"/>
    <w:tmpl w:val="8F983858"/>
    <w:lvl w:ilvl="0" w:tplc="FFFFFFFF">
      <w:start w:val="1"/>
      <w:numFmt w:val="decimal"/>
      <w:lvlText w:val="%1."/>
      <w:lvlJc w:val="left"/>
      <w:pPr>
        <w:ind w:left="331" w:hanging="360"/>
      </w:pPr>
    </w:lvl>
    <w:lvl w:ilvl="1" w:tplc="FFFFFFFF" w:tentative="1">
      <w:start w:val="1"/>
      <w:numFmt w:val="lowerLetter"/>
      <w:lvlText w:val="%2."/>
      <w:lvlJc w:val="left"/>
      <w:pPr>
        <w:ind w:left="1051" w:hanging="360"/>
      </w:pPr>
    </w:lvl>
    <w:lvl w:ilvl="2" w:tplc="FFFFFFFF" w:tentative="1">
      <w:start w:val="1"/>
      <w:numFmt w:val="lowerRoman"/>
      <w:lvlText w:val="%3."/>
      <w:lvlJc w:val="right"/>
      <w:pPr>
        <w:ind w:left="1771" w:hanging="180"/>
      </w:pPr>
    </w:lvl>
    <w:lvl w:ilvl="3" w:tplc="FFFFFFFF" w:tentative="1">
      <w:start w:val="1"/>
      <w:numFmt w:val="decimal"/>
      <w:lvlText w:val="%4."/>
      <w:lvlJc w:val="left"/>
      <w:pPr>
        <w:ind w:left="2491" w:hanging="360"/>
      </w:pPr>
    </w:lvl>
    <w:lvl w:ilvl="4" w:tplc="FFFFFFFF" w:tentative="1">
      <w:start w:val="1"/>
      <w:numFmt w:val="lowerLetter"/>
      <w:lvlText w:val="%5."/>
      <w:lvlJc w:val="left"/>
      <w:pPr>
        <w:ind w:left="3211" w:hanging="360"/>
      </w:pPr>
    </w:lvl>
    <w:lvl w:ilvl="5" w:tplc="FFFFFFFF" w:tentative="1">
      <w:start w:val="1"/>
      <w:numFmt w:val="lowerRoman"/>
      <w:lvlText w:val="%6."/>
      <w:lvlJc w:val="right"/>
      <w:pPr>
        <w:ind w:left="3931" w:hanging="180"/>
      </w:pPr>
    </w:lvl>
    <w:lvl w:ilvl="6" w:tplc="FFFFFFFF" w:tentative="1">
      <w:start w:val="1"/>
      <w:numFmt w:val="decimal"/>
      <w:lvlText w:val="%7."/>
      <w:lvlJc w:val="left"/>
      <w:pPr>
        <w:ind w:left="4651" w:hanging="360"/>
      </w:pPr>
    </w:lvl>
    <w:lvl w:ilvl="7" w:tplc="FFFFFFFF" w:tentative="1">
      <w:start w:val="1"/>
      <w:numFmt w:val="lowerLetter"/>
      <w:lvlText w:val="%8."/>
      <w:lvlJc w:val="left"/>
      <w:pPr>
        <w:ind w:left="5371" w:hanging="360"/>
      </w:pPr>
    </w:lvl>
    <w:lvl w:ilvl="8" w:tplc="FFFFFFFF" w:tentative="1">
      <w:start w:val="1"/>
      <w:numFmt w:val="lowerRoman"/>
      <w:lvlText w:val="%9."/>
      <w:lvlJc w:val="right"/>
      <w:pPr>
        <w:ind w:left="6091" w:hanging="180"/>
      </w:pPr>
    </w:lvl>
  </w:abstractNum>
  <w:abstractNum w:abstractNumId="10" w15:restartNumberingAfterBreak="0">
    <w:nsid w:val="47E13C3B"/>
    <w:multiLevelType w:val="hybridMultilevel"/>
    <w:tmpl w:val="38C2C202"/>
    <w:lvl w:ilvl="0" w:tplc="3F9A7FA6">
      <w:start w:val="1"/>
      <w:numFmt w:val="decimal"/>
      <w:lvlText w:val="%1."/>
      <w:lvlJc w:val="left"/>
      <w:pPr>
        <w:ind w:left="1440" w:hanging="720"/>
      </w:pPr>
      <w:rPr>
        <w:rFonts w:hint="default"/>
        <w:sz w:val="24"/>
        <w:szCs w:val="24"/>
      </w:rPr>
    </w:lvl>
    <w:lvl w:ilvl="1" w:tplc="0C0A0019">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1" w15:restartNumberingAfterBreak="0">
    <w:nsid w:val="50DC3D56"/>
    <w:multiLevelType w:val="hybridMultilevel"/>
    <w:tmpl w:val="ABAC7630"/>
    <w:lvl w:ilvl="0" w:tplc="88A83286">
      <w:start w:val="1"/>
      <w:numFmt w:val="upperRoman"/>
      <w:lvlText w:val="%1."/>
      <w:lvlJc w:val="left"/>
      <w:pPr>
        <w:ind w:left="2819" w:hanging="720"/>
      </w:pPr>
      <w:rPr>
        <w:rFonts w:hint="default"/>
      </w:rPr>
    </w:lvl>
    <w:lvl w:ilvl="1" w:tplc="240A0019" w:tentative="1">
      <w:start w:val="1"/>
      <w:numFmt w:val="lowerLetter"/>
      <w:lvlText w:val="%2."/>
      <w:lvlJc w:val="left"/>
      <w:pPr>
        <w:ind w:left="3179" w:hanging="360"/>
      </w:pPr>
    </w:lvl>
    <w:lvl w:ilvl="2" w:tplc="240A001B" w:tentative="1">
      <w:start w:val="1"/>
      <w:numFmt w:val="lowerRoman"/>
      <w:lvlText w:val="%3."/>
      <w:lvlJc w:val="right"/>
      <w:pPr>
        <w:ind w:left="3899" w:hanging="180"/>
      </w:pPr>
    </w:lvl>
    <w:lvl w:ilvl="3" w:tplc="240A000F" w:tentative="1">
      <w:start w:val="1"/>
      <w:numFmt w:val="decimal"/>
      <w:lvlText w:val="%4."/>
      <w:lvlJc w:val="left"/>
      <w:pPr>
        <w:ind w:left="4619" w:hanging="360"/>
      </w:pPr>
    </w:lvl>
    <w:lvl w:ilvl="4" w:tplc="240A0019" w:tentative="1">
      <w:start w:val="1"/>
      <w:numFmt w:val="lowerLetter"/>
      <w:lvlText w:val="%5."/>
      <w:lvlJc w:val="left"/>
      <w:pPr>
        <w:ind w:left="5339" w:hanging="360"/>
      </w:pPr>
    </w:lvl>
    <w:lvl w:ilvl="5" w:tplc="240A001B" w:tentative="1">
      <w:start w:val="1"/>
      <w:numFmt w:val="lowerRoman"/>
      <w:lvlText w:val="%6."/>
      <w:lvlJc w:val="right"/>
      <w:pPr>
        <w:ind w:left="6059" w:hanging="180"/>
      </w:pPr>
    </w:lvl>
    <w:lvl w:ilvl="6" w:tplc="240A000F" w:tentative="1">
      <w:start w:val="1"/>
      <w:numFmt w:val="decimal"/>
      <w:lvlText w:val="%7."/>
      <w:lvlJc w:val="left"/>
      <w:pPr>
        <w:ind w:left="6779" w:hanging="360"/>
      </w:pPr>
    </w:lvl>
    <w:lvl w:ilvl="7" w:tplc="240A0019" w:tentative="1">
      <w:start w:val="1"/>
      <w:numFmt w:val="lowerLetter"/>
      <w:lvlText w:val="%8."/>
      <w:lvlJc w:val="left"/>
      <w:pPr>
        <w:ind w:left="7499" w:hanging="360"/>
      </w:pPr>
    </w:lvl>
    <w:lvl w:ilvl="8" w:tplc="240A001B" w:tentative="1">
      <w:start w:val="1"/>
      <w:numFmt w:val="lowerRoman"/>
      <w:lvlText w:val="%9."/>
      <w:lvlJc w:val="right"/>
      <w:pPr>
        <w:ind w:left="8219" w:hanging="180"/>
      </w:pPr>
    </w:lvl>
  </w:abstractNum>
  <w:abstractNum w:abstractNumId="12" w15:restartNumberingAfterBreak="0">
    <w:nsid w:val="5AB0576C"/>
    <w:multiLevelType w:val="hybridMultilevel"/>
    <w:tmpl w:val="60BEDEA6"/>
    <w:lvl w:ilvl="0" w:tplc="1884E776">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B1F7497"/>
    <w:multiLevelType w:val="hybridMultilevel"/>
    <w:tmpl w:val="476A1E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7F1052F7"/>
    <w:multiLevelType w:val="hybridMultilevel"/>
    <w:tmpl w:val="E3EA2114"/>
    <w:lvl w:ilvl="0" w:tplc="589CEE1A">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522890252">
    <w:abstractNumId w:val="1"/>
  </w:num>
  <w:num w:numId="2" w16cid:durableId="2004158495">
    <w:abstractNumId w:val="3"/>
  </w:num>
  <w:num w:numId="3" w16cid:durableId="944264037">
    <w:abstractNumId w:val="10"/>
  </w:num>
  <w:num w:numId="4" w16cid:durableId="344332181">
    <w:abstractNumId w:val="7"/>
  </w:num>
  <w:num w:numId="5" w16cid:durableId="1807628247">
    <w:abstractNumId w:val="2"/>
  </w:num>
  <w:num w:numId="6" w16cid:durableId="1026831685">
    <w:abstractNumId w:val="13"/>
  </w:num>
  <w:num w:numId="7" w16cid:durableId="1573539906">
    <w:abstractNumId w:val="6"/>
  </w:num>
  <w:num w:numId="8" w16cid:durableId="96142480">
    <w:abstractNumId w:val="8"/>
  </w:num>
  <w:num w:numId="9" w16cid:durableId="1067460713">
    <w:abstractNumId w:val="0"/>
  </w:num>
  <w:num w:numId="10" w16cid:durableId="936522899">
    <w:abstractNumId w:val="14"/>
  </w:num>
  <w:num w:numId="11" w16cid:durableId="714163673">
    <w:abstractNumId w:val="5"/>
  </w:num>
  <w:num w:numId="12" w16cid:durableId="1705710572">
    <w:abstractNumId w:val="12"/>
  </w:num>
  <w:num w:numId="13" w16cid:durableId="949823718">
    <w:abstractNumId w:val="11"/>
  </w:num>
  <w:num w:numId="14" w16cid:durableId="900603464">
    <w:abstractNumId w:val="9"/>
  </w:num>
  <w:num w:numId="15" w16cid:durableId="1338395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131"/>
    <w:rsid w:val="00045B5C"/>
    <w:rsid w:val="00067F90"/>
    <w:rsid w:val="00071F6E"/>
    <w:rsid w:val="000958D7"/>
    <w:rsid w:val="000B4B5C"/>
    <w:rsid w:val="000C3FA1"/>
    <w:rsid w:val="000D4DB1"/>
    <w:rsid w:val="00124676"/>
    <w:rsid w:val="00176792"/>
    <w:rsid w:val="00183464"/>
    <w:rsid w:val="001D55C7"/>
    <w:rsid w:val="00232A4E"/>
    <w:rsid w:val="002C1D6C"/>
    <w:rsid w:val="002C5940"/>
    <w:rsid w:val="003B3CB9"/>
    <w:rsid w:val="003F3107"/>
    <w:rsid w:val="00472C29"/>
    <w:rsid w:val="004D4E30"/>
    <w:rsid w:val="004D5B5B"/>
    <w:rsid w:val="004D721D"/>
    <w:rsid w:val="004F72DD"/>
    <w:rsid w:val="00535131"/>
    <w:rsid w:val="00597713"/>
    <w:rsid w:val="00597F99"/>
    <w:rsid w:val="005C01C3"/>
    <w:rsid w:val="005C5288"/>
    <w:rsid w:val="005F5892"/>
    <w:rsid w:val="005F6A0D"/>
    <w:rsid w:val="00625A76"/>
    <w:rsid w:val="00631333"/>
    <w:rsid w:val="00637C94"/>
    <w:rsid w:val="006629EF"/>
    <w:rsid w:val="00681808"/>
    <w:rsid w:val="00687CEE"/>
    <w:rsid w:val="00693370"/>
    <w:rsid w:val="006C4023"/>
    <w:rsid w:val="006C4131"/>
    <w:rsid w:val="00735812"/>
    <w:rsid w:val="00747FDA"/>
    <w:rsid w:val="007E1248"/>
    <w:rsid w:val="007E3083"/>
    <w:rsid w:val="007E61E2"/>
    <w:rsid w:val="00856BF6"/>
    <w:rsid w:val="008A2FB5"/>
    <w:rsid w:val="008E565C"/>
    <w:rsid w:val="00937761"/>
    <w:rsid w:val="00940CD2"/>
    <w:rsid w:val="009533C8"/>
    <w:rsid w:val="009569D4"/>
    <w:rsid w:val="00977BD5"/>
    <w:rsid w:val="00982FCE"/>
    <w:rsid w:val="009B67FC"/>
    <w:rsid w:val="009D1E66"/>
    <w:rsid w:val="009D7A23"/>
    <w:rsid w:val="009E31F2"/>
    <w:rsid w:val="009F289F"/>
    <w:rsid w:val="00A55FB9"/>
    <w:rsid w:val="00A562F2"/>
    <w:rsid w:val="00A762DC"/>
    <w:rsid w:val="00A815CB"/>
    <w:rsid w:val="00A85D40"/>
    <w:rsid w:val="00B30CD6"/>
    <w:rsid w:val="00B85C8D"/>
    <w:rsid w:val="00B87C78"/>
    <w:rsid w:val="00C63767"/>
    <w:rsid w:val="00C72C5A"/>
    <w:rsid w:val="00C7628C"/>
    <w:rsid w:val="00CD2880"/>
    <w:rsid w:val="00CD36A8"/>
    <w:rsid w:val="00CE1956"/>
    <w:rsid w:val="00CE6756"/>
    <w:rsid w:val="00D40243"/>
    <w:rsid w:val="00D54515"/>
    <w:rsid w:val="00DC48E3"/>
    <w:rsid w:val="00DF040F"/>
    <w:rsid w:val="00E2632B"/>
    <w:rsid w:val="00E3785C"/>
    <w:rsid w:val="00E45BAB"/>
    <w:rsid w:val="00E530B6"/>
    <w:rsid w:val="00E6606F"/>
    <w:rsid w:val="00F12A51"/>
    <w:rsid w:val="00F356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03835"/>
  <w15:chartTrackingRefBased/>
  <w15:docId w15:val="{6C37A3CA-1A2A-4512-B89F-67F171C3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131"/>
    <w:pPr>
      <w:spacing w:after="0" w:line="240" w:lineRule="auto"/>
    </w:pPr>
    <w:rPr>
      <w:rFonts w:ascii="Times New Roman" w:eastAsia="Times New Roman" w:hAnsi="Times New Roman" w:cs="Times New Roman"/>
      <w:kern w:val="0"/>
      <w:sz w:val="24"/>
      <w:szCs w:val="24"/>
      <w:lang w:eastAsia="es-CO"/>
      <w14:ligatures w14:val="none"/>
    </w:rPr>
  </w:style>
  <w:style w:type="paragraph" w:styleId="Ttulo2">
    <w:name w:val="heading 2"/>
    <w:basedOn w:val="Normal"/>
    <w:next w:val="Normal"/>
    <w:link w:val="Ttulo2Car"/>
    <w:qFormat/>
    <w:rsid w:val="00535131"/>
    <w:pPr>
      <w:keepNext/>
      <w:tabs>
        <w:tab w:val="left" w:pos="3402"/>
        <w:tab w:val="left" w:pos="4395"/>
      </w:tabs>
      <w:ind w:left="284"/>
      <w:jc w:val="center"/>
      <w:outlineLvl w:val="1"/>
    </w:pPr>
    <w:rPr>
      <w:rFonts w:ascii="Arial" w:hAnsi="Arial"/>
      <w:b/>
    </w:rPr>
  </w:style>
  <w:style w:type="paragraph" w:styleId="Ttulo3">
    <w:name w:val="heading 3"/>
    <w:basedOn w:val="Normal"/>
    <w:next w:val="Normal"/>
    <w:link w:val="Ttulo3Car"/>
    <w:qFormat/>
    <w:rsid w:val="00535131"/>
    <w:pPr>
      <w:keepNext/>
      <w:ind w:right="-1"/>
      <w:jc w:val="both"/>
      <w:outlineLvl w:val="2"/>
    </w:pPr>
    <w:rPr>
      <w:rFonts w:ascii="Arial" w:hAnsi="Arial"/>
      <w:b/>
    </w:rPr>
  </w:style>
  <w:style w:type="paragraph" w:styleId="Ttulo4">
    <w:name w:val="heading 4"/>
    <w:basedOn w:val="Normal"/>
    <w:next w:val="Normal"/>
    <w:link w:val="Ttulo4Car"/>
    <w:qFormat/>
    <w:rsid w:val="00535131"/>
    <w:pPr>
      <w:keepNext/>
      <w:jc w:val="center"/>
      <w:outlineLvl w:val="3"/>
    </w:pPr>
    <w:rPr>
      <w:b/>
    </w:rPr>
  </w:style>
  <w:style w:type="paragraph" w:styleId="Ttulo5">
    <w:name w:val="heading 5"/>
    <w:basedOn w:val="Normal"/>
    <w:next w:val="Normal"/>
    <w:link w:val="Ttulo5Car"/>
    <w:qFormat/>
    <w:rsid w:val="00535131"/>
    <w:pPr>
      <w:keepNext/>
      <w:ind w:right="-1"/>
      <w:jc w:val="both"/>
      <w:outlineLvl w:val="4"/>
    </w:pPr>
    <w:rPr>
      <w:rFonts w:ascii="Arial" w:hAnsi="Arial"/>
      <w:b/>
      <w:sz w:val="22"/>
    </w:rPr>
  </w:style>
  <w:style w:type="paragraph" w:styleId="Ttulo6">
    <w:name w:val="heading 6"/>
    <w:basedOn w:val="Normal"/>
    <w:next w:val="Normal"/>
    <w:link w:val="Ttulo6Car"/>
    <w:qFormat/>
    <w:rsid w:val="00535131"/>
    <w:pPr>
      <w:keepNext/>
      <w:ind w:right="-1"/>
      <w:jc w:val="center"/>
      <w:outlineLvl w:val="5"/>
    </w:pPr>
    <w:rPr>
      <w:rFonts w:ascii="Arial" w:hAnsi="Arial"/>
    </w:rPr>
  </w:style>
  <w:style w:type="paragraph" w:styleId="Ttulo7">
    <w:name w:val="heading 7"/>
    <w:basedOn w:val="Normal"/>
    <w:next w:val="Normal"/>
    <w:link w:val="Ttulo7Car"/>
    <w:qFormat/>
    <w:rsid w:val="00535131"/>
    <w:pPr>
      <w:keepNext/>
      <w:ind w:right="-1419"/>
      <w:jc w:val="both"/>
      <w:outlineLvl w:val="6"/>
    </w:pPr>
    <w:rPr>
      <w:rFonts w:ascii="Arial" w:hAnsi="Arial"/>
    </w:rPr>
  </w:style>
  <w:style w:type="paragraph" w:styleId="Ttulo8">
    <w:name w:val="heading 8"/>
    <w:basedOn w:val="Normal"/>
    <w:next w:val="Normal"/>
    <w:link w:val="Ttulo8Car"/>
    <w:qFormat/>
    <w:rsid w:val="00535131"/>
    <w:pPr>
      <w:keepNext/>
      <w:outlineLvl w:val="7"/>
    </w:pPr>
    <w:rPr>
      <w:rFonts w:ascii="Arial" w:hAnsi="Arial"/>
      <w:b/>
      <w:snapToGrid w:val="0"/>
      <w:color w:val="000000"/>
      <w:sz w:val="18"/>
      <w:lang w:eastAsia="es-ES"/>
    </w:rPr>
  </w:style>
  <w:style w:type="paragraph" w:styleId="Ttulo9">
    <w:name w:val="heading 9"/>
    <w:basedOn w:val="Normal"/>
    <w:next w:val="Normal"/>
    <w:link w:val="Ttulo9Car"/>
    <w:qFormat/>
    <w:rsid w:val="00535131"/>
    <w:pPr>
      <w:tabs>
        <w:tab w:val="num" w:pos="1584"/>
      </w:tabs>
      <w:spacing w:before="240" w:after="60"/>
      <w:ind w:left="1584" w:hanging="1584"/>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35131"/>
    <w:rPr>
      <w:rFonts w:ascii="Arial" w:eastAsia="Times New Roman" w:hAnsi="Arial" w:cs="Times New Roman"/>
      <w:b/>
      <w:kern w:val="0"/>
      <w:sz w:val="24"/>
      <w:szCs w:val="24"/>
      <w:lang w:eastAsia="es-CO"/>
      <w14:ligatures w14:val="none"/>
    </w:rPr>
  </w:style>
  <w:style w:type="character" w:customStyle="1" w:styleId="Ttulo3Car">
    <w:name w:val="Título 3 Car"/>
    <w:basedOn w:val="Fuentedeprrafopredeter"/>
    <w:link w:val="Ttulo3"/>
    <w:rsid w:val="00535131"/>
    <w:rPr>
      <w:rFonts w:ascii="Arial" w:eastAsia="Times New Roman" w:hAnsi="Arial" w:cs="Times New Roman"/>
      <w:b/>
      <w:kern w:val="0"/>
      <w:sz w:val="24"/>
      <w:szCs w:val="24"/>
      <w:lang w:eastAsia="es-CO"/>
      <w14:ligatures w14:val="none"/>
    </w:rPr>
  </w:style>
  <w:style w:type="character" w:customStyle="1" w:styleId="Ttulo4Car">
    <w:name w:val="Título 4 Car"/>
    <w:basedOn w:val="Fuentedeprrafopredeter"/>
    <w:link w:val="Ttulo4"/>
    <w:rsid w:val="00535131"/>
    <w:rPr>
      <w:rFonts w:ascii="Times New Roman" w:eastAsia="Times New Roman" w:hAnsi="Times New Roman" w:cs="Times New Roman"/>
      <w:b/>
      <w:kern w:val="0"/>
      <w:sz w:val="24"/>
      <w:szCs w:val="24"/>
      <w:lang w:eastAsia="es-CO"/>
      <w14:ligatures w14:val="none"/>
    </w:rPr>
  </w:style>
  <w:style w:type="character" w:customStyle="1" w:styleId="Ttulo5Car">
    <w:name w:val="Título 5 Car"/>
    <w:basedOn w:val="Fuentedeprrafopredeter"/>
    <w:link w:val="Ttulo5"/>
    <w:rsid w:val="00535131"/>
    <w:rPr>
      <w:rFonts w:ascii="Arial" w:eastAsia="Times New Roman" w:hAnsi="Arial" w:cs="Times New Roman"/>
      <w:b/>
      <w:kern w:val="0"/>
      <w:szCs w:val="24"/>
      <w:lang w:eastAsia="es-CO"/>
      <w14:ligatures w14:val="none"/>
    </w:rPr>
  </w:style>
  <w:style w:type="character" w:customStyle="1" w:styleId="Ttulo6Car">
    <w:name w:val="Título 6 Car"/>
    <w:basedOn w:val="Fuentedeprrafopredeter"/>
    <w:link w:val="Ttulo6"/>
    <w:rsid w:val="00535131"/>
    <w:rPr>
      <w:rFonts w:ascii="Arial" w:eastAsia="Times New Roman" w:hAnsi="Arial" w:cs="Times New Roman"/>
      <w:kern w:val="0"/>
      <w:sz w:val="24"/>
      <w:szCs w:val="24"/>
      <w:lang w:eastAsia="es-CO"/>
      <w14:ligatures w14:val="none"/>
    </w:rPr>
  </w:style>
  <w:style w:type="character" w:customStyle="1" w:styleId="Ttulo7Car">
    <w:name w:val="Título 7 Car"/>
    <w:basedOn w:val="Fuentedeprrafopredeter"/>
    <w:link w:val="Ttulo7"/>
    <w:rsid w:val="00535131"/>
    <w:rPr>
      <w:rFonts w:ascii="Arial" w:eastAsia="Times New Roman" w:hAnsi="Arial" w:cs="Times New Roman"/>
      <w:kern w:val="0"/>
      <w:sz w:val="24"/>
      <w:szCs w:val="24"/>
      <w:lang w:eastAsia="es-CO"/>
      <w14:ligatures w14:val="none"/>
    </w:rPr>
  </w:style>
  <w:style w:type="character" w:customStyle="1" w:styleId="Ttulo8Car">
    <w:name w:val="Título 8 Car"/>
    <w:basedOn w:val="Fuentedeprrafopredeter"/>
    <w:link w:val="Ttulo8"/>
    <w:rsid w:val="00535131"/>
    <w:rPr>
      <w:rFonts w:ascii="Arial" w:eastAsia="Times New Roman" w:hAnsi="Arial" w:cs="Times New Roman"/>
      <w:b/>
      <w:snapToGrid w:val="0"/>
      <w:color w:val="000000"/>
      <w:kern w:val="0"/>
      <w:sz w:val="18"/>
      <w:szCs w:val="24"/>
      <w:lang w:eastAsia="es-ES"/>
      <w14:ligatures w14:val="none"/>
    </w:rPr>
  </w:style>
  <w:style w:type="character" w:customStyle="1" w:styleId="Ttulo9Car">
    <w:name w:val="Título 9 Car"/>
    <w:basedOn w:val="Fuentedeprrafopredeter"/>
    <w:link w:val="Ttulo9"/>
    <w:rsid w:val="00535131"/>
    <w:rPr>
      <w:rFonts w:ascii="Arial" w:eastAsia="Times New Roman" w:hAnsi="Arial" w:cs="Times New Roman"/>
      <w:b/>
      <w:i/>
      <w:kern w:val="0"/>
      <w:sz w:val="18"/>
      <w:szCs w:val="24"/>
      <w:lang w:eastAsia="es-CO"/>
      <w14:ligatures w14:val="none"/>
    </w:rPr>
  </w:style>
  <w:style w:type="paragraph" w:styleId="Textoindependiente">
    <w:name w:val="Body Text"/>
    <w:basedOn w:val="Normal"/>
    <w:link w:val="TextoindependienteCar"/>
    <w:rsid w:val="00535131"/>
    <w:pPr>
      <w:spacing w:after="120"/>
      <w:jc w:val="both"/>
    </w:pPr>
    <w:rPr>
      <w:rFonts w:ascii="Arial" w:hAnsi="Arial"/>
      <w:lang w:val="es-ES_tradnl"/>
    </w:rPr>
  </w:style>
  <w:style w:type="character" w:customStyle="1" w:styleId="TextoindependienteCar">
    <w:name w:val="Texto independiente Car"/>
    <w:basedOn w:val="Fuentedeprrafopredeter"/>
    <w:link w:val="Textoindependiente"/>
    <w:rsid w:val="00535131"/>
    <w:rPr>
      <w:rFonts w:ascii="Arial" w:eastAsia="Times New Roman" w:hAnsi="Arial" w:cs="Times New Roman"/>
      <w:kern w:val="0"/>
      <w:sz w:val="24"/>
      <w:szCs w:val="24"/>
      <w:lang w:val="es-ES_tradnl" w:eastAsia="es-CO"/>
      <w14:ligatures w14:val="none"/>
    </w:rPr>
  </w:style>
  <w:style w:type="paragraph" w:styleId="Piedepgina">
    <w:name w:val="footer"/>
    <w:basedOn w:val="Normal"/>
    <w:link w:val="PiedepginaCar"/>
    <w:rsid w:val="00535131"/>
    <w:pPr>
      <w:tabs>
        <w:tab w:val="center" w:pos="4419"/>
        <w:tab w:val="right" w:pos="8838"/>
      </w:tabs>
    </w:pPr>
  </w:style>
  <w:style w:type="character" w:customStyle="1" w:styleId="PiedepginaCar">
    <w:name w:val="Pie de página Car"/>
    <w:basedOn w:val="Fuentedeprrafopredeter"/>
    <w:link w:val="Piedepgina"/>
    <w:rsid w:val="00535131"/>
    <w:rPr>
      <w:rFonts w:ascii="Times New Roman" w:eastAsia="Times New Roman" w:hAnsi="Times New Roman" w:cs="Times New Roman"/>
      <w:kern w:val="0"/>
      <w:sz w:val="24"/>
      <w:szCs w:val="24"/>
      <w:lang w:eastAsia="es-CO"/>
      <w14:ligatures w14:val="none"/>
    </w:rPr>
  </w:style>
  <w:style w:type="character" w:styleId="Nmerodepgina">
    <w:name w:val="page number"/>
    <w:basedOn w:val="Fuentedeprrafopredeter"/>
    <w:rsid w:val="00535131"/>
  </w:style>
  <w:style w:type="paragraph" w:styleId="Encabezado">
    <w:name w:val="header"/>
    <w:basedOn w:val="Normal"/>
    <w:link w:val="EncabezadoCar"/>
    <w:rsid w:val="00535131"/>
    <w:pPr>
      <w:tabs>
        <w:tab w:val="center" w:pos="4419"/>
        <w:tab w:val="right" w:pos="8838"/>
      </w:tabs>
    </w:pPr>
  </w:style>
  <w:style w:type="character" w:customStyle="1" w:styleId="EncabezadoCar">
    <w:name w:val="Encabezado Car"/>
    <w:basedOn w:val="Fuentedeprrafopredeter"/>
    <w:link w:val="Encabezado"/>
    <w:rsid w:val="00535131"/>
    <w:rPr>
      <w:rFonts w:ascii="Times New Roman" w:eastAsia="Times New Roman" w:hAnsi="Times New Roman" w:cs="Times New Roman"/>
      <w:kern w:val="0"/>
      <w:sz w:val="24"/>
      <w:szCs w:val="24"/>
      <w:lang w:eastAsia="es-CO"/>
      <w14:ligatures w14:val="none"/>
    </w:rPr>
  </w:style>
  <w:style w:type="table" w:styleId="Tablaconcuadrcula">
    <w:name w:val="Table Grid"/>
    <w:basedOn w:val="Tablanormal"/>
    <w:rsid w:val="00535131"/>
    <w:pPr>
      <w:spacing w:after="0" w:line="240" w:lineRule="auto"/>
    </w:pPr>
    <w:rPr>
      <w:rFonts w:ascii="Times New Roman" w:eastAsia="Times New Roman" w:hAnsi="Times New Roman" w:cs="Times New Roman"/>
      <w:kern w:val="0"/>
      <w:sz w:val="20"/>
      <w:szCs w:val="20"/>
      <w:lang w:eastAsia="es-C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535131"/>
    <w:rPr>
      <w:color w:val="0563C1"/>
      <w:u w:val="single"/>
    </w:rPr>
  </w:style>
  <w:style w:type="paragraph" w:customStyle="1" w:styleId="CUERPOTEXTO">
    <w:name w:val="CUERPO TEXTO"/>
    <w:rsid w:val="00535131"/>
    <w:pPr>
      <w:widowControl w:val="0"/>
      <w:tabs>
        <w:tab w:val="center" w:pos="510"/>
        <w:tab w:val="left" w:pos="1134"/>
      </w:tabs>
      <w:autoSpaceDE w:val="0"/>
      <w:autoSpaceDN w:val="0"/>
      <w:adjustRightInd w:val="0"/>
      <w:spacing w:before="28" w:after="28" w:line="210" w:lineRule="atLeast"/>
      <w:ind w:firstLine="283"/>
      <w:jc w:val="both"/>
    </w:pPr>
    <w:rPr>
      <w:rFonts w:ascii="Times New Roman" w:eastAsia="Times New Roman" w:hAnsi="Times New Roman" w:cs="Times New Roman"/>
      <w:color w:val="000000"/>
      <w:kern w:val="0"/>
      <w:sz w:val="19"/>
      <w:szCs w:val="19"/>
      <w:lang w:val="es-MX" w:eastAsia="es-MX"/>
      <w14:ligatures w14:val="none"/>
    </w:rPr>
  </w:style>
  <w:style w:type="character" w:customStyle="1" w:styleId="iaj">
    <w:name w:val="i_aj"/>
    <w:rsid w:val="00535131"/>
  </w:style>
  <w:style w:type="paragraph" w:styleId="NormalWeb">
    <w:name w:val="Normal (Web)"/>
    <w:basedOn w:val="Normal"/>
    <w:uiPriority w:val="99"/>
    <w:unhideWhenUsed/>
    <w:rsid w:val="00535131"/>
    <w:pPr>
      <w:spacing w:before="100" w:beforeAutospacing="1" w:after="100" w:afterAutospacing="1"/>
    </w:pPr>
  </w:style>
  <w:style w:type="paragraph" w:styleId="Textodeglobo">
    <w:name w:val="Balloon Text"/>
    <w:basedOn w:val="Normal"/>
    <w:link w:val="TextodegloboCar"/>
    <w:rsid w:val="00535131"/>
    <w:rPr>
      <w:rFonts w:ascii="Segoe UI" w:hAnsi="Segoe UI" w:cs="Segoe UI"/>
      <w:sz w:val="18"/>
      <w:szCs w:val="18"/>
    </w:rPr>
  </w:style>
  <w:style w:type="character" w:customStyle="1" w:styleId="TextodegloboCar">
    <w:name w:val="Texto de globo Car"/>
    <w:basedOn w:val="Fuentedeprrafopredeter"/>
    <w:link w:val="Textodeglobo"/>
    <w:rsid w:val="00535131"/>
    <w:rPr>
      <w:rFonts w:ascii="Segoe UI" w:eastAsia="Times New Roman" w:hAnsi="Segoe UI" w:cs="Segoe UI"/>
      <w:kern w:val="0"/>
      <w:sz w:val="18"/>
      <w:szCs w:val="18"/>
      <w:lang w:eastAsia="es-CO"/>
      <w14:ligatures w14:val="none"/>
    </w:rPr>
  </w:style>
  <w:style w:type="character" w:styleId="Refdecomentario">
    <w:name w:val="annotation reference"/>
    <w:uiPriority w:val="99"/>
    <w:rsid w:val="00535131"/>
    <w:rPr>
      <w:sz w:val="16"/>
      <w:szCs w:val="16"/>
    </w:rPr>
  </w:style>
  <w:style w:type="paragraph" w:styleId="Textocomentario">
    <w:name w:val="annotation text"/>
    <w:basedOn w:val="Normal"/>
    <w:link w:val="TextocomentarioCar"/>
    <w:uiPriority w:val="99"/>
    <w:rsid w:val="00535131"/>
  </w:style>
  <w:style w:type="character" w:customStyle="1" w:styleId="TextocomentarioCar">
    <w:name w:val="Texto comentario Car"/>
    <w:basedOn w:val="Fuentedeprrafopredeter"/>
    <w:link w:val="Textocomentario"/>
    <w:uiPriority w:val="99"/>
    <w:rsid w:val="00535131"/>
    <w:rPr>
      <w:rFonts w:ascii="Times New Roman" w:eastAsia="Times New Roman" w:hAnsi="Times New Roman" w:cs="Times New Roman"/>
      <w:kern w:val="0"/>
      <w:sz w:val="24"/>
      <w:szCs w:val="24"/>
      <w:lang w:eastAsia="es-CO"/>
      <w14:ligatures w14:val="none"/>
    </w:rPr>
  </w:style>
  <w:style w:type="paragraph" w:styleId="Asuntodelcomentario">
    <w:name w:val="annotation subject"/>
    <w:basedOn w:val="Textocomentario"/>
    <w:next w:val="Textocomentario"/>
    <w:link w:val="AsuntodelcomentarioCar"/>
    <w:rsid w:val="00535131"/>
    <w:rPr>
      <w:b/>
      <w:bCs/>
    </w:rPr>
  </w:style>
  <w:style w:type="character" w:customStyle="1" w:styleId="AsuntodelcomentarioCar">
    <w:name w:val="Asunto del comentario Car"/>
    <w:basedOn w:val="TextocomentarioCar"/>
    <w:link w:val="Asuntodelcomentario"/>
    <w:rsid w:val="00535131"/>
    <w:rPr>
      <w:rFonts w:ascii="Times New Roman" w:eastAsia="Times New Roman" w:hAnsi="Times New Roman" w:cs="Times New Roman"/>
      <w:b/>
      <w:bCs/>
      <w:kern w:val="0"/>
      <w:sz w:val="24"/>
      <w:szCs w:val="24"/>
      <w:lang w:eastAsia="es-CO"/>
      <w14:ligatures w14:val="none"/>
    </w:rPr>
  </w:style>
  <w:style w:type="character" w:styleId="Textoennegrita">
    <w:name w:val="Strong"/>
    <w:uiPriority w:val="22"/>
    <w:qFormat/>
    <w:rsid w:val="00535131"/>
    <w:rPr>
      <w:b/>
      <w:bCs/>
    </w:rPr>
  </w:style>
  <w:style w:type="paragraph" w:styleId="Textonotapie">
    <w:name w:val="footnote text"/>
    <w:basedOn w:val="Normal"/>
    <w:link w:val="TextonotapieCar"/>
    <w:rsid w:val="00535131"/>
    <w:rPr>
      <w:sz w:val="20"/>
      <w:szCs w:val="20"/>
    </w:rPr>
  </w:style>
  <w:style w:type="character" w:customStyle="1" w:styleId="TextonotapieCar">
    <w:name w:val="Texto nota pie Car"/>
    <w:basedOn w:val="Fuentedeprrafopredeter"/>
    <w:link w:val="Textonotapie"/>
    <w:rsid w:val="00535131"/>
    <w:rPr>
      <w:rFonts w:ascii="Times New Roman" w:eastAsia="Times New Roman" w:hAnsi="Times New Roman" w:cs="Times New Roman"/>
      <w:kern w:val="0"/>
      <w:sz w:val="20"/>
      <w:szCs w:val="20"/>
      <w:lang w:eastAsia="es-CO"/>
      <w14:ligatures w14:val="none"/>
    </w:rPr>
  </w:style>
  <w:style w:type="character" w:styleId="Refdenotaalpie">
    <w:name w:val="footnote reference"/>
    <w:rsid w:val="00535131"/>
    <w:rPr>
      <w:vertAlign w:val="superscript"/>
    </w:rPr>
  </w:style>
  <w:style w:type="paragraph" w:styleId="Prrafodelista">
    <w:name w:val="List Paragraph"/>
    <w:basedOn w:val="Normal"/>
    <w:link w:val="PrrafodelistaCar"/>
    <w:uiPriority w:val="34"/>
    <w:qFormat/>
    <w:rsid w:val="00535131"/>
    <w:pPr>
      <w:spacing w:after="200" w:line="276" w:lineRule="auto"/>
      <w:ind w:left="720"/>
      <w:contextualSpacing/>
    </w:pPr>
    <w:rPr>
      <w:rFonts w:ascii="Calibri" w:eastAsia="Calibri" w:hAnsi="Calibri"/>
      <w:sz w:val="22"/>
      <w:szCs w:val="22"/>
      <w:lang w:eastAsia="en-US"/>
    </w:rPr>
  </w:style>
  <w:style w:type="character" w:customStyle="1" w:styleId="PrrafodelistaCar">
    <w:name w:val="Párrafo de lista Car"/>
    <w:link w:val="Prrafodelista"/>
    <w:uiPriority w:val="34"/>
    <w:rsid w:val="00535131"/>
    <w:rPr>
      <w:rFonts w:ascii="Calibri" w:eastAsia="Calibri" w:hAnsi="Calibri" w:cs="Times New Roman"/>
      <w:kern w:val="0"/>
      <w14:ligatures w14:val="none"/>
    </w:rPr>
  </w:style>
  <w:style w:type="table" w:customStyle="1" w:styleId="TableNormal">
    <w:name w:val="Table Normal"/>
    <w:uiPriority w:val="2"/>
    <w:qFormat/>
    <w:rsid w:val="00E6606F"/>
    <w:pPr>
      <w:widowControl w:val="0"/>
      <w:spacing w:after="0" w:line="240" w:lineRule="auto"/>
    </w:pPr>
    <w:rPr>
      <w:rFonts w:ascii="Times New Roman" w:eastAsia="Times New Roman" w:hAnsi="Times New Roman" w:cs="Times New Roman"/>
      <w:kern w:val="0"/>
      <w:sz w:val="24"/>
      <w:szCs w:val="24"/>
      <w:lang w:eastAsia="es-CO"/>
      <w14:ligatures w14:val="none"/>
    </w:rPr>
    <w:tblPr>
      <w:tblCellMar>
        <w:top w:w="0" w:type="dxa"/>
        <w:left w:w="0" w:type="dxa"/>
        <w:bottom w:w="0" w:type="dxa"/>
        <w:right w:w="0" w:type="dxa"/>
      </w:tblCellMar>
    </w:tblPr>
  </w:style>
  <w:style w:type="paragraph" w:customStyle="1" w:styleId="TableParagraph">
    <w:name w:val="Table Paragraph"/>
    <w:basedOn w:val="Normal"/>
    <w:uiPriority w:val="1"/>
    <w:qFormat/>
    <w:rsid w:val="00E6606F"/>
    <w:pPr>
      <w:widowControl w:val="0"/>
      <w:autoSpaceDE w:val="0"/>
      <w:autoSpaceDN w:val="0"/>
      <w:ind w:left="100"/>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632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B339D-7621-44C2-9A8F-17450E955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3173</Words>
  <Characters>17455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FERNANDO ZAMORA ARIAS</dc:creator>
  <cp:keywords/>
  <dc:description/>
  <cp:lastModifiedBy>Claudia Kytra Abadia Herrera</cp:lastModifiedBy>
  <cp:revision>2</cp:revision>
  <cp:lastPrinted>2025-01-16T13:45:00Z</cp:lastPrinted>
  <dcterms:created xsi:type="dcterms:W3CDTF">2025-01-16T23:28:00Z</dcterms:created>
  <dcterms:modified xsi:type="dcterms:W3CDTF">2025-01-16T23:28:00Z</dcterms:modified>
</cp:coreProperties>
</file>